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ECC27" w14:textId="7648BA3E" w:rsidR="00E015BE" w:rsidRDefault="00E015BE" w:rsidP="000043C9">
      <w:pPr>
        <w:jc w:val="center"/>
        <w:rPr>
          <w:sz w:val="72"/>
          <w:szCs w:val="72"/>
        </w:rPr>
      </w:pPr>
      <w:bookmarkStart w:id="0" w:name="_GoBack"/>
      <w:bookmarkEnd w:id="0"/>
      <w:r w:rsidRPr="00E015BE">
        <w:rPr>
          <w:noProof/>
          <w:sz w:val="72"/>
          <w:szCs w:val="72"/>
          <w:lang w:eastAsia="en-NZ"/>
        </w:rPr>
        <w:drawing>
          <wp:inline distT="0" distB="0" distL="0" distR="0" wp14:anchorId="5F3D4915" wp14:editId="262FAEC4">
            <wp:extent cx="1668967" cy="2009775"/>
            <wp:effectExtent l="0" t="0" r="7620" b="0"/>
            <wp:docPr id="5" name="Picture 5" descr="C:\Users\Dave Beeche\Desktop\FIFAU-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 Beeche\Desktop\FIFAU-2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7205" cy="2043779"/>
                    </a:xfrm>
                    <a:prstGeom prst="rect">
                      <a:avLst/>
                    </a:prstGeom>
                    <a:noFill/>
                    <a:ln>
                      <a:noFill/>
                    </a:ln>
                  </pic:spPr>
                </pic:pic>
              </a:graphicData>
            </a:graphic>
          </wp:inline>
        </w:drawing>
      </w:r>
    </w:p>
    <w:p w14:paraId="5E1FC186" w14:textId="77777777" w:rsidR="000043C9" w:rsidRPr="00E015BE" w:rsidRDefault="000043C9" w:rsidP="000043C9">
      <w:pPr>
        <w:jc w:val="center"/>
        <w:rPr>
          <w:b/>
          <w:sz w:val="52"/>
          <w:szCs w:val="52"/>
        </w:rPr>
      </w:pPr>
      <w:r w:rsidRPr="00E015BE">
        <w:rPr>
          <w:b/>
          <w:sz w:val="52"/>
          <w:szCs w:val="52"/>
        </w:rPr>
        <w:t>FIFA U-20 World Cup New Zealand 2015</w:t>
      </w:r>
    </w:p>
    <w:p w14:paraId="03501E1B" w14:textId="5E9192A8" w:rsidR="000043C9" w:rsidRDefault="000043C9" w:rsidP="000043C9">
      <w:pPr>
        <w:jc w:val="center"/>
        <w:rPr>
          <w:b/>
          <w:sz w:val="52"/>
          <w:szCs w:val="52"/>
        </w:rPr>
      </w:pPr>
      <w:r w:rsidRPr="00E015BE">
        <w:rPr>
          <w:b/>
          <w:sz w:val="52"/>
          <w:szCs w:val="52"/>
        </w:rPr>
        <w:t>Leverage and Legacy</w:t>
      </w:r>
      <w:r w:rsidR="00E015BE">
        <w:rPr>
          <w:b/>
          <w:sz w:val="52"/>
          <w:szCs w:val="52"/>
        </w:rPr>
        <w:t xml:space="preserve"> Plan </w:t>
      </w:r>
    </w:p>
    <w:p w14:paraId="7FED7B07" w14:textId="25DCEDAB" w:rsidR="00E015BE" w:rsidRDefault="00396CC2" w:rsidP="000043C9">
      <w:pPr>
        <w:jc w:val="center"/>
        <w:rPr>
          <w:color w:val="FF0000"/>
          <w:sz w:val="28"/>
          <w:szCs w:val="28"/>
        </w:rPr>
      </w:pPr>
      <w:r>
        <w:rPr>
          <w:color w:val="FF0000"/>
          <w:sz w:val="28"/>
          <w:szCs w:val="28"/>
        </w:rPr>
        <w:t>6</w:t>
      </w:r>
      <w:r w:rsidR="00EE70AB">
        <w:rPr>
          <w:color w:val="FF0000"/>
          <w:sz w:val="28"/>
          <w:szCs w:val="28"/>
        </w:rPr>
        <w:t xml:space="preserve"> May </w:t>
      </w:r>
      <w:r w:rsidR="00D529CA">
        <w:rPr>
          <w:color w:val="FF0000"/>
          <w:sz w:val="28"/>
          <w:szCs w:val="28"/>
        </w:rPr>
        <w:t>2</w:t>
      </w:r>
      <w:r w:rsidR="00E015BE" w:rsidRPr="00E015BE">
        <w:rPr>
          <w:color w:val="FF0000"/>
          <w:sz w:val="28"/>
          <w:szCs w:val="28"/>
        </w:rPr>
        <w:t>01</w:t>
      </w:r>
      <w:r w:rsidR="00D529CA">
        <w:rPr>
          <w:color w:val="FF0000"/>
          <w:sz w:val="28"/>
          <w:szCs w:val="28"/>
        </w:rPr>
        <w:t>4</w:t>
      </w:r>
    </w:p>
    <w:p w14:paraId="602705AF" w14:textId="7DBFBA09" w:rsidR="002355D3" w:rsidRPr="00E015BE" w:rsidRDefault="00EE70AB" w:rsidP="000043C9">
      <w:pPr>
        <w:jc w:val="center"/>
        <w:rPr>
          <w:color w:val="FF0000"/>
          <w:sz w:val="72"/>
          <w:szCs w:val="72"/>
        </w:rPr>
      </w:pPr>
      <w:r>
        <w:rPr>
          <w:color w:val="FF0000"/>
          <w:sz w:val="28"/>
          <w:szCs w:val="28"/>
        </w:rPr>
        <w:t>FINAL</w:t>
      </w:r>
    </w:p>
    <w:p w14:paraId="2DC1353A" w14:textId="77777777" w:rsidR="00E015BE" w:rsidRDefault="00E015BE" w:rsidP="000043C9">
      <w:pPr>
        <w:jc w:val="center"/>
        <w:rPr>
          <w:rFonts w:ascii="Sol Pro Black" w:hAnsi="Sol Pro Black"/>
          <w:color w:val="FF0000"/>
          <w:sz w:val="56"/>
          <w:szCs w:val="56"/>
          <w14:shadow w14:blurRad="63500" w14:dist="0" w14:dir="0" w14:sx="102000" w14:sy="102000" w14:kx="0" w14:ky="0" w14:algn="ctr">
            <w14:srgbClr w14:val="000000">
              <w14:alpha w14:val="60000"/>
            </w14:srgbClr>
          </w14:shadow>
          <w14:textOutline w14:w="0" w14:cap="flat" w14:cmpd="sng" w14:algn="ctr">
            <w14:noFill/>
            <w14:prstDash w14:val="solid"/>
            <w14:round/>
          </w14:textOutline>
        </w:rPr>
      </w:pPr>
    </w:p>
    <w:p w14:paraId="6FB9C2AD" w14:textId="457A949F" w:rsidR="00E46477" w:rsidRDefault="00114F84" w:rsidP="002355D3">
      <w:pPr>
        <w:jc w:val="center"/>
        <w:rPr>
          <w:rFonts w:cs="Arial"/>
          <w:sz w:val="32"/>
          <w:szCs w:val="32"/>
        </w:rPr>
      </w:pPr>
      <w:r>
        <w:rPr>
          <w:rFonts w:ascii="Sol Pro Black" w:hAnsi="Sol Pro Black"/>
          <w:color w:val="1F497D" w:themeColor="text2"/>
          <w:sz w:val="56"/>
          <w:szCs w:val="56"/>
          <w14:shadow w14:blurRad="63500" w14:dist="0" w14:dir="0" w14:sx="102000" w14:sy="102000" w14:kx="0" w14:ky="0" w14:algn="ctr">
            <w14:srgbClr w14:val="000000">
              <w14:alpha w14:val="60000"/>
            </w14:srgbClr>
          </w14:shadow>
          <w14:textOutline w14:w="0" w14:cap="flat" w14:cmpd="sng" w14:algn="ctr">
            <w14:noFill/>
            <w14:prstDash w14:val="solid"/>
            <w14:round/>
          </w14:textOutline>
        </w:rPr>
        <w:t>Grow</w:t>
      </w:r>
      <w:r w:rsidR="000043C9" w:rsidRPr="00E015BE">
        <w:rPr>
          <w:rFonts w:ascii="Sol Pro Black" w:hAnsi="Sol Pro Black"/>
          <w:color w:val="1F497D" w:themeColor="text2"/>
          <w:sz w:val="56"/>
          <w:szCs w:val="56"/>
          <w14:shadow w14:blurRad="63500" w14:dist="0" w14:dir="0" w14:sx="102000" w14:sy="102000" w14:kx="0" w14:ky="0" w14:algn="ctr">
            <w14:srgbClr w14:val="000000">
              <w14:alpha w14:val="60000"/>
            </w14:srgbClr>
          </w14:shadow>
          <w14:textOutline w14:w="0" w14:cap="flat" w14:cmpd="sng" w14:algn="ctr">
            <w14:noFill/>
            <w14:prstDash w14:val="solid"/>
            <w14:round/>
          </w14:textOutline>
        </w:rPr>
        <w:t xml:space="preserve"> Youth. </w:t>
      </w:r>
      <w:r w:rsidR="00E41B23" w:rsidRPr="00E015BE">
        <w:rPr>
          <w:rFonts w:ascii="Sol Pro Black" w:hAnsi="Sol Pro Black"/>
          <w:color w:val="1F497D" w:themeColor="text2"/>
          <w:sz w:val="56"/>
          <w:szCs w:val="56"/>
          <w14:shadow w14:blurRad="63500" w14:dist="0" w14:dir="0" w14:sx="102000" w14:sy="102000" w14:kx="0" w14:ky="0" w14:algn="ctr">
            <w14:srgbClr w14:val="000000">
              <w14:alpha w14:val="60000"/>
            </w14:srgbClr>
          </w14:shadow>
          <w14:textOutline w14:w="0" w14:cap="flat" w14:cmpd="sng" w14:algn="ctr">
            <w14:noFill/>
            <w14:prstDash w14:val="solid"/>
            <w14:round/>
          </w14:textOutline>
        </w:rPr>
        <w:br/>
      </w:r>
      <w:r w:rsidR="000043C9" w:rsidRPr="00E015BE">
        <w:rPr>
          <w:rFonts w:ascii="Sol Pro Black" w:hAnsi="Sol Pro Black"/>
          <w:color w:val="1F497D" w:themeColor="text2"/>
          <w:sz w:val="56"/>
          <w:szCs w:val="56"/>
          <w14:shadow w14:blurRad="63500" w14:dist="0" w14:dir="0" w14:sx="102000" w14:sy="102000" w14:kx="0" w14:ky="0" w14:algn="ctr">
            <w14:srgbClr w14:val="000000">
              <w14:alpha w14:val="60000"/>
            </w14:srgbClr>
          </w14:shadow>
          <w14:textOutline w14:w="0" w14:cap="flat" w14:cmpd="sng" w14:algn="ctr">
            <w14:noFill/>
            <w14:prstDash w14:val="solid"/>
            <w14:round/>
          </w14:textOutline>
        </w:rPr>
        <w:t>Grow New Zealand.</w:t>
      </w:r>
    </w:p>
    <w:sdt>
      <w:sdtPr>
        <w:rPr>
          <w:rFonts w:ascii="Arial" w:eastAsiaTheme="minorHAnsi" w:hAnsi="Arial" w:cstheme="minorBidi"/>
          <w:b w:val="0"/>
          <w:color w:val="auto"/>
          <w:sz w:val="22"/>
          <w:szCs w:val="22"/>
          <w:lang w:val="en-NZ"/>
        </w:rPr>
        <w:id w:val="2123491824"/>
        <w:docPartObj>
          <w:docPartGallery w:val="Table of Contents"/>
          <w:docPartUnique/>
        </w:docPartObj>
      </w:sdtPr>
      <w:sdtEndPr>
        <w:rPr>
          <w:bCs/>
          <w:noProof/>
        </w:rPr>
      </w:sdtEndPr>
      <w:sdtContent>
        <w:p w14:paraId="446E5D89" w14:textId="6E15396E" w:rsidR="00E46477" w:rsidRDefault="00E46477">
          <w:pPr>
            <w:pStyle w:val="TOCHeading"/>
          </w:pPr>
          <w:r>
            <w:t>Contents</w:t>
          </w:r>
        </w:p>
        <w:p w14:paraId="523041E2" w14:textId="77777777" w:rsidR="00E341ED" w:rsidRDefault="00E46477">
          <w:pPr>
            <w:pStyle w:val="TOC1"/>
            <w:tabs>
              <w:tab w:val="right" w:leader="dot" w:pos="13948"/>
            </w:tabs>
            <w:rPr>
              <w:rFonts w:asciiTheme="minorHAnsi" w:eastAsiaTheme="minorEastAsia" w:hAnsiTheme="minorHAnsi"/>
              <w:noProof/>
              <w:lang w:eastAsia="en-NZ"/>
            </w:rPr>
          </w:pPr>
          <w:r>
            <w:fldChar w:fldCharType="begin"/>
          </w:r>
          <w:r>
            <w:instrText xml:space="preserve"> TOC \o "1-3" \h \z \u </w:instrText>
          </w:r>
          <w:r>
            <w:fldChar w:fldCharType="separate"/>
          </w:r>
          <w:hyperlink w:anchor="_Toc373657792" w:history="1">
            <w:r w:rsidR="00E341ED" w:rsidRPr="00144514">
              <w:rPr>
                <w:rStyle w:val="Hyperlink"/>
                <w:noProof/>
              </w:rPr>
              <w:t>Four Key Objectives</w:t>
            </w:r>
            <w:r w:rsidR="00E341ED">
              <w:rPr>
                <w:noProof/>
                <w:webHidden/>
              </w:rPr>
              <w:tab/>
            </w:r>
            <w:r w:rsidR="00E341ED">
              <w:rPr>
                <w:noProof/>
                <w:webHidden/>
              </w:rPr>
              <w:fldChar w:fldCharType="begin"/>
            </w:r>
            <w:r w:rsidR="00E341ED">
              <w:rPr>
                <w:noProof/>
                <w:webHidden/>
              </w:rPr>
              <w:instrText xml:space="preserve"> PAGEREF _Toc373657792 \h </w:instrText>
            </w:r>
            <w:r w:rsidR="00E341ED">
              <w:rPr>
                <w:noProof/>
                <w:webHidden/>
              </w:rPr>
            </w:r>
            <w:r w:rsidR="00E341ED">
              <w:rPr>
                <w:noProof/>
                <w:webHidden/>
              </w:rPr>
              <w:fldChar w:fldCharType="separate"/>
            </w:r>
            <w:r w:rsidR="00E14406">
              <w:rPr>
                <w:noProof/>
                <w:webHidden/>
              </w:rPr>
              <w:t>3</w:t>
            </w:r>
            <w:r w:rsidR="00E341ED">
              <w:rPr>
                <w:noProof/>
                <w:webHidden/>
              </w:rPr>
              <w:fldChar w:fldCharType="end"/>
            </w:r>
          </w:hyperlink>
        </w:p>
        <w:p w14:paraId="205C6C8C" w14:textId="77777777" w:rsidR="00E341ED" w:rsidRDefault="000C59A9">
          <w:pPr>
            <w:pStyle w:val="TOC1"/>
            <w:tabs>
              <w:tab w:val="right" w:leader="dot" w:pos="13948"/>
            </w:tabs>
            <w:rPr>
              <w:rFonts w:asciiTheme="minorHAnsi" w:eastAsiaTheme="minorEastAsia" w:hAnsiTheme="minorHAnsi"/>
              <w:noProof/>
              <w:lang w:eastAsia="en-NZ"/>
            </w:rPr>
          </w:pPr>
          <w:hyperlink w:anchor="_Toc373657793" w:history="1">
            <w:r w:rsidR="00E341ED" w:rsidRPr="00144514">
              <w:rPr>
                <w:rStyle w:val="Hyperlink"/>
                <w:noProof/>
              </w:rPr>
              <w:t>Key Measures:</w:t>
            </w:r>
            <w:r w:rsidR="00E341ED">
              <w:rPr>
                <w:noProof/>
                <w:webHidden/>
              </w:rPr>
              <w:tab/>
            </w:r>
            <w:r w:rsidR="00E341ED">
              <w:rPr>
                <w:noProof/>
                <w:webHidden/>
              </w:rPr>
              <w:fldChar w:fldCharType="begin"/>
            </w:r>
            <w:r w:rsidR="00E341ED">
              <w:rPr>
                <w:noProof/>
                <w:webHidden/>
              </w:rPr>
              <w:instrText xml:space="preserve"> PAGEREF _Toc373657793 \h </w:instrText>
            </w:r>
            <w:r w:rsidR="00E341ED">
              <w:rPr>
                <w:noProof/>
                <w:webHidden/>
              </w:rPr>
            </w:r>
            <w:r w:rsidR="00E341ED">
              <w:rPr>
                <w:noProof/>
                <w:webHidden/>
              </w:rPr>
              <w:fldChar w:fldCharType="separate"/>
            </w:r>
            <w:r w:rsidR="00E14406">
              <w:rPr>
                <w:noProof/>
                <w:webHidden/>
              </w:rPr>
              <w:t>4</w:t>
            </w:r>
            <w:r w:rsidR="00E341ED">
              <w:rPr>
                <w:noProof/>
                <w:webHidden/>
              </w:rPr>
              <w:fldChar w:fldCharType="end"/>
            </w:r>
          </w:hyperlink>
        </w:p>
        <w:p w14:paraId="14BCEA7D" w14:textId="77777777" w:rsidR="00E341ED" w:rsidRDefault="000C59A9">
          <w:pPr>
            <w:pStyle w:val="TOC1"/>
            <w:tabs>
              <w:tab w:val="right" w:leader="dot" w:pos="13948"/>
            </w:tabs>
            <w:rPr>
              <w:rFonts w:asciiTheme="minorHAnsi" w:eastAsiaTheme="minorEastAsia" w:hAnsiTheme="minorHAnsi"/>
              <w:noProof/>
              <w:lang w:eastAsia="en-NZ"/>
            </w:rPr>
          </w:pPr>
          <w:hyperlink w:anchor="_Toc373657794" w:history="1">
            <w:r w:rsidR="00E341ED" w:rsidRPr="00144514">
              <w:rPr>
                <w:rStyle w:val="Hyperlink"/>
                <w:noProof/>
              </w:rPr>
              <w:t>Rationale for our four key objectives:</w:t>
            </w:r>
            <w:r w:rsidR="00E341ED">
              <w:rPr>
                <w:noProof/>
                <w:webHidden/>
              </w:rPr>
              <w:tab/>
            </w:r>
            <w:r w:rsidR="00E341ED">
              <w:rPr>
                <w:noProof/>
                <w:webHidden/>
              </w:rPr>
              <w:fldChar w:fldCharType="begin"/>
            </w:r>
            <w:r w:rsidR="00E341ED">
              <w:rPr>
                <w:noProof/>
                <w:webHidden/>
              </w:rPr>
              <w:instrText xml:space="preserve"> PAGEREF _Toc373657794 \h </w:instrText>
            </w:r>
            <w:r w:rsidR="00E341ED">
              <w:rPr>
                <w:noProof/>
                <w:webHidden/>
              </w:rPr>
            </w:r>
            <w:r w:rsidR="00E341ED">
              <w:rPr>
                <w:noProof/>
                <w:webHidden/>
              </w:rPr>
              <w:fldChar w:fldCharType="separate"/>
            </w:r>
            <w:r w:rsidR="00E14406">
              <w:rPr>
                <w:noProof/>
                <w:webHidden/>
              </w:rPr>
              <w:t>5</w:t>
            </w:r>
            <w:r w:rsidR="00E341ED">
              <w:rPr>
                <w:noProof/>
                <w:webHidden/>
              </w:rPr>
              <w:fldChar w:fldCharType="end"/>
            </w:r>
          </w:hyperlink>
        </w:p>
        <w:p w14:paraId="2E7C76A8" w14:textId="77777777" w:rsidR="00E341ED" w:rsidRDefault="000C59A9">
          <w:pPr>
            <w:pStyle w:val="TOC1"/>
            <w:tabs>
              <w:tab w:val="right" w:leader="dot" w:pos="13948"/>
            </w:tabs>
            <w:rPr>
              <w:rFonts w:asciiTheme="minorHAnsi" w:eastAsiaTheme="minorEastAsia" w:hAnsiTheme="minorHAnsi"/>
              <w:noProof/>
              <w:lang w:eastAsia="en-NZ"/>
            </w:rPr>
          </w:pPr>
          <w:hyperlink w:anchor="_Toc373657795" w:history="1">
            <w:r w:rsidR="00E341ED" w:rsidRPr="00144514">
              <w:rPr>
                <w:rStyle w:val="Hyperlink"/>
                <w:rFonts w:cs="Arial"/>
                <w:noProof/>
              </w:rPr>
              <w:t>Structure and roles/responsibilities in delivering the Leverage and Legacy plan:</w:t>
            </w:r>
            <w:r w:rsidR="00E341ED">
              <w:rPr>
                <w:noProof/>
                <w:webHidden/>
              </w:rPr>
              <w:tab/>
            </w:r>
            <w:r w:rsidR="00E341ED">
              <w:rPr>
                <w:noProof/>
                <w:webHidden/>
              </w:rPr>
              <w:fldChar w:fldCharType="begin"/>
            </w:r>
            <w:r w:rsidR="00E341ED">
              <w:rPr>
                <w:noProof/>
                <w:webHidden/>
              </w:rPr>
              <w:instrText xml:space="preserve"> PAGEREF _Toc373657795 \h </w:instrText>
            </w:r>
            <w:r w:rsidR="00E341ED">
              <w:rPr>
                <w:noProof/>
                <w:webHidden/>
              </w:rPr>
            </w:r>
            <w:r w:rsidR="00E341ED">
              <w:rPr>
                <w:noProof/>
                <w:webHidden/>
              </w:rPr>
              <w:fldChar w:fldCharType="separate"/>
            </w:r>
            <w:r w:rsidR="00E14406">
              <w:rPr>
                <w:noProof/>
                <w:webHidden/>
              </w:rPr>
              <w:t>6</w:t>
            </w:r>
            <w:r w:rsidR="00E341ED">
              <w:rPr>
                <w:noProof/>
                <w:webHidden/>
              </w:rPr>
              <w:fldChar w:fldCharType="end"/>
            </w:r>
          </w:hyperlink>
        </w:p>
        <w:p w14:paraId="77E0DC2D" w14:textId="77777777" w:rsidR="00E341ED" w:rsidRDefault="000C59A9">
          <w:pPr>
            <w:pStyle w:val="TOC1"/>
            <w:tabs>
              <w:tab w:val="right" w:leader="dot" w:pos="13948"/>
            </w:tabs>
            <w:rPr>
              <w:rFonts w:asciiTheme="minorHAnsi" w:eastAsiaTheme="minorEastAsia" w:hAnsiTheme="minorHAnsi"/>
              <w:noProof/>
              <w:lang w:eastAsia="en-NZ"/>
            </w:rPr>
          </w:pPr>
          <w:hyperlink w:anchor="_Toc373657796" w:history="1">
            <w:r w:rsidR="00E341ED" w:rsidRPr="00144514">
              <w:rPr>
                <w:rStyle w:val="Hyperlink"/>
                <w:rFonts w:cs="Arial"/>
                <w:noProof/>
              </w:rPr>
              <w:t>Background and Context for the L&amp;L Plan and its four objectives:</w:t>
            </w:r>
            <w:r w:rsidR="00E341ED">
              <w:rPr>
                <w:noProof/>
                <w:webHidden/>
              </w:rPr>
              <w:tab/>
            </w:r>
            <w:r w:rsidR="00E341ED">
              <w:rPr>
                <w:noProof/>
                <w:webHidden/>
              </w:rPr>
              <w:fldChar w:fldCharType="begin"/>
            </w:r>
            <w:r w:rsidR="00E341ED">
              <w:rPr>
                <w:noProof/>
                <w:webHidden/>
              </w:rPr>
              <w:instrText xml:space="preserve"> PAGEREF _Toc373657796 \h </w:instrText>
            </w:r>
            <w:r w:rsidR="00E341ED">
              <w:rPr>
                <w:noProof/>
                <w:webHidden/>
              </w:rPr>
            </w:r>
            <w:r w:rsidR="00E341ED">
              <w:rPr>
                <w:noProof/>
                <w:webHidden/>
              </w:rPr>
              <w:fldChar w:fldCharType="separate"/>
            </w:r>
            <w:r w:rsidR="00E14406">
              <w:rPr>
                <w:noProof/>
                <w:webHidden/>
              </w:rPr>
              <w:t>7</w:t>
            </w:r>
            <w:r w:rsidR="00E341ED">
              <w:rPr>
                <w:noProof/>
                <w:webHidden/>
              </w:rPr>
              <w:fldChar w:fldCharType="end"/>
            </w:r>
          </w:hyperlink>
        </w:p>
        <w:p w14:paraId="086B9FB0" w14:textId="77777777" w:rsidR="00E341ED" w:rsidRDefault="000C59A9">
          <w:pPr>
            <w:pStyle w:val="TOC1"/>
            <w:tabs>
              <w:tab w:val="right" w:leader="dot" w:pos="13948"/>
            </w:tabs>
            <w:rPr>
              <w:rFonts w:asciiTheme="minorHAnsi" w:eastAsiaTheme="minorEastAsia" w:hAnsiTheme="minorHAnsi"/>
              <w:noProof/>
              <w:lang w:eastAsia="en-NZ"/>
            </w:rPr>
          </w:pPr>
          <w:hyperlink w:anchor="_Toc373657797" w:history="1">
            <w:r w:rsidR="00E341ED" w:rsidRPr="00144514">
              <w:rPr>
                <w:rStyle w:val="Hyperlink"/>
                <w:rFonts w:cs="Arial"/>
                <w:noProof/>
              </w:rPr>
              <w:t>Budget and funding</w:t>
            </w:r>
            <w:r w:rsidR="00E341ED">
              <w:rPr>
                <w:noProof/>
                <w:webHidden/>
              </w:rPr>
              <w:tab/>
            </w:r>
            <w:r w:rsidR="00E341ED">
              <w:rPr>
                <w:noProof/>
                <w:webHidden/>
              </w:rPr>
              <w:fldChar w:fldCharType="begin"/>
            </w:r>
            <w:r w:rsidR="00E341ED">
              <w:rPr>
                <w:noProof/>
                <w:webHidden/>
              </w:rPr>
              <w:instrText xml:space="preserve"> PAGEREF _Toc373657797 \h </w:instrText>
            </w:r>
            <w:r w:rsidR="00E341ED">
              <w:rPr>
                <w:noProof/>
                <w:webHidden/>
              </w:rPr>
            </w:r>
            <w:r w:rsidR="00E341ED">
              <w:rPr>
                <w:noProof/>
                <w:webHidden/>
              </w:rPr>
              <w:fldChar w:fldCharType="separate"/>
            </w:r>
            <w:r w:rsidR="00E14406">
              <w:rPr>
                <w:noProof/>
                <w:webHidden/>
              </w:rPr>
              <w:t>11</w:t>
            </w:r>
            <w:r w:rsidR="00E341ED">
              <w:rPr>
                <w:noProof/>
                <w:webHidden/>
              </w:rPr>
              <w:fldChar w:fldCharType="end"/>
            </w:r>
          </w:hyperlink>
        </w:p>
        <w:p w14:paraId="23D9E7CC" w14:textId="77777777" w:rsidR="00E341ED" w:rsidRDefault="000C59A9">
          <w:pPr>
            <w:pStyle w:val="TOC1"/>
            <w:tabs>
              <w:tab w:val="right" w:leader="dot" w:pos="13948"/>
            </w:tabs>
            <w:rPr>
              <w:rFonts w:asciiTheme="minorHAnsi" w:eastAsiaTheme="minorEastAsia" w:hAnsiTheme="minorHAnsi"/>
              <w:noProof/>
              <w:lang w:eastAsia="en-NZ"/>
            </w:rPr>
          </w:pPr>
          <w:hyperlink w:anchor="_Toc373657798" w:history="1">
            <w:r w:rsidR="00E341ED" w:rsidRPr="00144514">
              <w:rPr>
                <w:rStyle w:val="Hyperlink"/>
                <w:rFonts w:cs="Arial"/>
                <w:noProof/>
              </w:rPr>
              <w:t>National initiatives aligned to our key objectives</w:t>
            </w:r>
            <w:r w:rsidR="00E341ED">
              <w:rPr>
                <w:noProof/>
                <w:webHidden/>
              </w:rPr>
              <w:tab/>
            </w:r>
            <w:r w:rsidR="00E341ED">
              <w:rPr>
                <w:noProof/>
                <w:webHidden/>
              </w:rPr>
              <w:fldChar w:fldCharType="begin"/>
            </w:r>
            <w:r w:rsidR="00E341ED">
              <w:rPr>
                <w:noProof/>
                <w:webHidden/>
              </w:rPr>
              <w:instrText xml:space="preserve"> PAGEREF _Toc373657798 \h </w:instrText>
            </w:r>
            <w:r w:rsidR="00E341ED">
              <w:rPr>
                <w:noProof/>
                <w:webHidden/>
              </w:rPr>
            </w:r>
            <w:r w:rsidR="00E341ED">
              <w:rPr>
                <w:noProof/>
                <w:webHidden/>
              </w:rPr>
              <w:fldChar w:fldCharType="separate"/>
            </w:r>
            <w:r w:rsidR="00E14406">
              <w:rPr>
                <w:noProof/>
                <w:webHidden/>
              </w:rPr>
              <w:t>12</w:t>
            </w:r>
            <w:r w:rsidR="00E341ED">
              <w:rPr>
                <w:noProof/>
                <w:webHidden/>
              </w:rPr>
              <w:fldChar w:fldCharType="end"/>
            </w:r>
          </w:hyperlink>
        </w:p>
        <w:p w14:paraId="799E542C" w14:textId="77777777" w:rsidR="00E341ED" w:rsidRDefault="000C59A9">
          <w:pPr>
            <w:pStyle w:val="TOC2"/>
            <w:tabs>
              <w:tab w:val="right" w:leader="dot" w:pos="13948"/>
            </w:tabs>
            <w:rPr>
              <w:rFonts w:asciiTheme="minorHAnsi" w:eastAsiaTheme="minorEastAsia" w:hAnsiTheme="minorHAnsi"/>
              <w:noProof/>
              <w:lang w:eastAsia="en-NZ"/>
            </w:rPr>
          </w:pPr>
          <w:hyperlink w:anchor="_Toc373657799" w:history="1">
            <w:r w:rsidR="00E341ED" w:rsidRPr="00E341ED">
              <w:rPr>
                <w:rStyle w:val="Hyperlink"/>
                <w:rFonts w:cs="Arial"/>
                <w:noProof/>
                <w:u w:val="none"/>
              </w:rPr>
              <w:t>Objective 1 Participation:</w:t>
            </w:r>
            <w:r w:rsidR="00E341ED" w:rsidRPr="00E341ED">
              <w:rPr>
                <w:rStyle w:val="Hyperlink"/>
                <w:noProof/>
                <w:u w:val="none"/>
              </w:rPr>
              <w:t xml:space="preserve"> </w:t>
            </w:r>
            <w:r w:rsidR="00E341ED" w:rsidRPr="00E341ED">
              <w:rPr>
                <w:rStyle w:val="Hyperlink"/>
                <w:rFonts w:cs="Arial"/>
                <w:noProof/>
                <w:u w:val="none"/>
              </w:rPr>
              <w:t>More U-20 New Zealanders playing and supporting Football</w:t>
            </w:r>
            <w:r w:rsidR="00E341ED">
              <w:rPr>
                <w:noProof/>
                <w:webHidden/>
              </w:rPr>
              <w:tab/>
            </w:r>
            <w:r w:rsidR="00E341ED">
              <w:rPr>
                <w:noProof/>
                <w:webHidden/>
              </w:rPr>
              <w:fldChar w:fldCharType="begin"/>
            </w:r>
            <w:r w:rsidR="00E341ED">
              <w:rPr>
                <w:noProof/>
                <w:webHidden/>
              </w:rPr>
              <w:instrText xml:space="preserve"> PAGEREF _Toc373657799 \h </w:instrText>
            </w:r>
            <w:r w:rsidR="00E341ED">
              <w:rPr>
                <w:noProof/>
                <w:webHidden/>
              </w:rPr>
            </w:r>
            <w:r w:rsidR="00E341ED">
              <w:rPr>
                <w:noProof/>
                <w:webHidden/>
              </w:rPr>
              <w:fldChar w:fldCharType="separate"/>
            </w:r>
            <w:r w:rsidR="00E14406">
              <w:rPr>
                <w:noProof/>
                <w:webHidden/>
              </w:rPr>
              <w:t>12</w:t>
            </w:r>
            <w:r w:rsidR="00E341ED">
              <w:rPr>
                <w:noProof/>
                <w:webHidden/>
              </w:rPr>
              <w:fldChar w:fldCharType="end"/>
            </w:r>
          </w:hyperlink>
        </w:p>
        <w:p w14:paraId="4A101EBC" w14:textId="77777777" w:rsidR="00E341ED" w:rsidRDefault="000C59A9">
          <w:pPr>
            <w:pStyle w:val="TOC2"/>
            <w:tabs>
              <w:tab w:val="right" w:leader="dot" w:pos="13948"/>
            </w:tabs>
            <w:rPr>
              <w:rFonts w:asciiTheme="minorHAnsi" w:eastAsiaTheme="minorEastAsia" w:hAnsiTheme="minorHAnsi"/>
              <w:noProof/>
              <w:lang w:eastAsia="en-NZ"/>
            </w:rPr>
          </w:pPr>
          <w:hyperlink w:anchor="_Toc373657800" w:history="1">
            <w:r w:rsidR="00E341ED" w:rsidRPr="00144514">
              <w:rPr>
                <w:rStyle w:val="Hyperlink"/>
                <w:noProof/>
              </w:rPr>
              <w:t>Objective 2 Diversity: Celebrate multi-cultural New Zealand</w:t>
            </w:r>
            <w:r w:rsidR="00E341ED">
              <w:rPr>
                <w:noProof/>
                <w:webHidden/>
              </w:rPr>
              <w:tab/>
            </w:r>
            <w:r w:rsidR="00E341ED">
              <w:rPr>
                <w:noProof/>
                <w:webHidden/>
              </w:rPr>
              <w:fldChar w:fldCharType="begin"/>
            </w:r>
            <w:r w:rsidR="00E341ED">
              <w:rPr>
                <w:noProof/>
                <w:webHidden/>
              </w:rPr>
              <w:instrText xml:space="preserve"> PAGEREF _Toc373657800 \h </w:instrText>
            </w:r>
            <w:r w:rsidR="00E341ED">
              <w:rPr>
                <w:noProof/>
                <w:webHidden/>
              </w:rPr>
            </w:r>
            <w:r w:rsidR="00E341ED">
              <w:rPr>
                <w:noProof/>
                <w:webHidden/>
              </w:rPr>
              <w:fldChar w:fldCharType="separate"/>
            </w:r>
            <w:r w:rsidR="00E14406">
              <w:rPr>
                <w:noProof/>
                <w:webHidden/>
              </w:rPr>
              <w:t>15</w:t>
            </w:r>
            <w:r w:rsidR="00E341ED">
              <w:rPr>
                <w:noProof/>
                <w:webHidden/>
              </w:rPr>
              <w:fldChar w:fldCharType="end"/>
            </w:r>
          </w:hyperlink>
        </w:p>
        <w:p w14:paraId="6777EAC9" w14:textId="6E7D2B0F" w:rsidR="00E341ED" w:rsidRDefault="000C59A9">
          <w:pPr>
            <w:pStyle w:val="TOC2"/>
            <w:tabs>
              <w:tab w:val="right" w:leader="dot" w:pos="13948"/>
            </w:tabs>
            <w:rPr>
              <w:rFonts w:asciiTheme="minorHAnsi" w:eastAsiaTheme="minorEastAsia" w:hAnsiTheme="minorHAnsi"/>
              <w:noProof/>
              <w:lang w:eastAsia="en-NZ"/>
            </w:rPr>
          </w:pPr>
          <w:hyperlink w:anchor="_Toc373657801" w:history="1">
            <w:r w:rsidR="00E341ED" w:rsidRPr="00144514">
              <w:rPr>
                <w:rStyle w:val="Hyperlink"/>
                <w:noProof/>
              </w:rPr>
              <w:t xml:space="preserve">Objective 3 Capability: Grow </w:t>
            </w:r>
            <w:r w:rsidR="00733A4C">
              <w:rPr>
                <w:rStyle w:val="Hyperlink"/>
                <w:noProof/>
              </w:rPr>
              <w:t>F</w:t>
            </w:r>
            <w:r w:rsidR="00E341ED" w:rsidRPr="00144514">
              <w:rPr>
                <w:rStyle w:val="Hyperlink"/>
                <w:noProof/>
              </w:rPr>
              <w:t>ootball capability:</w:t>
            </w:r>
            <w:r w:rsidR="00E341ED">
              <w:rPr>
                <w:noProof/>
                <w:webHidden/>
              </w:rPr>
              <w:tab/>
            </w:r>
            <w:r w:rsidR="00E341ED">
              <w:rPr>
                <w:noProof/>
                <w:webHidden/>
              </w:rPr>
              <w:fldChar w:fldCharType="begin"/>
            </w:r>
            <w:r w:rsidR="00E341ED">
              <w:rPr>
                <w:noProof/>
                <w:webHidden/>
              </w:rPr>
              <w:instrText xml:space="preserve"> PAGEREF _Toc373657801 \h </w:instrText>
            </w:r>
            <w:r w:rsidR="00E341ED">
              <w:rPr>
                <w:noProof/>
                <w:webHidden/>
              </w:rPr>
            </w:r>
            <w:r w:rsidR="00E341ED">
              <w:rPr>
                <w:noProof/>
                <w:webHidden/>
              </w:rPr>
              <w:fldChar w:fldCharType="separate"/>
            </w:r>
            <w:r w:rsidR="00E14406">
              <w:rPr>
                <w:noProof/>
                <w:webHidden/>
              </w:rPr>
              <w:t>16</w:t>
            </w:r>
            <w:r w:rsidR="00E341ED">
              <w:rPr>
                <w:noProof/>
                <w:webHidden/>
              </w:rPr>
              <w:fldChar w:fldCharType="end"/>
            </w:r>
          </w:hyperlink>
        </w:p>
        <w:p w14:paraId="7E770EB6" w14:textId="77777777" w:rsidR="00E341ED" w:rsidRDefault="000C59A9">
          <w:pPr>
            <w:pStyle w:val="TOC2"/>
            <w:tabs>
              <w:tab w:val="right" w:leader="dot" w:pos="13948"/>
            </w:tabs>
            <w:rPr>
              <w:rFonts w:asciiTheme="minorHAnsi" w:eastAsiaTheme="minorEastAsia" w:hAnsiTheme="minorHAnsi"/>
              <w:noProof/>
              <w:lang w:eastAsia="en-NZ"/>
            </w:rPr>
          </w:pPr>
          <w:hyperlink w:anchor="_Toc373657802" w:history="1">
            <w:r w:rsidR="00E341ED" w:rsidRPr="00144514">
              <w:rPr>
                <w:rStyle w:val="Hyperlink"/>
                <w:noProof/>
              </w:rPr>
              <w:t>Objective 4 Tourism and Trade: More people become aware of New Zealand, and increase preference to visit, study or conduct business here</w:t>
            </w:r>
            <w:r w:rsidR="00E341ED">
              <w:rPr>
                <w:noProof/>
                <w:webHidden/>
              </w:rPr>
              <w:tab/>
            </w:r>
            <w:r w:rsidR="00E341ED">
              <w:rPr>
                <w:noProof/>
                <w:webHidden/>
              </w:rPr>
              <w:fldChar w:fldCharType="begin"/>
            </w:r>
            <w:r w:rsidR="00E341ED">
              <w:rPr>
                <w:noProof/>
                <w:webHidden/>
              </w:rPr>
              <w:instrText xml:space="preserve"> PAGEREF _Toc373657802 \h </w:instrText>
            </w:r>
            <w:r w:rsidR="00E341ED">
              <w:rPr>
                <w:noProof/>
                <w:webHidden/>
              </w:rPr>
            </w:r>
            <w:r w:rsidR="00E341ED">
              <w:rPr>
                <w:noProof/>
                <w:webHidden/>
              </w:rPr>
              <w:fldChar w:fldCharType="separate"/>
            </w:r>
            <w:r w:rsidR="00E14406">
              <w:rPr>
                <w:noProof/>
                <w:webHidden/>
              </w:rPr>
              <w:t>18</w:t>
            </w:r>
            <w:r w:rsidR="00E341ED">
              <w:rPr>
                <w:noProof/>
                <w:webHidden/>
              </w:rPr>
              <w:fldChar w:fldCharType="end"/>
            </w:r>
          </w:hyperlink>
        </w:p>
        <w:p w14:paraId="387C5953" w14:textId="77777777" w:rsidR="00E341ED" w:rsidRDefault="000C59A9">
          <w:pPr>
            <w:pStyle w:val="TOC1"/>
            <w:tabs>
              <w:tab w:val="right" w:leader="dot" w:pos="13948"/>
            </w:tabs>
            <w:rPr>
              <w:rFonts w:asciiTheme="minorHAnsi" w:eastAsiaTheme="minorEastAsia" w:hAnsiTheme="minorHAnsi"/>
              <w:noProof/>
              <w:lang w:eastAsia="en-NZ"/>
            </w:rPr>
          </w:pPr>
          <w:hyperlink w:anchor="_Toc373657803" w:history="1">
            <w:r w:rsidR="00E341ED" w:rsidRPr="00144514">
              <w:rPr>
                <w:rStyle w:val="Hyperlink"/>
                <w:noProof/>
              </w:rPr>
              <w:t>The Regional Plans</w:t>
            </w:r>
            <w:r w:rsidR="00E341ED">
              <w:rPr>
                <w:noProof/>
                <w:webHidden/>
              </w:rPr>
              <w:tab/>
            </w:r>
            <w:r w:rsidR="00E341ED">
              <w:rPr>
                <w:noProof/>
                <w:webHidden/>
              </w:rPr>
              <w:fldChar w:fldCharType="begin"/>
            </w:r>
            <w:r w:rsidR="00E341ED">
              <w:rPr>
                <w:noProof/>
                <w:webHidden/>
              </w:rPr>
              <w:instrText xml:space="preserve"> PAGEREF _Toc373657803 \h </w:instrText>
            </w:r>
            <w:r w:rsidR="00E341ED">
              <w:rPr>
                <w:noProof/>
                <w:webHidden/>
              </w:rPr>
            </w:r>
            <w:r w:rsidR="00E341ED">
              <w:rPr>
                <w:noProof/>
                <w:webHidden/>
              </w:rPr>
              <w:fldChar w:fldCharType="separate"/>
            </w:r>
            <w:r w:rsidR="00E14406">
              <w:rPr>
                <w:noProof/>
                <w:webHidden/>
              </w:rPr>
              <w:t>20</w:t>
            </w:r>
            <w:r w:rsidR="00E341ED">
              <w:rPr>
                <w:noProof/>
                <w:webHidden/>
              </w:rPr>
              <w:fldChar w:fldCharType="end"/>
            </w:r>
          </w:hyperlink>
        </w:p>
        <w:p w14:paraId="157B8CB6" w14:textId="77777777" w:rsidR="00E341ED" w:rsidRDefault="000C59A9">
          <w:pPr>
            <w:pStyle w:val="TOC2"/>
            <w:tabs>
              <w:tab w:val="right" w:leader="dot" w:pos="13948"/>
            </w:tabs>
            <w:rPr>
              <w:rFonts w:asciiTheme="minorHAnsi" w:eastAsiaTheme="minorEastAsia" w:hAnsiTheme="minorHAnsi"/>
              <w:noProof/>
              <w:lang w:eastAsia="en-NZ"/>
            </w:rPr>
          </w:pPr>
          <w:hyperlink w:anchor="_Toc373657804" w:history="1">
            <w:r w:rsidR="00E341ED" w:rsidRPr="00144514">
              <w:rPr>
                <w:rStyle w:val="Hyperlink"/>
                <w:noProof/>
              </w:rPr>
              <w:t>Auckland</w:t>
            </w:r>
            <w:r w:rsidR="00E341ED">
              <w:rPr>
                <w:noProof/>
                <w:webHidden/>
              </w:rPr>
              <w:tab/>
            </w:r>
            <w:r w:rsidR="00E341ED">
              <w:rPr>
                <w:noProof/>
                <w:webHidden/>
              </w:rPr>
              <w:fldChar w:fldCharType="begin"/>
            </w:r>
            <w:r w:rsidR="00E341ED">
              <w:rPr>
                <w:noProof/>
                <w:webHidden/>
              </w:rPr>
              <w:instrText xml:space="preserve"> PAGEREF _Toc373657804 \h </w:instrText>
            </w:r>
            <w:r w:rsidR="00E341ED">
              <w:rPr>
                <w:noProof/>
                <w:webHidden/>
              </w:rPr>
            </w:r>
            <w:r w:rsidR="00E341ED">
              <w:rPr>
                <w:noProof/>
                <w:webHidden/>
              </w:rPr>
              <w:fldChar w:fldCharType="separate"/>
            </w:r>
            <w:r w:rsidR="00E14406">
              <w:rPr>
                <w:noProof/>
                <w:webHidden/>
              </w:rPr>
              <w:t>20</w:t>
            </w:r>
            <w:r w:rsidR="00E341ED">
              <w:rPr>
                <w:noProof/>
                <w:webHidden/>
              </w:rPr>
              <w:fldChar w:fldCharType="end"/>
            </w:r>
          </w:hyperlink>
        </w:p>
        <w:p w14:paraId="3FD1E780" w14:textId="77777777" w:rsidR="00E341ED" w:rsidRDefault="000C59A9">
          <w:pPr>
            <w:pStyle w:val="TOC2"/>
            <w:tabs>
              <w:tab w:val="right" w:leader="dot" w:pos="13948"/>
            </w:tabs>
            <w:rPr>
              <w:rFonts w:asciiTheme="minorHAnsi" w:eastAsiaTheme="minorEastAsia" w:hAnsiTheme="minorHAnsi"/>
              <w:noProof/>
              <w:lang w:eastAsia="en-NZ"/>
            </w:rPr>
          </w:pPr>
          <w:hyperlink w:anchor="_Toc373657805" w:history="1">
            <w:r w:rsidR="00E341ED" w:rsidRPr="00144514">
              <w:rPr>
                <w:rStyle w:val="Hyperlink"/>
                <w:noProof/>
              </w:rPr>
              <w:t>Christchurch</w:t>
            </w:r>
            <w:r w:rsidR="00E341ED">
              <w:rPr>
                <w:noProof/>
                <w:webHidden/>
              </w:rPr>
              <w:tab/>
            </w:r>
            <w:r w:rsidR="00E341ED">
              <w:rPr>
                <w:noProof/>
                <w:webHidden/>
              </w:rPr>
              <w:fldChar w:fldCharType="begin"/>
            </w:r>
            <w:r w:rsidR="00E341ED">
              <w:rPr>
                <w:noProof/>
                <w:webHidden/>
              </w:rPr>
              <w:instrText xml:space="preserve"> PAGEREF _Toc373657805 \h </w:instrText>
            </w:r>
            <w:r w:rsidR="00E341ED">
              <w:rPr>
                <w:noProof/>
                <w:webHidden/>
              </w:rPr>
            </w:r>
            <w:r w:rsidR="00E341ED">
              <w:rPr>
                <w:noProof/>
                <w:webHidden/>
              </w:rPr>
              <w:fldChar w:fldCharType="separate"/>
            </w:r>
            <w:r w:rsidR="00E14406">
              <w:rPr>
                <w:noProof/>
                <w:webHidden/>
              </w:rPr>
              <w:t>22</w:t>
            </w:r>
            <w:r w:rsidR="00E341ED">
              <w:rPr>
                <w:noProof/>
                <w:webHidden/>
              </w:rPr>
              <w:fldChar w:fldCharType="end"/>
            </w:r>
          </w:hyperlink>
        </w:p>
        <w:p w14:paraId="72AAFAFB" w14:textId="58001923" w:rsidR="00E341ED" w:rsidRDefault="000C59A9">
          <w:pPr>
            <w:pStyle w:val="TOC2"/>
            <w:tabs>
              <w:tab w:val="right" w:leader="dot" w:pos="13948"/>
            </w:tabs>
            <w:rPr>
              <w:rFonts w:asciiTheme="minorHAnsi" w:eastAsiaTheme="minorEastAsia" w:hAnsiTheme="minorHAnsi"/>
              <w:noProof/>
              <w:lang w:eastAsia="en-NZ"/>
            </w:rPr>
          </w:pPr>
          <w:hyperlink w:anchor="_Toc373657806" w:history="1">
            <w:r w:rsidR="00E341ED" w:rsidRPr="00144514">
              <w:rPr>
                <w:rStyle w:val="Hyperlink"/>
                <w:noProof/>
              </w:rPr>
              <w:t>Dunedin</w:t>
            </w:r>
            <w:r w:rsidR="00E341ED">
              <w:rPr>
                <w:noProof/>
                <w:webHidden/>
              </w:rPr>
              <w:tab/>
            </w:r>
            <w:r w:rsidR="00E341ED">
              <w:rPr>
                <w:noProof/>
                <w:webHidden/>
              </w:rPr>
              <w:fldChar w:fldCharType="begin"/>
            </w:r>
            <w:r w:rsidR="00E341ED">
              <w:rPr>
                <w:noProof/>
                <w:webHidden/>
              </w:rPr>
              <w:instrText xml:space="preserve"> PAGEREF _Toc373657806 \h </w:instrText>
            </w:r>
            <w:r w:rsidR="00E341ED">
              <w:rPr>
                <w:noProof/>
                <w:webHidden/>
              </w:rPr>
            </w:r>
            <w:r w:rsidR="00E341ED">
              <w:rPr>
                <w:noProof/>
                <w:webHidden/>
              </w:rPr>
              <w:fldChar w:fldCharType="separate"/>
            </w:r>
            <w:r w:rsidR="00E14406">
              <w:rPr>
                <w:noProof/>
                <w:webHidden/>
              </w:rPr>
              <w:t>24</w:t>
            </w:r>
            <w:r w:rsidR="00E341ED">
              <w:rPr>
                <w:noProof/>
                <w:webHidden/>
              </w:rPr>
              <w:fldChar w:fldCharType="end"/>
            </w:r>
          </w:hyperlink>
        </w:p>
        <w:p w14:paraId="246B5517" w14:textId="732382DD" w:rsidR="00E341ED" w:rsidRDefault="000C59A9">
          <w:pPr>
            <w:pStyle w:val="TOC2"/>
            <w:tabs>
              <w:tab w:val="right" w:leader="dot" w:pos="13948"/>
            </w:tabs>
            <w:rPr>
              <w:rFonts w:asciiTheme="minorHAnsi" w:eastAsiaTheme="minorEastAsia" w:hAnsiTheme="minorHAnsi"/>
              <w:noProof/>
              <w:lang w:eastAsia="en-NZ"/>
            </w:rPr>
          </w:pPr>
          <w:hyperlink w:anchor="_Toc373657807" w:history="1">
            <w:r w:rsidR="00E341ED" w:rsidRPr="00144514">
              <w:rPr>
                <w:rStyle w:val="Hyperlink"/>
                <w:noProof/>
              </w:rPr>
              <w:t>Hamilton</w:t>
            </w:r>
            <w:r w:rsidR="00E341ED">
              <w:rPr>
                <w:noProof/>
                <w:webHidden/>
              </w:rPr>
              <w:tab/>
            </w:r>
            <w:r w:rsidR="00E341ED">
              <w:rPr>
                <w:noProof/>
                <w:webHidden/>
              </w:rPr>
              <w:fldChar w:fldCharType="begin"/>
            </w:r>
            <w:r w:rsidR="00E341ED">
              <w:rPr>
                <w:noProof/>
                <w:webHidden/>
              </w:rPr>
              <w:instrText xml:space="preserve"> PAGEREF _Toc373657807 \h </w:instrText>
            </w:r>
            <w:r w:rsidR="00E341ED">
              <w:rPr>
                <w:noProof/>
                <w:webHidden/>
              </w:rPr>
            </w:r>
            <w:r w:rsidR="00E341ED">
              <w:rPr>
                <w:noProof/>
                <w:webHidden/>
              </w:rPr>
              <w:fldChar w:fldCharType="separate"/>
            </w:r>
            <w:r w:rsidR="00E14406">
              <w:rPr>
                <w:noProof/>
                <w:webHidden/>
              </w:rPr>
              <w:t>27</w:t>
            </w:r>
            <w:r w:rsidR="00E341ED">
              <w:rPr>
                <w:noProof/>
                <w:webHidden/>
              </w:rPr>
              <w:fldChar w:fldCharType="end"/>
            </w:r>
          </w:hyperlink>
        </w:p>
        <w:p w14:paraId="44AC0808" w14:textId="705D5780" w:rsidR="00E341ED" w:rsidRDefault="000C59A9">
          <w:pPr>
            <w:pStyle w:val="TOC2"/>
            <w:tabs>
              <w:tab w:val="right" w:leader="dot" w:pos="13948"/>
            </w:tabs>
            <w:rPr>
              <w:rFonts w:asciiTheme="minorHAnsi" w:eastAsiaTheme="minorEastAsia" w:hAnsiTheme="minorHAnsi"/>
              <w:noProof/>
              <w:lang w:eastAsia="en-NZ"/>
            </w:rPr>
          </w:pPr>
          <w:hyperlink w:anchor="_Toc373657808" w:history="1">
            <w:r w:rsidR="00E341ED" w:rsidRPr="00144514">
              <w:rPr>
                <w:rStyle w:val="Hyperlink"/>
                <w:noProof/>
              </w:rPr>
              <w:t>New Plymouth</w:t>
            </w:r>
            <w:r w:rsidR="00E341ED">
              <w:rPr>
                <w:noProof/>
                <w:webHidden/>
              </w:rPr>
              <w:tab/>
            </w:r>
            <w:r w:rsidR="00E341ED">
              <w:rPr>
                <w:noProof/>
                <w:webHidden/>
              </w:rPr>
              <w:fldChar w:fldCharType="begin"/>
            </w:r>
            <w:r w:rsidR="00E341ED">
              <w:rPr>
                <w:noProof/>
                <w:webHidden/>
              </w:rPr>
              <w:instrText xml:space="preserve"> PAGEREF _Toc373657808 \h </w:instrText>
            </w:r>
            <w:r w:rsidR="00E341ED">
              <w:rPr>
                <w:noProof/>
                <w:webHidden/>
              </w:rPr>
            </w:r>
            <w:r w:rsidR="00E341ED">
              <w:rPr>
                <w:noProof/>
                <w:webHidden/>
              </w:rPr>
              <w:fldChar w:fldCharType="separate"/>
            </w:r>
            <w:r w:rsidR="00E14406">
              <w:rPr>
                <w:noProof/>
                <w:webHidden/>
              </w:rPr>
              <w:t>30</w:t>
            </w:r>
            <w:r w:rsidR="00E341ED">
              <w:rPr>
                <w:noProof/>
                <w:webHidden/>
              </w:rPr>
              <w:fldChar w:fldCharType="end"/>
            </w:r>
          </w:hyperlink>
        </w:p>
        <w:p w14:paraId="16BCE8FC" w14:textId="4684837B" w:rsidR="00E341ED" w:rsidRDefault="000C59A9">
          <w:pPr>
            <w:pStyle w:val="TOC2"/>
            <w:tabs>
              <w:tab w:val="right" w:leader="dot" w:pos="13948"/>
            </w:tabs>
            <w:rPr>
              <w:rFonts w:asciiTheme="minorHAnsi" w:eastAsiaTheme="minorEastAsia" w:hAnsiTheme="minorHAnsi"/>
              <w:noProof/>
              <w:lang w:eastAsia="en-NZ"/>
            </w:rPr>
          </w:pPr>
          <w:hyperlink w:anchor="_Toc373657809" w:history="1">
            <w:r w:rsidR="00E341ED" w:rsidRPr="00144514">
              <w:rPr>
                <w:rStyle w:val="Hyperlink"/>
                <w:noProof/>
              </w:rPr>
              <w:t>Wellington</w:t>
            </w:r>
            <w:r w:rsidR="00E341ED">
              <w:rPr>
                <w:noProof/>
                <w:webHidden/>
              </w:rPr>
              <w:tab/>
            </w:r>
            <w:r w:rsidR="00E341ED">
              <w:rPr>
                <w:noProof/>
                <w:webHidden/>
              </w:rPr>
              <w:fldChar w:fldCharType="begin"/>
            </w:r>
            <w:r w:rsidR="00E341ED">
              <w:rPr>
                <w:noProof/>
                <w:webHidden/>
              </w:rPr>
              <w:instrText xml:space="preserve"> PAGEREF _Toc373657809 \h </w:instrText>
            </w:r>
            <w:r w:rsidR="00E341ED">
              <w:rPr>
                <w:noProof/>
                <w:webHidden/>
              </w:rPr>
            </w:r>
            <w:r w:rsidR="00E341ED">
              <w:rPr>
                <w:noProof/>
                <w:webHidden/>
              </w:rPr>
              <w:fldChar w:fldCharType="separate"/>
            </w:r>
            <w:r w:rsidR="00E14406">
              <w:rPr>
                <w:noProof/>
                <w:webHidden/>
              </w:rPr>
              <w:t>33</w:t>
            </w:r>
            <w:r w:rsidR="00E341ED">
              <w:rPr>
                <w:noProof/>
                <w:webHidden/>
              </w:rPr>
              <w:fldChar w:fldCharType="end"/>
            </w:r>
          </w:hyperlink>
        </w:p>
        <w:p w14:paraId="6842C95C" w14:textId="64B4ED3C" w:rsidR="00E341ED" w:rsidRDefault="000C59A9">
          <w:pPr>
            <w:pStyle w:val="TOC2"/>
            <w:tabs>
              <w:tab w:val="right" w:leader="dot" w:pos="13948"/>
            </w:tabs>
            <w:rPr>
              <w:rFonts w:asciiTheme="minorHAnsi" w:eastAsiaTheme="minorEastAsia" w:hAnsiTheme="minorHAnsi"/>
              <w:noProof/>
              <w:lang w:eastAsia="en-NZ"/>
            </w:rPr>
          </w:pPr>
          <w:hyperlink w:anchor="_Toc373657810" w:history="1">
            <w:r w:rsidR="00E341ED" w:rsidRPr="00144514">
              <w:rPr>
                <w:rStyle w:val="Hyperlink"/>
                <w:noProof/>
              </w:rPr>
              <w:t>Whangarei</w:t>
            </w:r>
            <w:r w:rsidR="00E341ED">
              <w:rPr>
                <w:noProof/>
                <w:webHidden/>
              </w:rPr>
              <w:tab/>
            </w:r>
            <w:r w:rsidR="00E341ED">
              <w:rPr>
                <w:noProof/>
                <w:webHidden/>
              </w:rPr>
              <w:fldChar w:fldCharType="begin"/>
            </w:r>
            <w:r w:rsidR="00E341ED">
              <w:rPr>
                <w:noProof/>
                <w:webHidden/>
              </w:rPr>
              <w:instrText xml:space="preserve"> PAGEREF _Toc373657810 \h </w:instrText>
            </w:r>
            <w:r w:rsidR="00E341ED">
              <w:rPr>
                <w:noProof/>
                <w:webHidden/>
              </w:rPr>
            </w:r>
            <w:r w:rsidR="00E341ED">
              <w:rPr>
                <w:noProof/>
                <w:webHidden/>
              </w:rPr>
              <w:fldChar w:fldCharType="separate"/>
            </w:r>
            <w:r w:rsidR="00E14406">
              <w:rPr>
                <w:noProof/>
                <w:webHidden/>
              </w:rPr>
              <w:t>35</w:t>
            </w:r>
            <w:r w:rsidR="00E341ED">
              <w:rPr>
                <w:noProof/>
                <w:webHidden/>
              </w:rPr>
              <w:fldChar w:fldCharType="end"/>
            </w:r>
          </w:hyperlink>
        </w:p>
        <w:p w14:paraId="59071FD1" w14:textId="26E659F1" w:rsidR="00E46477" w:rsidRDefault="00E46477">
          <w:r>
            <w:rPr>
              <w:b/>
              <w:bCs/>
              <w:noProof/>
            </w:rPr>
            <w:fldChar w:fldCharType="end"/>
          </w:r>
        </w:p>
      </w:sdtContent>
    </w:sdt>
    <w:p w14:paraId="22E2B431" w14:textId="2F807FF6" w:rsidR="00E46477" w:rsidRDefault="00E46477">
      <w:pPr>
        <w:spacing w:line="276" w:lineRule="auto"/>
        <w:rPr>
          <w:rFonts w:cs="Arial"/>
          <w:sz w:val="32"/>
          <w:szCs w:val="32"/>
        </w:rPr>
      </w:pPr>
    </w:p>
    <w:p w14:paraId="15983508" w14:textId="77777777" w:rsidR="0039083F" w:rsidRDefault="0039083F">
      <w:pPr>
        <w:spacing w:line="276" w:lineRule="auto"/>
        <w:rPr>
          <w:rFonts w:cs="Arial"/>
          <w:sz w:val="32"/>
          <w:szCs w:val="32"/>
        </w:rPr>
      </w:pPr>
      <w:r>
        <w:rPr>
          <w:rFonts w:cs="Arial"/>
          <w:sz w:val="32"/>
          <w:szCs w:val="32"/>
        </w:rPr>
        <w:br w:type="page"/>
      </w:r>
    </w:p>
    <w:p w14:paraId="70A24FC4" w14:textId="2B451DE2" w:rsidR="00CF69B5" w:rsidRPr="00703F1D" w:rsidRDefault="00CF69B5" w:rsidP="008C2F5E">
      <w:pPr>
        <w:jc w:val="center"/>
        <w:rPr>
          <w:rFonts w:cs="Arial"/>
          <w:sz w:val="32"/>
          <w:szCs w:val="32"/>
        </w:rPr>
      </w:pPr>
      <w:r w:rsidRPr="00703F1D">
        <w:rPr>
          <w:rFonts w:cs="Arial"/>
          <w:sz w:val="32"/>
          <w:szCs w:val="32"/>
        </w:rPr>
        <w:lastRenderedPageBreak/>
        <w:t>The Leverage and Legacy Plan for the FIFA U-20 World Cup New Zealand 2015 has as a single unifying idea:</w:t>
      </w:r>
    </w:p>
    <w:p w14:paraId="1DDAF93B" w14:textId="65EC3D04" w:rsidR="00CF69B5" w:rsidRPr="00703F1D" w:rsidRDefault="00704662" w:rsidP="00CF69B5">
      <w:pPr>
        <w:pStyle w:val="Pullout"/>
        <w:jc w:val="center"/>
        <w:rPr>
          <w:rFonts w:ascii="Arial" w:hAnsi="Arial"/>
          <w:b/>
          <w:sz w:val="32"/>
          <w:szCs w:val="32"/>
        </w:rPr>
      </w:pPr>
      <w:r>
        <w:rPr>
          <w:rFonts w:ascii="Arial" w:hAnsi="Arial"/>
          <w:b/>
          <w:sz w:val="32"/>
          <w:szCs w:val="32"/>
        </w:rPr>
        <w:t xml:space="preserve">Grow </w:t>
      </w:r>
      <w:r w:rsidR="00CF69B5" w:rsidRPr="00703F1D">
        <w:rPr>
          <w:rFonts w:ascii="Arial" w:hAnsi="Arial"/>
          <w:b/>
          <w:sz w:val="32"/>
          <w:szCs w:val="32"/>
        </w:rPr>
        <w:t xml:space="preserve">Youth. Grow New Zealand </w:t>
      </w:r>
    </w:p>
    <w:p w14:paraId="0CB8973C" w14:textId="77777777" w:rsidR="00596DF2" w:rsidRPr="00703F1D" w:rsidRDefault="00596DF2" w:rsidP="00596DF2">
      <w:pPr>
        <w:rPr>
          <w:rFonts w:cs="Arial"/>
          <w:b/>
        </w:rPr>
      </w:pPr>
    </w:p>
    <w:p w14:paraId="3CAFE01D" w14:textId="30586D55" w:rsidR="00596DF2" w:rsidRDefault="00E46477" w:rsidP="008C50FD">
      <w:pPr>
        <w:rPr>
          <w:rFonts w:cs="Arial"/>
          <w:sz w:val="32"/>
          <w:szCs w:val="32"/>
        </w:rPr>
      </w:pPr>
      <w:bookmarkStart w:id="1" w:name="_Toc373657792"/>
      <w:r w:rsidRPr="00E46477">
        <w:rPr>
          <w:rStyle w:val="Heading1Char"/>
        </w:rPr>
        <w:t>F</w:t>
      </w:r>
      <w:r w:rsidR="008C50FD">
        <w:rPr>
          <w:rStyle w:val="Heading1Char"/>
        </w:rPr>
        <w:t>our Key O</w:t>
      </w:r>
      <w:r w:rsidR="00596DF2" w:rsidRPr="00E46477">
        <w:rPr>
          <w:rStyle w:val="Heading1Char"/>
        </w:rPr>
        <w:t>bjectives</w:t>
      </w:r>
      <w:bookmarkEnd w:id="1"/>
      <w:r w:rsidR="00596DF2" w:rsidRPr="00703F1D">
        <w:rPr>
          <w:rFonts w:cs="Arial"/>
          <w:sz w:val="32"/>
          <w:szCs w:val="32"/>
        </w:rPr>
        <w:t>:</w:t>
      </w:r>
    </w:p>
    <w:p w14:paraId="0CE6DBFE" w14:textId="77777777" w:rsidR="002C1121" w:rsidRPr="00703F1D" w:rsidRDefault="002C1121" w:rsidP="00596DF2">
      <w:pPr>
        <w:jc w:val="center"/>
        <w:rPr>
          <w:rFonts w:cs="Arial"/>
          <w:sz w:val="32"/>
          <w:szCs w:val="32"/>
        </w:rPr>
      </w:pPr>
    </w:p>
    <w:tbl>
      <w:tblPr>
        <w:tblStyle w:val="PlainTable4"/>
        <w:tblW w:w="13361" w:type="dxa"/>
        <w:tblLook w:val="04A0" w:firstRow="1" w:lastRow="0" w:firstColumn="1" w:lastColumn="0" w:noHBand="0" w:noVBand="1"/>
      </w:tblPr>
      <w:tblGrid>
        <w:gridCol w:w="3735"/>
        <w:gridCol w:w="9626"/>
      </w:tblGrid>
      <w:tr w:rsidR="00596DF2" w14:paraId="5DEFFC9C" w14:textId="77777777" w:rsidTr="002C1121">
        <w:trPr>
          <w:cnfStyle w:val="100000000000" w:firstRow="1" w:lastRow="0" w:firstColumn="0" w:lastColumn="0" w:oddVBand="0" w:evenVBand="0" w:oddHBand="0" w:evenHBand="0" w:firstRowFirstColumn="0" w:firstRowLastColumn="0" w:lastRowFirstColumn="0" w:lastRowLastColumn="0"/>
          <w:trHeight w:val="1086"/>
        </w:trPr>
        <w:tc>
          <w:tcPr>
            <w:cnfStyle w:val="001000000000" w:firstRow="0" w:lastRow="0" w:firstColumn="1" w:lastColumn="0" w:oddVBand="0" w:evenVBand="0" w:oddHBand="0" w:evenHBand="0" w:firstRowFirstColumn="0" w:firstRowLastColumn="0" w:lastRowFirstColumn="0" w:lastRowLastColumn="0"/>
            <w:tcW w:w="3735" w:type="dxa"/>
            <w:shd w:val="clear" w:color="auto" w:fill="auto"/>
          </w:tcPr>
          <w:p w14:paraId="6AC8312A" w14:textId="77777777" w:rsidR="00596DF2" w:rsidRPr="00703F1D" w:rsidRDefault="00596DF2" w:rsidP="009F246D">
            <w:pPr>
              <w:rPr>
                <w:rFonts w:cs="Arial"/>
                <w:sz w:val="32"/>
                <w:szCs w:val="32"/>
              </w:rPr>
            </w:pPr>
            <w:r w:rsidRPr="00703F1D">
              <w:rPr>
                <w:rFonts w:cs="Arial"/>
                <w:sz w:val="32"/>
                <w:szCs w:val="32"/>
              </w:rPr>
              <w:t>1. Participation</w:t>
            </w:r>
          </w:p>
        </w:tc>
        <w:tc>
          <w:tcPr>
            <w:tcW w:w="9626" w:type="dxa"/>
            <w:shd w:val="clear" w:color="auto" w:fill="auto"/>
          </w:tcPr>
          <w:p w14:paraId="1D130415" w14:textId="77777777" w:rsidR="00596DF2" w:rsidRPr="002C1121" w:rsidRDefault="00596DF2" w:rsidP="009F246D">
            <w:pPr>
              <w:cnfStyle w:val="100000000000" w:firstRow="1" w:lastRow="0" w:firstColumn="0" w:lastColumn="0" w:oddVBand="0" w:evenVBand="0" w:oddHBand="0" w:evenHBand="0" w:firstRowFirstColumn="0" w:firstRowLastColumn="0" w:lastRowFirstColumn="0" w:lastRowLastColumn="0"/>
              <w:rPr>
                <w:rFonts w:cs="Arial"/>
                <w:b w:val="0"/>
                <w:sz w:val="32"/>
                <w:szCs w:val="32"/>
              </w:rPr>
            </w:pPr>
            <w:r w:rsidRPr="002C1121">
              <w:rPr>
                <w:rFonts w:cs="Arial"/>
                <w:b w:val="0"/>
                <w:sz w:val="32"/>
                <w:szCs w:val="32"/>
              </w:rPr>
              <w:t>More U-20 New Zealanders playing and supporting Football</w:t>
            </w:r>
          </w:p>
          <w:p w14:paraId="7D905BCA" w14:textId="77777777" w:rsidR="00596DF2" w:rsidRPr="00703F1D" w:rsidRDefault="00596DF2" w:rsidP="009F246D">
            <w:pPr>
              <w:cnfStyle w:val="100000000000" w:firstRow="1" w:lastRow="0" w:firstColumn="0" w:lastColumn="0" w:oddVBand="0" w:evenVBand="0" w:oddHBand="0" w:evenHBand="0" w:firstRowFirstColumn="0" w:firstRowLastColumn="0" w:lastRowFirstColumn="0" w:lastRowLastColumn="0"/>
              <w:rPr>
                <w:rFonts w:cs="Arial"/>
                <w:sz w:val="32"/>
                <w:szCs w:val="32"/>
              </w:rPr>
            </w:pPr>
          </w:p>
        </w:tc>
      </w:tr>
      <w:tr w:rsidR="00596DF2" w14:paraId="153EFD06" w14:textId="77777777" w:rsidTr="002C1121">
        <w:trPr>
          <w:cnfStyle w:val="000000100000" w:firstRow="0" w:lastRow="0" w:firstColumn="0" w:lastColumn="0" w:oddVBand="0" w:evenVBand="0" w:oddHBand="1" w:evenHBand="0" w:firstRowFirstColumn="0" w:firstRowLastColumn="0" w:lastRowFirstColumn="0" w:lastRowLastColumn="0"/>
          <w:trHeight w:val="1138"/>
        </w:trPr>
        <w:tc>
          <w:tcPr>
            <w:cnfStyle w:val="001000000000" w:firstRow="0" w:lastRow="0" w:firstColumn="1" w:lastColumn="0" w:oddVBand="0" w:evenVBand="0" w:oddHBand="0" w:evenHBand="0" w:firstRowFirstColumn="0" w:firstRowLastColumn="0" w:lastRowFirstColumn="0" w:lastRowLastColumn="0"/>
            <w:tcW w:w="3735" w:type="dxa"/>
            <w:shd w:val="clear" w:color="auto" w:fill="auto"/>
          </w:tcPr>
          <w:p w14:paraId="5ABAD6FE" w14:textId="77777777" w:rsidR="00596DF2" w:rsidRPr="00703F1D" w:rsidRDefault="00596DF2" w:rsidP="009F246D">
            <w:pPr>
              <w:rPr>
                <w:rFonts w:cs="Arial"/>
                <w:sz w:val="32"/>
                <w:szCs w:val="32"/>
              </w:rPr>
            </w:pPr>
            <w:r w:rsidRPr="00703F1D">
              <w:rPr>
                <w:rFonts w:cs="Arial"/>
                <w:sz w:val="32"/>
                <w:szCs w:val="32"/>
              </w:rPr>
              <w:t>2. Diversity</w:t>
            </w:r>
          </w:p>
        </w:tc>
        <w:tc>
          <w:tcPr>
            <w:tcW w:w="9626" w:type="dxa"/>
            <w:shd w:val="clear" w:color="auto" w:fill="auto"/>
          </w:tcPr>
          <w:p w14:paraId="4CD6C4CF" w14:textId="77777777" w:rsidR="00596DF2" w:rsidRPr="00703F1D" w:rsidRDefault="00596DF2" w:rsidP="009F246D">
            <w:pPr>
              <w:cnfStyle w:val="000000100000" w:firstRow="0" w:lastRow="0" w:firstColumn="0" w:lastColumn="0" w:oddVBand="0" w:evenVBand="0" w:oddHBand="1" w:evenHBand="0" w:firstRowFirstColumn="0" w:firstRowLastColumn="0" w:lastRowFirstColumn="0" w:lastRowLastColumn="0"/>
              <w:rPr>
                <w:rFonts w:cs="Arial"/>
                <w:sz w:val="32"/>
                <w:szCs w:val="32"/>
              </w:rPr>
            </w:pPr>
            <w:r w:rsidRPr="00703F1D">
              <w:rPr>
                <w:rFonts w:cs="Arial"/>
                <w:sz w:val="32"/>
                <w:szCs w:val="32"/>
              </w:rPr>
              <w:t>Celebrate multi-cultural New Zealand</w:t>
            </w:r>
          </w:p>
          <w:p w14:paraId="664920AC" w14:textId="77777777" w:rsidR="00596DF2" w:rsidRPr="00703F1D" w:rsidRDefault="00596DF2" w:rsidP="009F246D">
            <w:pPr>
              <w:cnfStyle w:val="000000100000" w:firstRow="0" w:lastRow="0" w:firstColumn="0" w:lastColumn="0" w:oddVBand="0" w:evenVBand="0" w:oddHBand="1" w:evenHBand="0" w:firstRowFirstColumn="0" w:firstRowLastColumn="0" w:lastRowFirstColumn="0" w:lastRowLastColumn="0"/>
              <w:rPr>
                <w:rFonts w:cs="Arial"/>
                <w:sz w:val="32"/>
                <w:szCs w:val="32"/>
              </w:rPr>
            </w:pPr>
          </w:p>
        </w:tc>
      </w:tr>
      <w:tr w:rsidR="00596DF2" w14:paraId="0E939FCF" w14:textId="77777777" w:rsidTr="002C1121">
        <w:trPr>
          <w:trHeight w:val="1277"/>
        </w:trPr>
        <w:tc>
          <w:tcPr>
            <w:cnfStyle w:val="001000000000" w:firstRow="0" w:lastRow="0" w:firstColumn="1" w:lastColumn="0" w:oddVBand="0" w:evenVBand="0" w:oddHBand="0" w:evenHBand="0" w:firstRowFirstColumn="0" w:firstRowLastColumn="0" w:lastRowFirstColumn="0" w:lastRowLastColumn="0"/>
            <w:tcW w:w="3735" w:type="dxa"/>
            <w:shd w:val="clear" w:color="auto" w:fill="auto"/>
          </w:tcPr>
          <w:p w14:paraId="2C7D7E50" w14:textId="77777777" w:rsidR="00596DF2" w:rsidRPr="00703F1D" w:rsidRDefault="00596DF2" w:rsidP="009F246D">
            <w:pPr>
              <w:rPr>
                <w:rFonts w:cs="Arial"/>
                <w:sz w:val="32"/>
                <w:szCs w:val="32"/>
              </w:rPr>
            </w:pPr>
            <w:r w:rsidRPr="00703F1D">
              <w:rPr>
                <w:rFonts w:cs="Arial"/>
                <w:sz w:val="32"/>
                <w:szCs w:val="32"/>
              </w:rPr>
              <w:t>3. Capability</w:t>
            </w:r>
          </w:p>
        </w:tc>
        <w:tc>
          <w:tcPr>
            <w:tcW w:w="9626" w:type="dxa"/>
            <w:shd w:val="clear" w:color="auto" w:fill="auto"/>
          </w:tcPr>
          <w:p w14:paraId="353A2D1F" w14:textId="707CE4EF" w:rsidR="00596DF2" w:rsidRPr="00703F1D" w:rsidRDefault="00596DF2" w:rsidP="00733A4C">
            <w:pPr>
              <w:cnfStyle w:val="000000000000" w:firstRow="0" w:lastRow="0" w:firstColumn="0" w:lastColumn="0" w:oddVBand="0" w:evenVBand="0" w:oddHBand="0" w:evenHBand="0" w:firstRowFirstColumn="0" w:firstRowLastColumn="0" w:lastRowFirstColumn="0" w:lastRowLastColumn="0"/>
              <w:rPr>
                <w:rFonts w:cs="Arial"/>
                <w:sz w:val="32"/>
                <w:szCs w:val="32"/>
              </w:rPr>
            </w:pPr>
            <w:r w:rsidRPr="00703F1D">
              <w:rPr>
                <w:rFonts w:cs="Arial"/>
                <w:sz w:val="32"/>
                <w:szCs w:val="32"/>
              </w:rPr>
              <w:t xml:space="preserve">Grow </w:t>
            </w:r>
            <w:r w:rsidR="00733A4C">
              <w:rPr>
                <w:rFonts w:cs="Arial"/>
                <w:sz w:val="32"/>
                <w:szCs w:val="32"/>
              </w:rPr>
              <w:t>F</w:t>
            </w:r>
            <w:r w:rsidRPr="00703F1D">
              <w:rPr>
                <w:rFonts w:cs="Arial"/>
                <w:sz w:val="32"/>
                <w:szCs w:val="32"/>
              </w:rPr>
              <w:t>ootball capability</w:t>
            </w:r>
          </w:p>
        </w:tc>
      </w:tr>
      <w:tr w:rsidR="00596DF2" w14:paraId="08251D6E" w14:textId="77777777" w:rsidTr="002C112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3735" w:type="dxa"/>
            <w:shd w:val="clear" w:color="auto" w:fill="auto"/>
          </w:tcPr>
          <w:p w14:paraId="50668D35" w14:textId="77777777" w:rsidR="00596DF2" w:rsidRPr="00703F1D" w:rsidRDefault="00596DF2" w:rsidP="009F246D">
            <w:pPr>
              <w:rPr>
                <w:rFonts w:cs="Arial"/>
                <w:sz w:val="32"/>
                <w:szCs w:val="32"/>
              </w:rPr>
            </w:pPr>
            <w:r w:rsidRPr="00703F1D">
              <w:rPr>
                <w:rFonts w:cs="Arial"/>
                <w:sz w:val="32"/>
                <w:szCs w:val="32"/>
              </w:rPr>
              <w:t>4. Tourism and Trade</w:t>
            </w:r>
          </w:p>
        </w:tc>
        <w:tc>
          <w:tcPr>
            <w:tcW w:w="9626" w:type="dxa"/>
            <w:shd w:val="clear" w:color="auto" w:fill="auto"/>
          </w:tcPr>
          <w:p w14:paraId="09440F43" w14:textId="0A57B6CB" w:rsidR="00596DF2" w:rsidRPr="00703F1D" w:rsidRDefault="00D32FC4" w:rsidP="00D24CD0">
            <w:pPr>
              <w:cnfStyle w:val="000000100000" w:firstRow="0" w:lastRow="0" w:firstColumn="0" w:lastColumn="0" w:oddVBand="0" w:evenVBand="0" w:oddHBand="1" w:evenHBand="0" w:firstRowFirstColumn="0" w:firstRowLastColumn="0" w:lastRowFirstColumn="0" w:lastRowLastColumn="0"/>
              <w:rPr>
                <w:rFonts w:cs="Arial"/>
                <w:sz w:val="32"/>
                <w:szCs w:val="32"/>
              </w:rPr>
            </w:pPr>
            <w:r w:rsidRPr="00703F1D">
              <w:rPr>
                <w:rFonts w:cs="Arial"/>
                <w:sz w:val="32"/>
                <w:szCs w:val="32"/>
              </w:rPr>
              <w:t>More p</w:t>
            </w:r>
            <w:r w:rsidR="00596DF2" w:rsidRPr="00703F1D">
              <w:rPr>
                <w:rFonts w:cs="Arial"/>
                <w:sz w:val="32"/>
                <w:szCs w:val="32"/>
              </w:rPr>
              <w:t xml:space="preserve">eople become aware of New Zealand, and </w:t>
            </w:r>
            <w:r w:rsidR="00D24CD0">
              <w:rPr>
                <w:rFonts w:cs="Arial"/>
                <w:sz w:val="32"/>
                <w:szCs w:val="32"/>
              </w:rPr>
              <w:t>i</w:t>
            </w:r>
            <w:r w:rsidRPr="00703F1D">
              <w:rPr>
                <w:rFonts w:cs="Arial"/>
                <w:sz w:val="32"/>
                <w:szCs w:val="32"/>
              </w:rPr>
              <w:t xml:space="preserve">ncrease </w:t>
            </w:r>
            <w:r w:rsidR="00596DF2" w:rsidRPr="00703F1D">
              <w:rPr>
                <w:rFonts w:cs="Arial"/>
                <w:sz w:val="32"/>
                <w:szCs w:val="32"/>
              </w:rPr>
              <w:t>prefer</w:t>
            </w:r>
            <w:r w:rsidRPr="00703F1D">
              <w:rPr>
                <w:rFonts w:cs="Arial"/>
                <w:sz w:val="32"/>
                <w:szCs w:val="32"/>
              </w:rPr>
              <w:t xml:space="preserve">ence </w:t>
            </w:r>
            <w:r w:rsidR="00596DF2" w:rsidRPr="00703F1D">
              <w:rPr>
                <w:rFonts w:cs="Arial"/>
                <w:sz w:val="32"/>
                <w:szCs w:val="32"/>
              </w:rPr>
              <w:t>to visit, study or conduct business here</w:t>
            </w:r>
          </w:p>
        </w:tc>
      </w:tr>
    </w:tbl>
    <w:p w14:paraId="3D6E92D3" w14:textId="77777777" w:rsidR="00596DF2" w:rsidRDefault="00596DF2">
      <w:pPr>
        <w:spacing w:line="276" w:lineRule="auto"/>
        <w:rPr>
          <w:rFonts w:ascii="Sol Pro" w:hAnsi="Sol Pro" w:cs="Arial"/>
          <w:b/>
          <w:sz w:val="40"/>
          <w:szCs w:val="40"/>
        </w:rPr>
      </w:pPr>
      <w:r>
        <w:rPr>
          <w:b/>
          <w:sz w:val="40"/>
          <w:szCs w:val="40"/>
        </w:rPr>
        <w:br w:type="page"/>
      </w:r>
    </w:p>
    <w:p w14:paraId="248D9DB2" w14:textId="3BFB9421" w:rsidR="00CF69B5" w:rsidRDefault="00596DF2" w:rsidP="00E46477">
      <w:pPr>
        <w:pStyle w:val="Heading1"/>
        <w:jc w:val="center"/>
        <w:rPr>
          <w:b w:val="0"/>
        </w:rPr>
      </w:pPr>
      <w:bookmarkStart w:id="2" w:name="_Toc373657793"/>
      <w:r w:rsidRPr="00E46477">
        <w:rPr>
          <w:rStyle w:val="Heading1Char"/>
          <w:b/>
        </w:rPr>
        <w:lastRenderedPageBreak/>
        <w:t>Key Measures</w:t>
      </w:r>
      <w:r w:rsidRPr="00E46477">
        <w:rPr>
          <w:b w:val="0"/>
        </w:rPr>
        <w:t>:</w:t>
      </w:r>
      <w:bookmarkEnd w:id="2"/>
    </w:p>
    <w:p w14:paraId="3C5C8E70" w14:textId="77777777" w:rsidR="00E46477" w:rsidRPr="00E46477" w:rsidRDefault="00E46477" w:rsidP="00E464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7"/>
        <w:gridCol w:w="7101"/>
      </w:tblGrid>
      <w:tr w:rsidR="000043C9" w14:paraId="43CEE754" w14:textId="77777777" w:rsidTr="00DF5E63">
        <w:tc>
          <w:tcPr>
            <w:tcW w:w="6857" w:type="dxa"/>
          </w:tcPr>
          <w:p w14:paraId="024487E4" w14:textId="2E3E5566" w:rsidR="000043C9" w:rsidRPr="00596DF2" w:rsidRDefault="00866823" w:rsidP="00C15C0D">
            <w:pPr>
              <w:jc w:val="center"/>
              <w:rPr>
                <w:rFonts w:ascii="Sol Pro" w:hAnsi="Sol Pro"/>
                <w:b/>
                <w:sz w:val="32"/>
                <w:szCs w:val="32"/>
              </w:rPr>
            </w:pPr>
            <w:r w:rsidRPr="00CF69B5">
              <w:rPr>
                <w:rFonts w:ascii="Sol Pro" w:hAnsi="Sol Pro"/>
                <w:sz w:val="32"/>
                <w:szCs w:val="32"/>
              </w:rPr>
              <w:t xml:space="preserve"> </w:t>
            </w:r>
            <w:r w:rsidR="002C1121" w:rsidRPr="002C1121">
              <w:rPr>
                <w:rFonts w:ascii="Sol Pro" w:hAnsi="Sol Pro"/>
                <w:b/>
                <w:sz w:val="32"/>
                <w:szCs w:val="32"/>
              </w:rPr>
              <w:t>1</w:t>
            </w:r>
            <w:r w:rsidR="002C1121">
              <w:rPr>
                <w:rFonts w:ascii="Sol Pro" w:hAnsi="Sol Pro"/>
                <w:sz w:val="32"/>
                <w:szCs w:val="32"/>
              </w:rPr>
              <w:t xml:space="preserve">. </w:t>
            </w:r>
            <w:r w:rsidR="000043C9" w:rsidRPr="00CF69B5">
              <w:rPr>
                <w:rFonts w:ascii="Sol Pro Bold" w:hAnsi="Sol Pro Bold"/>
                <w:sz w:val="32"/>
                <w:szCs w:val="32"/>
              </w:rPr>
              <w:br w:type="page"/>
            </w:r>
            <w:r w:rsidR="000043C9" w:rsidRPr="00596DF2">
              <w:rPr>
                <w:rFonts w:ascii="Sol Pro" w:hAnsi="Sol Pro"/>
                <w:b/>
                <w:sz w:val="32"/>
                <w:szCs w:val="32"/>
              </w:rPr>
              <w:t>Participation</w:t>
            </w:r>
          </w:p>
          <w:p w14:paraId="058409EF" w14:textId="77777777" w:rsidR="000043C9" w:rsidRPr="00CF69B5" w:rsidRDefault="000043C9" w:rsidP="00C15C0D">
            <w:pPr>
              <w:jc w:val="center"/>
              <w:rPr>
                <w:rFonts w:ascii="Sol Pro Medium" w:hAnsi="Sol Pro Medium"/>
                <w:sz w:val="32"/>
                <w:szCs w:val="32"/>
              </w:rPr>
            </w:pPr>
            <w:r w:rsidRPr="00CF69B5">
              <w:rPr>
                <w:rFonts w:ascii="Sol Pro Medium" w:hAnsi="Sol Pro Medium"/>
                <w:noProof/>
                <w:sz w:val="32"/>
                <w:szCs w:val="32"/>
                <w:lang w:eastAsia="en-NZ"/>
              </w:rPr>
              <mc:AlternateContent>
                <mc:Choice Requires="wps">
                  <w:drawing>
                    <wp:inline distT="0" distB="0" distL="0" distR="0" wp14:anchorId="1080A909" wp14:editId="6EA34DFC">
                      <wp:extent cx="3524250" cy="1590675"/>
                      <wp:effectExtent l="76200" t="114300" r="95250" b="47625"/>
                      <wp:docPr id="1" name="Rounded Rectangle 1"/>
                      <wp:cNvGraphicFramePr/>
                      <a:graphic xmlns:a="http://schemas.openxmlformats.org/drawingml/2006/main">
                        <a:graphicData uri="http://schemas.microsoft.com/office/word/2010/wordprocessingShape">
                          <wps:wsp>
                            <wps:cNvSpPr/>
                            <wps:spPr>
                              <a:xfrm>
                                <a:off x="0" y="0"/>
                                <a:ext cx="3524250" cy="1590675"/>
                              </a:xfrm>
                              <a:prstGeom prst="roundRect">
                                <a:avLst/>
                              </a:prstGeom>
                              <a:effectLst>
                                <a:outerShdw blurRad="50800" dist="38100" dir="16200000" rotWithShape="0">
                                  <a:prstClr val="black">
                                    <a:alpha val="40000"/>
                                  </a:prstClr>
                                </a:outerShdw>
                              </a:effectLst>
                            </wps:spPr>
                            <wps:style>
                              <a:lnRef idx="0">
                                <a:schemeClr val="accent4"/>
                              </a:lnRef>
                              <a:fillRef idx="3">
                                <a:schemeClr val="accent4"/>
                              </a:fillRef>
                              <a:effectRef idx="3">
                                <a:schemeClr val="accent4"/>
                              </a:effectRef>
                              <a:fontRef idx="minor">
                                <a:schemeClr val="lt1"/>
                              </a:fontRef>
                            </wps:style>
                            <wps:txbx>
                              <w:txbxContent>
                                <w:p w14:paraId="22147B7F" w14:textId="341EBA5D" w:rsidR="00396CC2" w:rsidRPr="00D5597C" w:rsidRDefault="00396CC2" w:rsidP="000043C9">
                                  <w:pPr>
                                    <w:jc w:val="center"/>
                                    <w:rPr>
                                      <w:rFonts w:ascii="Sol Pro Medium" w:hAnsi="Sol Pro Medium"/>
                                      <w:sz w:val="32"/>
                                      <w:szCs w:val="32"/>
                                    </w:rPr>
                                  </w:pPr>
                                  <w:r w:rsidRPr="00D5597C">
                                    <w:rPr>
                                      <w:rFonts w:ascii="Sol Pro Medium" w:hAnsi="Sol Pro Medium"/>
                                      <w:sz w:val="32"/>
                                      <w:szCs w:val="32"/>
                                    </w:rPr>
                                    <w:t xml:space="preserve">10% more </w:t>
                                  </w:r>
                                  <w:r>
                                    <w:rPr>
                                      <w:rFonts w:ascii="Sol Pro Medium" w:hAnsi="Sol Pro Medium"/>
                                      <w:sz w:val="32"/>
                                      <w:szCs w:val="32"/>
                                    </w:rPr>
                                    <w:t xml:space="preserve">U-20 NZ’ers </w:t>
                                  </w:r>
                                  <w:r w:rsidRPr="00D5597C">
                                    <w:rPr>
                                      <w:rFonts w:ascii="Sol Pro Medium" w:hAnsi="Sol Pro Medium"/>
                                      <w:sz w:val="32"/>
                                      <w:szCs w:val="32"/>
                                    </w:rPr>
                                    <w:t xml:space="preserve">playing </w:t>
                                  </w:r>
                                  <w:r>
                                    <w:rPr>
                                      <w:rFonts w:ascii="Sol Pro Medium" w:hAnsi="Sol Pro Medium"/>
                                      <w:sz w:val="32"/>
                                      <w:szCs w:val="32"/>
                                    </w:rPr>
                                    <w:t>F</w:t>
                                  </w:r>
                                  <w:r w:rsidRPr="00D5597C">
                                    <w:rPr>
                                      <w:rFonts w:ascii="Sol Pro Medium" w:hAnsi="Sol Pro Medium"/>
                                      <w:sz w:val="32"/>
                                      <w:szCs w:val="32"/>
                                    </w:rPr>
                                    <w:t>ootball</w:t>
                                  </w:r>
                                  <w:r>
                                    <w:rPr>
                                      <w:rFonts w:ascii="Sol Pro Medium" w:hAnsi="Sol Pro Medium"/>
                                      <w:sz w:val="32"/>
                                      <w:szCs w:val="32"/>
                                    </w:rPr>
                                    <w:t xml:space="preserve"> by 2016</w:t>
                                  </w:r>
                                </w:p>
                                <w:p w14:paraId="06D26DC3" w14:textId="6493E2D0" w:rsidR="00396CC2" w:rsidRPr="00D5597C" w:rsidRDefault="00396CC2" w:rsidP="000043C9">
                                  <w:pPr>
                                    <w:jc w:val="center"/>
                                    <w:rPr>
                                      <w:rFonts w:ascii="Sol Pro Medium" w:hAnsi="Sol Pro Medium"/>
                                      <w:sz w:val="32"/>
                                      <w:szCs w:val="32"/>
                                    </w:rPr>
                                  </w:pPr>
                                  <w:r w:rsidRPr="00D5597C">
                                    <w:rPr>
                                      <w:rFonts w:ascii="Sol Pro Medium" w:hAnsi="Sol Pro Medium"/>
                                      <w:sz w:val="32"/>
                                      <w:szCs w:val="32"/>
                                    </w:rPr>
                                    <w:t>200,000 new fans</w:t>
                                  </w:r>
                                  <w:r>
                                    <w:rPr>
                                      <w:rFonts w:ascii="Sol Pro Medium" w:hAnsi="Sol Pro Medium"/>
                                      <w:sz w:val="32"/>
                                      <w:szCs w:val="32"/>
                                    </w:rPr>
                                    <w:t xml:space="preserve"> by 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 o:spid="_x0000_s1026" style="width:277.5pt;height:125.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DvgIAANsFAAAOAAAAZHJzL2Uyb0RvYy54bWysVN1v2jAQf5+0/8Hy+xqg0A/UUKFWnSZV&#10;bQWt+mwcm0RzbM++ENhfvzsnUNRVkzaNh3Dn+/7dx9X1tjZso0KsnM358GTAmbLSFZVd5/zl+e7L&#10;BWcRhC2EcVblfKciv559/nTV+qkaudKZQgWGTmyctj7nJYCfZlmUpapFPHFeWRRqF2oByIZ1VgTR&#10;ovfaZKPB4CxrXSh8cFLFiK+3nZDPkn+tlYRHraMCZnKOuUH6hvRd0TebXYnpOghfVrJPQ/xDFrWo&#10;LAY9uLoVIFgTqt9c1ZUMLjoNJ9LVmdO6kirVgNUMB++qWZbCq1QLghP9Aab4/9zKh81TYFWBvePM&#10;ihpbtHCNLVTBFgiesGuj2JBgan2covbSP4Wei0hSzVsdavrHatg2Qbs7QKu2wCQ+nk5G49EEOyBR&#10;NpxcDs7OJ+Q1ezP3IcJX5WpGRM4DpUE5JFzF5j5Cp7/Xo5AqtRhFKX4DKizLomUr04SFwKImg4sB&#10;Bi0q8nh6MewY7P/wDKcHf5wFB68VlAlrSps8UYgbE9hG4NisjJDfuySML0X3OE7GbwmhdirG7XNI&#10;3FF6GeHXIZYo2BlFoYxdKI0NSMDRQxp9dYgupFQWxj1WSZu0dGXMwfA0ZfdHw16fTLuk/sb4YJEi&#10;OwsH47qyLnwU3UAaGmyv7vQRj6O6iYTtattP0soVOxxDbEUan+jlXYUtuBcRnkTAhcQ+4ZGBR/xo&#10;49qcu57irHTh50fvpI97glLOWlzwnMcfjQiKM/PN4gZdDsdjdAuJGU/ORzQLx5LVscQ29Y3DYcAt&#10;wewSSfpg9qQOrn7FWzSnqCgSVmLsnEsIe+YGusOD10yq+Typ4RXwAu7t0ktyTgDT8D1vX0Xw/SYA&#10;LtGD2x8DMX23C50uWVo3b8DpKi0KQdzh2kOPFyQNZX/t6EQd80nr7SbPfgEAAP//AwBQSwMEFAAG&#10;AAgAAAAhAOfOGW3YAAAABQEAAA8AAABkcnMvZG93bnJldi54bWxMj8FOwzAQRO9I/IO1SNyoTUSq&#10;KsSpEBUSVwqHHrf2kkTY68h2m/TvMVzgMtJoVjNv2+3inThTTGNgDfcrBYLYBDtyr+Hj/eVuAyJl&#10;ZIsuMGm4UIJtd33VYmPDzG903udelBJODWoYcp4aKZMZyGNahYm4ZJ8heszFxl7aiHMp905WSq2l&#10;x5HLwoATPQ9kvvYnr2FXzWpnUL0+5LXLS38wGC8brW9vlqdHEJmW/HcMP/gFHbrCdAwntkk4DeWR&#10;/Kslq+u62KOGqlY1yK6V/+m7bwAAAP//AwBQSwECLQAUAAYACAAAACEAtoM4kv4AAADhAQAAEwAA&#10;AAAAAAAAAAAAAAAAAAAAW0NvbnRlbnRfVHlwZXNdLnhtbFBLAQItABQABgAIAAAAIQA4/SH/1gAA&#10;AJQBAAALAAAAAAAAAAAAAAAAAC8BAABfcmVscy8ucmVsc1BLAQItABQABgAIAAAAIQAc+MRDvgIA&#10;ANsFAAAOAAAAAAAAAAAAAAAAAC4CAABkcnMvZTJvRG9jLnhtbFBLAQItABQABgAIAAAAIQDnzhlt&#10;2AAAAAUBAAAPAAAAAAAAAAAAAAAAABgFAABkcnMvZG93bnJldi54bWxQSwUGAAAAAAQABADzAAAA&#10;HQYAAAAA&#10;" fillcolor="#413253 [1639]" stroked="f">
                      <v:fill color2="#775c99 [3015]" rotate="t" angle="180" colors="0 #5d417e;52429f #7b58a6;1 #7b57a8" focus="100%" type="gradient">
                        <o:fill v:ext="view" type="gradientUnscaled"/>
                      </v:fill>
                      <v:shadow on="t" color="black" opacity="26214f" origin=",.5" offset="0,-3pt"/>
                      <v:textbox>
                        <w:txbxContent>
                          <w:p w14:paraId="22147B7F" w14:textId="341EBA5D" w:rsidR="00396CC2" w:rsidRPr="00D5597C" w:rsidRDefault="00396CC2" w:rsidP="000043C9">
                            <w:pPr>
                              <w:jc w:val="center"/>
                              <w:rPr>
                                <w:rFonts w:ascii="Sol Pro Medium" w:hAnsi="Sol Pro Medium"/>
                                <w:sz w:val="32"/>
                                <w:szCs w:val="32"/>
                              </w:rPr>
                            </w:pPr>
                            <w:r w:rsidRPr="00D5597C">
                              <w:rPr>
                                <w:rFonts w:ascii="Sol Pro Medium" w:hAnsi="Sol Pro Medium"/>
                                <w:sz w:val="32"/>
                                <w:szCs w:val="32"/>
                              </w:rPr>
                              <w:t xml:space="preserve">10% more </w:t>
                            </w:r>
                            <w:r>
                              <w:rPr>
                                <w:rFonts w:ascii="Sol Pro Medium" w:hAnsi="Sol Pro Medium"/>
                                <w:sz w:val="32"/>
                                <w:szCs w:val="32"/>
                              </w:rPr>
                              <w:t xml:space="preserve">U-20 NZ’ers </w:t>
                            </w:r>
                            <w:r w:rsidRPr="00D5597C">
                              <w:rPr>
                                <w:rFonts w:ascii="Sol Pro Medium" w:hAnsi="Sol Pro Medium"/>
                                <w:sz w:val="32"/>
                                <w:szCs w:val="32"/>
                              </w:rPr>
                              <w:t xml:space="preserve">playing </w:t>
                            </w:r>
                            <w:r>
                              <w:rPr>
                                <w:rFonts w:ascii="Sol Pro Medium" w:hAnsi="Sol Pro Medium"/>
                                <w:sz w:val="32"/>
                                <w:szCs w:val="32"/>
                              </w:rPr>
                              <w:t>F</w:t>
                            </w:r>
                            <w:r w:rsidRPr="00D5597C">
                              <w:rPr>
                                <w:rFonts w:ascii="Sol Pro Medium" w:hAnsi="Sol Pro Medium"/>
                                <w:sz w:val="32"/>
                                <w:szCs w:val="32"/>
                              </w:rPr>
                              <w:t>ootball</w:t>
                            </w:r>
                            <w:r>
                              <w:rPr>
                                <w:rFonts w:ascii="Sol Pro Medium" w:hAnsi="Sol Pro Medium"/>
                                <w:sz w:val="32"/>
                                <w:szCs w:val="32"/>
                              </w:rPr>
                              <w:t xml:space="preserve"> by 2016</w:t>
                            </w:r>
                          </w:p>
                          <w:p w14:paraId="06D26DC3" w14:textId="6493E2D0" w:rsidR="00396CC2" w:rsidRPr="00D5597C" w:rsidRDefault="00396CC2" w:rsidP="000043C9">
                            <w:pPr>
                              <w:jc w:val="center"/>
                              <w:rPr>
                                <w:rFonts w:ascii="Sol Pro Medium" w:hAnsi="Sol Pro Medium"/>
                                <w:sz w:val="32"/>
                                <w:szCs w:val="32"/>
                              </w:rPr>
                            </w:pPr>
                            <w:r w:rsidRPr="00D5597C">
                              <w:rPr>
                                <w:rFonts w:ascii="Sol Pro Medium" w:hAnsi="Sol Pro Medium"/>
                                <w:sz w:val="32"/>
                                <w:szCs w:val="32"/>
                              </w:rPr>
                              <w:t>200,000 new fans</w:t>
                            </w:r>
                            <w:r>
                              <w:rPr>
                                <w:rFonts w:ascii="Sol Pro Medium" w:hAnsi="Sol Pro Medium"/>
                                <w:sz w:val="32"/>
                                <w:szCs w:val="32"/>
                              </w:rPr>
                              <w:t xml:space="preserve"> by 2016</w:t>
                            </w:r>
                          </w:p>
                        </w:txbxContent>
                      </v:textbox>
                      <w10:anchorlock/>
                    </v:roundrect>
                  </w:pict>
                </mc:Fallback>
              </mc:AlternateContent>
            </w:r>
          </w:p>
          <w:p w14:paraId="2BB7160D" w14:textId="77777777" w:rsidR="00596DF2" w:rsidRDefault="00596DF2" w:rsidP="00C15C0D">
            <w:pPr>
              <w:jc w:val="center"/>
              <w:rPr>
                <w:rFonts w:ascii="Sol Pro" w:hAnsi="Sol Pro"/>
                <w:b/>
                <w:sz w:val="32"/>
                <w:szCs w:val="32"/>
              </w:rPr>
            </w:pPr>
          </w:p>
          <w:p w14:paraId="33479BAD" w14:textId="1EBF9D44" w:rsidR="000043C9" w:rsidRPr="00596DF2" w:rsidRDefault="002C1121" w:rsidP="00C15C0D">
            <w:pPr>
              <w:jc w:val="center"/>
              <w:rPr>
                <w:rFonts w:ascii="Sol Pro" w:hAnsi="Sol Pro"/>
                <w:b/>
                <w:sz w:val="32"/>
                <w:szCs w:val="32"/>
              </w:rPr>
            </w:pPr>
            <w:r>
              <w:rPr>
                <w:rFonts w:ascii="Sol Pro" w:hAnsi="Sol Pro"/>
                <w:b/>
                <w:sz w:val="32"/>
                <w:szCs w:val="32"/>
              </w:rPr>
              <w:t xml:space="preserve">3. </w:t>
            </w:r>
            <w:r w:rsidR="000043C9" w:rsidRPr="00596DF2">
              <w:rPr>
                <w:rFonts w:ascii="Sol Pro" w:hAnsi="Sol Pro"/>
                <w:b/>
                <w:sz w:val="32"/>
                <w:szCs w:val="32"/>
              </w:rPr>
              <w:t>Capability</w:t>
            </w:r>
          </w:p>
          <w:p w14:paraId="06D3CD72" w14:textId="6DD948AD" w:rsidR="000043C9" w:rsidRPr="00CF69B5" w:rsidRDefault="000043C9" w:rsidP="002E4BD6">
            <w:pPr>
              <w:jc w:val="center"/>
              <w:rPr>
                <w:rFonts w:ascii="Sol Pro Medium" w:hAnsi="Sol Pro Medium"/>
                <w:sz w:val="32"/>
                <w:szCs w:val="32"/>
              </w:rPr>
            </w:pPr>
            <w:r w:rsidRPr="00CF69B5">
              <w:rPr>
                <w:rFonts w:ascii="Sol Pro Medium" w:hAnsi="Sol Pro Medium"/>
                <w:noProof/>
                <w:sz w:val="32"/>
                <w:szCs w:val="32"/>
                <w:lang w:eastAsia="en-NZ"/>
              </w:rPr>
              <mc:AlternateContent>
                <mc:Choice Requires="wps">
                  <w:drawing>
                    <wp:inline distT="0" distB="0" distL="0" distR="0" wp14:anchorId="101A23F0" wp14:editId="017B2098">
                      <wp:extent cx="3476625" cy="1590675"/>
                      <wp:effectExtent l="76200" t="114300" r="85725" b="47625"/>
                      <wp:docPr id="2" name="Rounded Rectangle 2"/>
                      <wp:cNvGraphicFramePr/>
                      <a:graphic xmlns:a="http://schemas.openxmlformats.org/drawingml/2006/main">
                        <a:graphicData uri="http://schemas.microsoft.com/office/word/2010/wordprocessingShape">
                          <wps:wsp>
                            <wps:cNvSpPr/>
                            <wps:spPr>
                              <a:xfrm>
                                <a:off x="0" y="0"/>
                                <a:ext cx="3476625" cy="1590675"/>
                              </a:xfrm>
                              <a:prstGeom prst="roundRect">
                                <a:avLst/>
                              </a:prstGeom>
                              <a:effectLst>
                                <a:outerShdw blurRad="50800" dist="38100" dir="16200000" rotWithShape="0">
                                  <a:prstClr val="black">
                                    <a:alpha val="40000"/>
                                  </a:prstClr>
                                </a:outerShdw>
                              </a:effectLst>
                            </wps:spPr>
                            <wps:style>
                              <a:lnRef idx="0">
                                <a:schemeClr val="accent3"/>
                              </a:lnRef>
                              <a:fillRef idx="3">
                                <a:schemeClr val="accent3"/>
                              </a:fillRef>
                              <a:effectRef idx="3">
                                <a:schemeClr val="accent3"/>
                              </a:effectRef>
                              <a:fontRef idx="minor">
                                <a:schemeClr val="lt1"/>
                              </a:fontRef>
                            </wps:style>
                            <wps:txbx>
                              <w:txbxContent>
                                <w:p w14:paraId="2C1A4BAF" w14:textId="362E4ACA" w:rsidR="00396CC2" w:rsidRPr="00D5597C" w:rsidRDefault="00396CC2" w:rsidP="0025421A">
                                  <w:pPr>
                                    <w:spacing w:before="60" w:after="60"/>
                                    <w:jc w:val="center"/>
                                    <w:rPr>
                                      <w:rFonts w:ascii="Sol Pro Medium" w:hAnsi="Sol Pro Medium"/>
                                      <w:sz w:val="32"/>
                                      <w:szCs w:val="32"/>
                                    </w:rPr>
                                  </w:pPr>
                                  <w:r w:rsidRPr="00D5597C">
                                    <w:rPr>
                                      <w:rFonts w:ascii="Sol Pro Medium" w:hAnsi="Sol Pro Medium"/>
                                      <w:sz w:val="32"/>
                                      <w:szCs w:val="32"/>
                                    </w:rPr>
                                    <w:t xml:space="preserve">7 </w:t>
                                  </w:r>
                                  <w:r>
                                    <w:rPr>
                                      <w:rFonts w:ascii="Sol Pro Medium" w:hAnsi="Sol Pro Medium"/>
                                      <w:sz w:val="32"/>
                                      <w:szCs w:val="32"/>
                                    </w:rPr>
                                    <w:t xml:space="preserve">new/improved </w:t>
                                  </w:r>
                                  <w:r w:rsidRPr="00D5597C">
                                    <w:rPr>
                                      <w:rFonts w:ascii="Sol Pro Medium" w:hAnsi="Sol Pro Medium"/>
                                      <w:sz w:val="32"/>
                                      <w:szCs w:val="32"/>
                                    </w:rPr>
                                    <w:t xml:space="preserve">fields </w:t>
                                  </w:r>
                                </w:p>
                                <w:p w14:paraId="2180212F" w14:textId="0829C7AB" w:rsidR="00396CC2" w:rsidRPr="00D5597C" w:rsidRDefault="00396CC2" w:rsidP="0025421A">
                                  <w:pPr>
                                    <w:spacing w:before="60" w:after="60"/>
                                    <w:jc w:val="center"/>
                                    <w:rPr>
                                      <w:rFonts w:ascii="Sol Pro Medium" w:hAnsi="Sol Pro Medium"/>
                                      <w:sz w:val="32"/>
                                      <w:szCs w:val="32"/>
                                    </w:rPr>
                                  </w:pPr>
                                  <w:r w:rsidRPr="00D5597C">
                                    <w:rPr>
                                      <w:rFonts w:ascii="Sol Pro Medium" w:hAnsi="Sol Pro Medium"/>
                                      <w:sz w:val="32"/>
                                      <w:szCs w:val="32"/>
                                    </w:rPr>
                                    <w:t xml:space="preserve">100 </w:t>
                                  </w:r>
                                  <w:r>
                                    <w:rPr>
                                      <w:rFonts w:ascii="Sol Pro Medium" w:hAnsi="Sol Pro Medium"/>
                                      <w:sz w:val="32"/>
                                      <w:szCs w:val="32"/>
                                    </w:rPr>
                                    <w:t xml:space="preserve">new </w:t>
                                  </w:r>
                                  <w:r w:rsidRPr="00D5597C">
                                    <w:rPr>
                                      <w:rFonts w:ascii="Sol Pro Medium" w:hAnsi="Sol Pro Medium"/>
                                      <w:sz w:val="32"/>
                                      <w:szCs w:val="32"/>
                                    </w:rPr>
                                    <w:t>administrators</w:t>
                                  </w:r>
                                </w:p>
                                <w:p w14:paraId="4B85D95F" w14:textId="635EF6A3" w:rsidR="00396CC2" w:rsidRPr="00D5597C" w:rsidRDefault="00396CC2" w:rsidP="0025421A">
                                  <w:pPr>
                                    <w:spacing w:before="60" w:after="60"/>
                                    <w:jc w:val="center"/>
                                    <w:rPr>
                                      <w:rFonts w:ascii="Sol Pro Medium" w:hAnsi="Sol Pro Medium"/>
                                      <w:sz w:val="32"/>
                                      <w:szCs w:val="32"/>
                                    </w:rPr>
                                  </w:pPr>
                                  <w:r w:rsidRPr="00D5597C">
                                    <w:rPr>
                                      <w:rFonts w:ascii="Sol Pro Medium" w:hAnsi="Sol Pro Medium"/>
                                      <w:sz w:val="32"/>
                                      <w:szCs w:val="32"/>
                                    </w:rPr>
                                    <w:t xml:space="preserve">200 </w:t>
                                  </w:r>
                                  <w:r>
                                    <w:rPr>
                                      <w:rFonts w:ascii="Sol Pro Medium" w:hAnsi="Sol Pro Medium"/>
                                      <w:sz w:val="32"/>
                                      <w:szCs w:val="32"/>
                                    </w:rPr>
                                    <w:t xml:space="preserve">new </w:t>
                                  </w:r>
                                  <w:r w:rsidRPr="00D5597C">
                                    <w:rPr>
                                      <w:rFonts w:ascii="Sol Pro Medium" w:hAnsi="Sol Pro Medium"/>
                                      <w:sz w:val="32"/>
                                      <w:szCs w:val="32"/>
                                    </w:rPr>
                                    <w:t>referees</w:t>
                                  </w:r>
                                </w:p>
                                <w:p w14:paraId="68F0EE6C" w14:textId="4D28C5A6" w:rsidR="00396CC2" w:rsidRPr="00D5597C" w:rsidRDefault="00396CC2" w:rsidP="0025421A">
                                  <w:pPr>
                                    <w:spacing w:before="60" w:after="60"/>
                                    <w:jc w:val="center"/>
                                    <w:rPr>
                                      <w:rFonts w:ascii="Sol Pro Medium" w:hAnsi="Sol Pro Medium"/>
                                      <w:sz w:val="32"/>
                                      <w:szCs w:val="32"/>
                                    </w:rPr>
                                  </w:pPr>
                                  <w:r w:rsidRPr="00D5597C">
                                    <w:rPr>
                                      <w:rFonts w:ascii="Sol Pro Medium" w:hAnsi="Sol Pro Medium"/>
                                      <w:sz w:val="32"/>
                                      <w:szCs w:val="32"/>
                                    </w:rPr>
                                    <w:t xml:space="preserve">500 </w:t>
                                  </w:r>
                                  <w:r>
                                    <w:rPr>
                                      <w:rFonts w:ascii="Sol Pro Medium" w:hAnsi="Sol Pro Medium"/>
                                      <w:sz w:val="32"/>
                                      <w:szCs w:val="32"/>
                                    </w:rPr>
                                    <w:t xml:space="preserve">new </w:t>
                                  </w:r>
                                  <w:r w:rsidRPr="00D5597C">
                                    <w:rPr>
                                      <w:rFonts w:ascii="Sol Pro Medium" w:hAnsi="Sol Pro Medium"/>
                                      <w:sz w:val="32"/>
                                      <w:szCs w:val="32"/>
                                    </w:rPr>
                                    <w:t>coaches</w:t>
                                  </w:r>
                                </w:p>
                                <w:p w14:paraId="7DF78810" w14:textId="77777777" w:rsidR="00396CC2" w:rsidRPr="00FC3C1F" w:rsidRDefault="00396CC2" w:rsidP="0025421A">
                                  <w:pPr>
                                    <w:spacing w:after="60"/>
                                    <w:jc w:val="center"/>
                                    <w:rPr>
                                      <w:rFonts w:ascii="Sol Pro Medium" w:hAnsi="Sol Pro Medium"/>
                                      <w:sz w:val="56"/>
                                      <w:szCs w:val="56"/>
                                    </w:rPr>
                                  </w:pPr>
                                </w:p>
                                <w:p w14:paraId="1C2BBE0F" w14:textId="77777777" w:rsidR="00396CC2" w:rsidRPr="00014D86" w:rsidRDefault="00396CC2" w:rsidP="000043C9">
                                  <w:pPr>
                                    <w:jc w:val="center"/>
                                    <w:rPr>
                                      <w:rFonts w:ascii="Sol Pro Medium" w:hAnsi="Sol Pro Medium"/>
                                      <w:sz w:val="80"/>
                                      <w:szCs w:val="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2" o:spid="_x0000_s1027" style="width:273.75pt;height:125.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jRwAIAAOIFAAAOAAAAZHJzL2Uyb0RvYy54bWysVFtr2zAUfh/sPwi9r7ZzaxvqlNDSMShd&#10;STr6rMhSbCZLmiTHyX79zpEdJ3RlsLE8OOfo3L9zubnd14rshPOV0TnNLlJKhOamqPQ2p99eHj5d&#10;UeID0wVTRoucHoSnt4uPH25aOxcjUxpVCEfAifbz1ua0DMHOk8TzUtTMXxgrNAilcTULwLptUjjW&#10;gvdaJaM0nSWtcYV1hgvv4fW+E9JF9C+l4OGrlF4EonIKuYX4dfG7wW+yuGHzrWO2rHifBvuHLGpW&#10;aQg6uLpngZHGVb+5qivujDcyXHBTJ0bKiotYA1STpW+qWZfMilgLgOPtAJP/f2750+7ZkarI6YgS&#10;zWpo0co0uhAFWQF4TG+VICOEqbV+Dtpr++x6zgOJNe+lq/EfqiH7CO1hgFbsA+HwOJ5czmajKSUc&#10;ZNn0Op1dTtFrcjK3zofPwtQEiZw6TANziLiy3aMPnf5RD0OK2GIQxfhNEG5dFi3ZqMatGBQ1Ta9S&#10;aHtRocfxVdYx0P9sBtMDP0qcCa9VKCPWmDZ6whB3ypEdg7HZKMa/d0koW7LucRKNTwmBdizGHHOI&#10;3Fl6CeLXIRapcFACQym9EhIaEIHDhzj6YojOOBc6jHusojZqyUqpwXAcs/ujYa+Ppl1Sf2M8WMTI&#10;RofBuK60ce9FVyHrU5adPuBxVjeSYb/Zx8mLmviyMcUBphE6EqfIW/5QQScemQ/PzMFeQrvg1oSv&#10;8JHKtDk1PUVJadzP995RH9YFpJS0sOc59T8a5gQl6ouGRbrOJhM8DJGZTC9HOBLnks25RDf1nYGZ&#10;yOCqWR5J1A/qSEpn6lc4SUuMCiKmOcTOKQ/uyNyF7v7AUeNiuYxqcAwsC496bTk6R5xxBl/2r8zZ&#10;fiEC7NKTOd4ENn+zEp0uWmqzbIKRVdyXE659B+CQxNnsjx5eqnM+ap1O8+IXAAAA//8DAFBLAwQU&#10;AAYACAAAACEAtuau8NsAAAAFAQAADwAAAGRycy9kb3ducmV2LnhtbEyPzU7DMBCE70i8g7WVuFG7&#10;P4E2xKkqKq5IFCR63MZLEmGvo9ht07fH7YVeVhrNaObbYjU4K47Uh9azhslYgSCuvGm51vD1+fa4&#10;ABEiskHrmTScKcCqvL8rMDf+xB903MZapBIOOWpoYuxyKUPVkMMw9h1x8n587zAm2dfS9HhK5c7K&#10;qVJP0mHLaaHBjl4bqn63B6dhs1MVrt95Zs6b79bOljuzWM61fhgN6xcQkYb4H4YLfkKHMjHt/YFN&#10;EFZDeiReb/Ky+XMGYq9hmqkMZFnIW/ryDwAA//8DAFBLAQItABQABgAIAAAAIQC2gziS/gAAAOEB&#10;AAATAAAAAAAAAAAAAAAAAAAAAABbQ29udGVudF9UeXBlc10ueG1sUEsBAi0AFAAGAAgAAAAhADj9&#10;If/WAAAAlAEAAAsAAAAAAAAAAAAAAAAALwEAAF9yZWxzLy5yZWxzUEsBAi0AFAAGAAgAAAAhAEq8&#10;iNHAAgAA4gUAAA4AAAAAAAAAAAAAAAAALgIAAGRycy9lMm9Eb2MueG1sUEsBAi0AFAAGAAgAAAAh&#10;ALbmrvDbAAAABQEAAA8AAAAAAAAAAAAAAAAAGgUAAGRycy9kb3ducmV2LnhtbFBLBQYAAAAABAAE&#10;APMAAAAiBgAAAAA=&#10;" fillcolor="#506329 [1638]" stroked="f">
                      <v:fill color2="#93b64c [3014]" rotate="t" angle="180" colors="0 #769535;52429f #9bc348;1 #9cc746" focus="100%" type="gradient">
                        <o:fill v:ext="view" type="gradientUnscaled"/>
                      </v:fill>
                      <v:shadow on="t" color="black" opacity="26214f" origin=",.5" offset="0,-3pt"/>
                      <v:textbox>
                        <w:txbxContent>
                          <w:p w14:paraId="2C1A4BAF" w14:textId="362E4ACA" w:rsidR="00396CC2" w:rsidRPr="00D5597C" w:rsidRDefault="00396CC2" w:rsidP="0025421A">
                            <w:pPr>
                              <w:spacing w:before="60" w:after="60"/>
                              <w:jc w:val="center"/>
                              <w:rPr>
                                <w:rFonts w:ascii="Sol Pro Medium" w:hAnsi="Sol Pro Medium"/>
                                <w:sz w:val="32"/>
                                <w:szCs w:val="32"/>
                              </w:rPr>
                            </w:pPr>
                            <w:r w:rsidRPr="00D5597C">
                              <w:rPr>
                                <w:rFonts w:ascii="Sol Pro Medium" w:hAnsi="Sol Pro Medium"/>
                                <w:sz w:val="32"/>
                                <w:szCs w:val="32"/>
                              </w:rPr>
                              <w:t xml:space="preserve">7 </w:t>
                            </w:r>
                            <w:r>
                              <w:rPr>
                                <w:rFonts w:ascii="Sol Pro Medium" w:hAnsi="Sol Pro Medium"/>
                                <w:sz w:val="32"/>
                                <w:szCs w:val="32"/>
                              </w:rPr>
                              <w:t xml:space="preserve">new/improved </w:t>
                            </w:r>
                            <w:r w:rsidRPr="00D5597C">
                              <w:rPr>
                                <w:rFonts w:ascii="Sol Pro Medium" w:hAnsi="Sol Pro Medium"/>
                                <w:sz w:val="32"/>
                                <w:szCs w:val="32"/>
                              </w:rPr>
                              <w:t xml:space="preserve">fields </w:t>
                            </w:r>
                          </w:p>
                          <w:p w14:paraId="2180212F" w14:textId="0829C7AB" w:rsidR="00396CC2" w:rsidRPr="00D5597C" w:rsidRDefault="00396CC2" w:rsidP="0025421A">
                            <w:pPr>
                              <w:spacing w:before="60" w:after="60"/>
                              <w:jc w:val="center"/>
                              <w:rPr>
                                <w:rFonts w:ascii="Sol Pro Medium" w:hAnsi="Sol Pro Medium"/>
                                <w:sz w:val="32"/>
                                <w:szCs w:val="32"/>
                              </w:rPr>
                            </w:pPr>
                            <w:r w:rsidRPr="00D5597C">
                              <w:rPr>
                                <w:rFonts w:ascii="Sol Pro Medium" w:hAnsi="Sol Pro Medium"/>
                                <w:sz w:val="32"/>
                                <w:szCs w:val="32"/>
                              </w:rPr>
                              <w:t xml:space="preserve">100 </w:t>
                            </w:r>
                            <w:r>
                              <w:rPr>
                                <w:rFonts w:ascii="Sol Pro Medium" w:hAnsi="Sol Pro Medium"/>
                                <w:sz w:val="32"/>
                                <w:szCs w:val="32"/>
                              </w:rPr>
                              <w:t xml:space="preserve">new </w:t>
                            </w:r>
                            <w:r w:rsidRPr="00D5597C">
                              <w:rPr>
                                <w:rFonts w:ascii="Sol Pro Medium" w:hAnsi="Sol Pro Medium"/>
                                <w:sz w:val="32"/>
                                <w:szCs w:val="32"/>
                              </w:rPr>
                              <w:t>administrators</w:t>
                            </w:r>
                          </w:p>
                          <w:p w14:paraId="4B85D95F" w14:textId="635EF6A3" w:rsidR="00396CC2" w:rsidRPr="00D5597C" w:rsidRDefault="00396CC2" w:rsidP="0025421A">
                            <w:pPr>
                              <w:spacing w:before="60" w:after="60"/>
                              <w:jc w:val="center"/>
                              <w:rPr>
                                <w:rFonts w:ascii="Sol Pro Medium" w:hAnsi="Sol Pro Medium"/>
                                <w:sz w:val="32"/>
                                <w:szCs w:val="32"/>
                              </w:rPr>
                            </w:pPr>
                            <w:r w:rsidRPr="00D5597C">
                              <w:rPr>
                                <w:rFonts w:ascii="Sol Pro Medium" w:hAnsi="Sol Pro Medium"/>
                                <w:sz w:val="32"/>
                                <w:szCs w:val="32"/>
                              </w:rPr>
                              <w:t xml:space="preserve">200 </w:t>
                            </w:r>
                            <w:r>
                              <w:rPr>
                                <w:rFonts w:ascii="Sol Pro Medium" w:hAnsi="Sol Pro Medium"/>
                                <w:sz w:val="32"/>
                                <w:szCs w:val="32"/>
                              </w:rPr>
                              <w:t xml:space="preserve">new </w:t>
                            </w:r>
                            <w:r w:rsidRPr="00D5597C">
                              <w:rPr>
                                <w:rFonts w:ascii="Sol Pro Medium" w:hAnsi="Sol Pro Medium"/>
                                <w:sz w:val="32"/>
                                <w:szCs w:val="32"/>
                              </w:rPr>
                              <w:t>referees</w:t>
                            </w:r>
                          </w:p>
                          <w:p w14:paraId="68F0EE6C" w14:textId="4D28C5A6" w:rsidR="00396CC2" w:rsidRPr="00D5597C" w:rsidRDefault="00396CC2" w:rsidP="0025421A">
                            <w:pPr>
                              <w:spacing w:before="60" w:after="60"/>
                              <w:jc w:val="center"/>
                              <w:rPr>
                                <w:rFonts w:ascii="Sol Pro Medium" w:hAnsi="Sol Pro Medium"/>
                                <w:sz w:val="32"/>
                                <w:szCs w:val="32"/>
                              </w:rPr>
                            </w:pPr>
                            <w:r w:rsidRPr="00D5597C">
                              <w:rPr>
                                <w:rFonts w:ascii="Sol Pro Medium" w:hAnsi="Sol Pro Medium"/>
                                <w:sz w:val="32"/>
                                <w:szCs w:val="32"/>
                              </w:rPr>
                              <w:t xml:space="preserve">500 </w:t>
                            </w:r>
                            <w:r>
                              <w:rPr>
                                <w:rFonts w:ascii="Sol Pro Medium" w:hAnsi="Sol Pro Medium"/>
                                <w:sz w:val="32"/>
                                <w:szCs w:val="32"/>
                              </w:rPr>
                              <w:t xml:space="preserve">new </w:t>
                            </w:r>
                            <w:r w:rsidRPr="00D5597C">
                              <w:rPr>
                                <w:rFonts w:ascii="Sol Pro Medium" w:hAnsi="Sol Pro Medium"/>
                                <w:sz w:val="32"/>
                                <w:szCs w:val="32"/>
                              </w:rPr>
                              <w:t>coaches</w:t>
                            </w:r>
                          </w:p>
                          <w:p w14:paraId="7DF78810" w14:textId="77777777" w:rsidR="00396CC2" w:rsidRPr="00FC3C1F" w:rsidRDefault="00396CC2" w:rsidP="0025421A">
                            <w:pPr>
                              <w:spacing w:after="60"/>
                              <w:jc w:val="center"/>
                              <w:rPr>
                                <w:rFonts w:ascii="Sol Pro Medium" w:hAnsi="Sol Pro Medium"/>
                                <w:sz w:val="56"/>
                                <w:szCs w:val="56"/>
                              </w:rPr>
                            </w:pPr>
                          </w:p>
                          <w:p w14:paraId="1C2BBE0F" w14:textId="77777777" w:rsidR="00396CC2" w:rsidRPr="00014D86" w:rsidRDefault="00396CC2" w:rsidP="000043C9">
                            <w:pPr>
                              <w:jc w:val="center"/>
                              <w:rPr>
                                <w:rFonts w:ascii="Sol Pro Medium" w:hAnsi="Sol Pro Medium"/>
                                <w:sz w:val="80"/>
                                <w:szCs w:val="80"/>
                              </w:rPr>
                            </w:pPr>
                          </w:p>
                        </w:txbxContent>
                      </v:textbox>
                      <w10:anchorlock/>
                    </v:roundrect>
                  </w:pict>
                </mc:Fallback>
              </mc:AlternateContent>
            </w:r>
          </w:p>
        </w:tc>
        <w:tc>
          <w:tcPr>
            <w:tcW w:w="7101" w:type="dxa"/>
          </w:tcPr>
          <w:p w14:paraId="1EA11A94" w14:textId="32A7773C" w:rsidR="000043C9" w:rsidRPr="00CF69B5" w:rsidRDefault="002C1121" w:rsidP="00C15C0D">
            <w:pPr>
              <w:jc w:val="center"/>
              <w:rPr>
                <w:rFonts w:ascii="Sol Pro Medium" w:hAnsi="Sol Pro Medium"/>
                <w:sz w:val="32"/>
                <w:szCs w:val="32"/>
              </w:rPr>
            </w:pPr>
            <w:r>
              <w:rPr>
                <w:rFonts w:ascii="Sol Pro" w:hAnsi="Sol Pro"/>
                <w:b/>
                <w:sz w:val="32"/>
                <w:szCs w:val="32"/>
              </w:rPr>
              <w:t xml:space="preserve">2. </w:t>
            </w:r>
            <w:r w:rsidR="00483E5F" w:rsidRPr="00596DF2">
              <w:rPr>
                <w:rFonts w:ascii="Sol Pro" w:hAnsi="Sol Pro"/>
                <w:b/>
                <w:sz w:val="32"/>
                <w:szCs w:val="32"/>
              </w:rPr>
              <w:t>Diversity</w:t>
            </w:r>
            <w:r w:rsidR="000043C9" w:rsidRPr="00CF69B5">
              <w:rPr>
                <w:rFonts w:ascii="Sol Pro Medium" w:hAnsi="Sol Pro Medium"/>
                <w:noProof/>
                <w:sz w:val="32"/>
                <w:szCs w:val="32"/>
                <w:lang w:eastAsia="en-NZ"/>
              </w:rPr>
              <mc:AlternateContent>
                <mc:Choice Requires="wps">
                  <w:drawing>
                    <wp:inline distT="0" distB="0" distL="0" distR="0" wp14:anchorId="4415F54A" wp14:editId="3F2D31D7">
                      <wp:extent cx="3695700" cy="1600200"/>
                      <wp:effectExtent l="76200" t="114300" r="95250" b="57150"/>
                      <wp:docPr id="3" name="Rounded Rectangle 3"/>
                      <wp:cNvGraphicFramePr/>
                      <a:graphic xmlns:a="http://schemas.openxmlformats.org/drawingml/2006/main">
                        <a:graphicData uri="http://schemas.microsoft.com/office/word/2010/wordprocessingShape">
                          <wps:wsp>
                            <wps:cNvSpPr/>
                            <wps:spPr>
                              <a:xfrm>
                                <a:off x="0" y="0"/>
                                <a:ext cx="3695700" cy="1600200"/>
                              </a:xfrm>
                              <a:prstGeom prst="roundRect">
                                <a:avLst/>
                              </a:prstGeom>
                              <a:solidFill>
                                <a:schemeClr val="accent2"/>
                              </a:solidFill>
                              <a:effectLst>
                                <a:outerShdw blurRad="50800" dist="38100" dir="16200000" rotWithShape="0">
                                  <a:prstClr val="black">
                                    <a:alpha val="40000"/>
                                  </a:prstClr>
                                </a:outerShdw>
                              </a:effectLst>
                            </wps:spPr>
                            <wps:style>
                              <a:lnRef idx="0">
                                <a:schemeClr val="accent2"/>
                              </a:lnRef>
                              <a:fillRef idx="3">
                                <a:schemeClr val="accent2"/>
                              </a:fillRef>
                              <a:effectRef idx="3">
                                <a:schemeClr val="accent2"/>
                              </a:effectRef>
                              <a:fontRef idx="minor">
                                <a:schemeClr val="lt1"/>
                              </a:fontRef>
                            </wps:style>
                            <wps:txbx>
                              <w:txbxContent>
                                <w:p w14:paraId="37557A45" w14:textId="6C7A692B" w:rsidR="00396CC2" w:rsidRDefault="00396CC2" w:rsidP="000043C9">
                                  <w:pPr>
                                    <w:jc w:val="center"/>
                                    <w:rPr>
                                      <w:rFonts w:ascii="Sol Pro Medium" w:hAnsi="Sol Pro Medium"/>
                                      <w:sz w:val="32"/>
                                      <w:szCs w:val="32"/>
                                    </w:rPr>
                                  </w:pPr>
                                  <w:r>
                                    <w:rPr>
                                      <w:rFonts w:ascii="Sol Pro Medium" w:hAnsi="Sol Pro Medium"/>
                                      <w:sz w:val="32"/>
                                      <w:szCs w:val="32"/>
                                    </w:rPr>
                                    <w:br/>
                                    <w:t>Cultural fan activations which celebrate all 23 visiting countries</w:t>
                                  </w:r>
                                </w:p>
                                <w:p w14:paraId="65408AC5" w14:textId="4FB79454" w:rsidR="00396CC2" w:rsidRDefault="00396CC2" w:rsidP="000043C9">
                                  <w:pPr>
                                    <w:jc w:val="center"/>
                                    <w:rPr>
                                      <w:rFonts w:ascii="Sol Pro Medium" w:hAnsi="Sol Pro Medium"/>
                                      <w:sz w:val="32"/>
                                      <w:szCs w:val="32"/>
                                    </w:rPr>
                                  </w:pPr>
                                  <w:r w:rsidRPr="00964F1E">
                                    <w:rPr>
                                      <w:rFonts w:ascii="Sol Pro Medium" w:hAnsi="Sol Pro Medium"/>
                                      <w:sz w:val="32"/>
                                      <w:szCs w:val="32"/>
                                    </w:rPr>
                                    <w:t>Support 3 ethnic</w:t>
                                  </w:r>
                                  <w:r>
                                    <w:rPr>
                                      <w:rFonts w:ascii="Sol Pro Medium" w:hAnsi="Sol Pro Medium"/>
                                      <w:sz w:val="32"/>
                                      <w:szCs w:val="32"/>
                                    </w:rPr>
                                    <w:t xml:space="preserve"> based</w:t>
                                  </w:r>
                                  <w:r w:rsidRPr="00964F1E">
                                    <w:rPr>
                                      <w:rFonts w:ascii="Sol Pro Medium" w:hAnsi="Sol Pro Medium"/>
                                      <w:sz w:val="32"/>
                                      <w:szCs w:val="32"/>
                                    </w:rPr>
                                    <w:t xml:space="preserve"> </w:t>
                                  </w:r>
                                  <w:r>
                                    <w:rPr>
                                      <w:rFonts w:ascii="Sol Pro Medium" w:hAnsi="Sol Pro Medium"/>
                                      <w:sz w:val="32"/>
                                      <w:szCs w:val="32"/>
                                    </w:rPr>
                                    <w:t xml:space="preserve">Football </w:t>
                                  </w:r>
                                  <w:r w:rsidRPr="00964F1E">
                                    <w:rPr>
                                      <w:rFonts w:ascii="Sol Pro Medium" w:hAnsi="Sol Pro Medium"/>
                                      <w:sz w:val="32"/>
                                      <w:szCs w:val="32"/>
                                    </w:rPr>
                                    <w:t>tournaments</w:t>
                                  </w:r>
                                </w:p>
                                <w:p w14:paraId="2637EBF2" w14:textId="77777777" w:rsidR="00396CC2" w:rsidRDefault="00396CC2" w:rsidP="000043C9">
                                  <w:pPr>
                                    <w:jc w:val="center"/>
                                    <w:rPr>
                                      <w:rFonts w:ascii="Sol Pro Medium" w:hAnsi="Sol Pro Medium"/>
                                      <w:sz w:val="32"/>
                                      <w:szCs w:val="32"/>
                                    </w:rPr>
                                  </w:pPr>
                                </w:p>
                                <w:p w14:paraId="4A636D9E" w14:textId="77777777" w:rsidR="00396CC2" w:rsidRPr="00964F1E" w:rsidRDefault="00396CC2" w:rsidP="000043C9">
                                  <w:pPr>
                                    <w:jc w:val="center"/>
                                    <w:rPr>
                                      <w:rFonts w:ascii="Sol Pro Medium" w:hAnsi="Sol Pro Medium"/>
                                      <w:sz w:val="32"/>
                                      <w:szCs w:val="32"/>
                                    </w:rPr>
                                  </w:pPr>
                                </w:p>
                                <w:p w14:paraId="7818A25F" w14:textId="77777777" w:rsidR="00396CC2" w:rsidRPr="00144953" w:rsidRDefault="00396CC2" w:rsidP="000043C9">
                                  <w:pPr>
                                    <w:jc w:val="center"/>
                                    <w:rPr>
                                      <w:rFonts w:ascii="Sol Pro Medium" w:hAnsi="Sol Pro Medium"/>
                                      <w:sz w:val="72"/>
                                      <w:szCs w:val="72"/>
                                    </w:rPr>
                                  </w:pPr>
                                  <w:r>
                                    <w:rPr>
                                      <w:rFonts w:ascii="Sol Pro Medium" w:hAnsi="Sol Pro Medium"/>
                                      <w:sz w:val="72"/>
                                      <w:szCs w:val="72"/>
                                    </w:rPr>
                                    <w:t xml:space="preserve"> </w:t>
                                  </w:r>
                                  <w:r w:rsidRPr="00144953">
                                    <w:rPr>
                                      <w:rFonts w:ascii="Sol Pro Medium" w:hAnsi="Sol Pro Medium"/>
                                      <w:sz w:val="72"/>
                                      <w:szCs w:val="7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3" o:spid="_x0000_s1028" style="width:291pt;height:12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UszgIAABkGAAAOAAAAZHJzL2Uyb0RvYy54bWysVFtv0zAUfkfiP1h+Z0nartuqpVO1aQhp&#10;GlM7tGfXsRsLxza227T8es5x0gtjCIHog+sTn8t3vnO5vtk2mmyED8qakhZnOSXCcFspsyrpl+f7&#10;D5eUhMhMxbQ1oqQ7EejN9P2769ZNxMDWVlfCE3BiwqR1Ja1jdJMsC7wWDQtn1gkDj9L6hkUQ/Sqr&#10;PGvBe6OzQZ6Ps9b6ynnLRQjw9a57pNPkX0rB42cpg4hElxSwxXT6dC7xzKbXbLLyzNWK9zDYP6Bo&#10;mDIQ9ODqjkVG1l794qpR3NtgZTzjtsmslIqLlANkU+SvslnUzImUC5AT3IGm8P/c8sfNkyeqKumQ&#10;EsMaKNHcrk0lKjIH8phZaUGGSFPrwgS0F+7J91KAK+a8lb7Bf8iGbBO1uwO1YhsJh4/D8dX5RQ4V&#10;4PBWjPMciodes6O58yF+FLYheCmpRxiIIfHKNg8hdvp7PQwZrFbVvdI6Cdg04lZ7smFQbsa5MHHQ&#10;R/lJU6TOAI8J9joKv6irliz12s8ZcHGeXyLWSiGQ4WXRCdA2xRhww48Sb+OLinUqEWaLnhDZIfxS&#10;M/61w65dzTpMo2R8zAO0Ewd2jyFJJ/AypL0jOt3iTgsMpc1cSKhb4vuPySdt1JJA1cFwmNClUfsd&#10;a70+mnag/sb4YJEiWxMPxo0y1r8VXceir5fs9IGPk7zxGrfLbWrYVFn8srTVDpoYKpKaLzh+r6AS&#10;DyzEJ+ZhnKFcsKLiZziktm1JbX+jpLb++1vfUR+mDF4paWE9lDR8WzMvKNGfDMzfVTEagduYhNH5&#10;xQBb4vRlefpi1s2thZYsYBk6nq6oH/X+Kr1tXmCTzTAqPDHDIXZJefR74TZ2awt2IRezWVKDHeJY&#10;fDALx9E58ow9+Lx9Yd71cxRhBB/tfpWwyatJ6nTR0tjZOlqp0pgdee0rAPsn9Wa/K3HBncpJ67jR&#10;pz8AAAD//wMAUEsDBBQABgAIAAAAIQCzR76k2AAAAAUBAAAPAAAAZHJzL2Rvd25yZXYueG1sTI8x&#10;b4MwEIX3SvkP1kXq1pjQpkIUE0WVumUJzdLNwVdAwWeEDSb/Ptcu7XK6p3d6971iv9hezDj6zpGC&#10;7SYBgVQ701Gj4Pz58ZSB8EGT0b0jVHBDD/ty9VDo3LhIJ5yr0AgOIZ9rBW0IQy6lr1u02m/cgMTe&#10;txutDizHRppRRw63vUyT5FVa3RF/aPWA7y3W12qyCl6+zlk8xud6oittKzfHztiDUo/r5fAGIuAS&#10;/o7hB5/RoWSmi5vIeNEr4CLhd7K3y1KWFwXpjhdZFvI/fXkHAAD//wMAUEsBAi0AFAAGAAgAAAAh&#10;ALaDOJL+AAAA4QEAABMAAAAAAAAAAAAAAAAAAAAAAFtDb250ZW50X1R5cGVzXS54bWxQSwECLQAU&#10;AAYACAAAACEAOP0h/9YAAACUAQAACwAAAAAAAAAAAAAAAAAvAQAAX3JlbHMvLnJlbHNQSwECLQAU&#10;AAYACAAAACEAvexVLM4CAAAZBgAADgAAAAAAAAAAAAAAAAAuAgAAZHJzL2Uyb0RvYy54bWxQSwEC&#10;LQAUAAYACAAAACEAs0e+pNgAAAAFAQAADwAAAAAAAAAAAAAAAAAoBQAAZHJzL2Rvd25yZXYueG1s&#10;UEsFBgAAAAAEAAQA8wAAAC0GAAAAAA==&#10;" fillcolor="#c0504d [3205]" stroked="f">
                      <v:shadow on="t" color="black" opacity="26214f" origin=",.5" offset="0,-3pt"/>
                      <v:textbox>
                        <w:txbxContent>
                          <w:p w14:paraId="37557A45" w14:textId="6C7A692B" w:rsidR="00396CC2" w:rsidRDefault="00396CC2" w:rsidP="000043C9">
                            <w:pPr>
                              <w:jc w:val="center"/>
                              <w:rPr>
                                <w:rFonts w:ascii="Sol Pro Medium" w:hAnsi="Sol Pro Medium"/>
                                <w:sz w:val="32"/>
                                <w:szCs w:val="32"/>
                              </w:rPr>
                            </w:pPr>
                            <w:r>
                              <w:rPr>
                                <w:rFonts w:ascii="Sol Pro Medium" w:hAnsi="Sol Pro Medium"/>
                                <w:sz w:val="32"/>
                                <w:szCs w:val="32"/>
                              </w:rPr>
                              <w:br/>
                              <w:t>Cultural fan activations which celebrate all 23 visiting countries</w:t>
                            </w:r>
                          </w:p>
                          <w:p w14:paraId="65408AC5" w14:textId="4FB79454" w:rsidR="00396CC2" w:rsidRDefault="00396CC2" w:rsidP="000043C9">
                            <w:pPr>
                              <w:jc w:val="center"/>
                              <w:rPr>
                                <w:rFonts w:ascii="Sol Pro Medium" w:hAnsi="Sol Pro Medium"/>
                                <w:sz w:val="32"/>
                                <w:szCs w:val="32"/>
                              </w:rPr>
                            </w:pPr>
                            <w:r w:rsidRPr="00964F1E">
                              <w:rPr>
                                <w:rFonts w:ascii="Sol Pro Medium" w:hAnsi="Sol Pro Medium"/>
                                <w:sz w:val="32"/>
                                <w:szCs w:val="32"/>
                              </w:rPr>
                              <w:t>Support 3 ethnic</w:t>
                            </w:r>
                            <w:r>
                              <w:rPr>
                                <w:rFonts w:ascii="Sol Pro Medium" w:hAnsi="Sol Pro Medium"/>
                                <w:sz w:val="32"/>
                                <w:szCs w:val="32"/>
                              </w:rPr>
                              <w:t xml:space="preserve"> based</w:t>
                            </w:r>
                            <w:r w:rsidRPr="00964F1E">
                              <w:rPr>
                                <w:rFonts w:ascii="Sol Pro Medium" w:hAnsi="Sol Pro Medium"/>
                                <w:sz w:val="32"/>
                                <w:szCs w:val="32"/>
                              </w:rPr>
                              <w:t xml:space="preserve"> </w:t>
                            </w:r>
                            <w:r>
                              <w:rPr>
                                <w:rFonts w:ascii="Sol Pro Medium" w:hAnsi="Sol Pro Medium"/>
                                <w:sz w:val="32"/>
                                <w:szCs w:val="32"/>
                              </w:rPr>
                              <w:t xml:space="preserve">Football </w:t>
                            </w:r>
                            <w:r w:rsidRPr="00964F1E">
                              <w:rPr>
                                <w:rFonts w:ascii="Sol Pro Medium" w:hAnsi="Sol Pro Medium"/>
                                <w:sz w:val="32"/>
                                <w:szCs w:val="32"/>
                              </w:rPr>
                              <w:t>tournaments</w:t>
                            </w:r>
                          </w:p>
                          <w:p w14:paraId="2637EBF2" w14:textId="77777777" w:rsidR="00396CC2" w:rsidRDefault="00396CC2" w:rsidP="000043C9">
                            <w:pPr>
                              <w:jc w:val="center"/>
                              <w:rPr>
                                <w:rFonts w:ascii="Sol Pro Medium" w:hAnsi="Sol Pro Medium"/>
                                <w:sz w:val="32"/>
                                <w:szCs w:val="32"/>
                              </w:rPr>
                            </w:pPr>
                          </w:p>
                          <w:p w14:paraId="4A636D9E" w14:textId="77777777" w:rsidR="00396CC2" w:rsidRPr="00964F1E" w:rsidRDefault="00396CC2" w:rsidP="000043C9">
                            <w:pPr>
                              <w:jc w:val="center"/>
                              <w:rPr>
                                <w:rFonts w:ascii="Sol Pro Medium" w:hAnsi="Sol Pro Medium"/>
                                <w:sz w:val="32"/>
                                <w:szCs w:val="32"/>
                              </w:rPr>
                            </w:pPr>
                          </w:p>
                          <w:p w14:paraId="7818A25F" w14:textId="77777777" w:rsidR="00396CC2" w:rsidRPr="00144953" w:rsidRDefault="00396CC2" w:rsidP="000043C9">
                            <w:pPr>
                              <w:jc w:val="center"/>
                              <w:rPr>
                                <w:rFonts w:ascii="Sol Pro Medium" w:hAnsi="Sol Pro Medium"/>
                                <w:sz w:val="72"/>
                                <w:szCs w:val="72"/>
                              </w:rPr>
                            </w:pPr>
                            <w:r>
                              <w:rPr>
                                <w:rFonts w:ascii="Sol Pro Medium" w:hAnsi="Sol Pro Medium"/>
                                <w:sz w:val="72"/>
                                <w:szCs w:val="72"/>
                              </w:rPr>
                              <w:t xml:space="preserve"> </w:t>
                            </w:r>
                            <w:r w:rsidRPr="00144953">
                              <w:rPr>
                                <w:rFonts w:ascii="Sol Pro Medium" w:hAnsi="Sol Pro Medium"/>
                                <w:sz w:val="72"/>
                                <w:szCs w:val="72"/>
                              </w:rPr>
                              <w:t xml:space="preserve"> </w:t>
                            </w:r>
                          </w:p>
                        </w:txbxContent>
                      </v:textbox>
                      <w10:anchorlock/>
                    </v:roundrect>
                  </w:pict>
                </mc:Fallback>
              </mc:AlternateContent>
            </w:r>
          </w:p>
          <w:p w14:paraId="72BEB631" w14:textId="77777777" w:rsidR="00596DF2" w:rsidRDefault="00596DF2" w:rsidP="00C15C0D">
            <w:pPr>
              <w:jc w:val="center"/>
              <w:rPr>
                <w:rFonts w:ascii="Sol Pro" w:hAnsi="Sol Pro"/>
                <w:b/>
                <w:sz w:val="32"/>
                <w:szCs w:val="32"/>
              </w:rPr>
            </w:pPr>
          </w:p>
          <w:p w14:paraId="07EE16A8" w14:textId="201C1263" w:rsidR="000043C9" w:rsidRPr="00596DF2" w:rsidRDefault="002C1121" w:rsidP="00C15C0D">
            <w:pPr>
              <w:jc w:val="center"/>
              <w:rPr>
                <w:rFonts w:ascii="Sol Pro" w:hAnsi="Sol Pro"/>
                <w:b/>
                <w:sz w:val="32"/>
                <w:szCs w:val="32"/>
              </w:rPr>
            </w:pPr>
            <w:r>
              <w:rPr>
                <w:rFonts w:ascii="Sol Pro" w:hAnsi="Sol Pro"/>
                <w:b/>
                <w:sz w:val="32"/>
                <w:szCs w:val="32"/>
              </w:rPr>
              <w:t xml:space="preserve">4. </w:t>
            </w:r>
            <w:r w:rsidR="000043C9" w:rsidRPr="00596DF2">
              <w:rPr>
                <w:rFonts w:ascii="Sol Pro" w:hAnsi="Sol Pro"/>
                <w:b/>
                <w:sz w:val="32"/>
                <w:szCs w:val="32"/>
              </w:rPr>
              <w:t>Tourism and Trade</w:t>
            </w:r>
          </w:p>
          <w:p w14:paraId="405CD11C" w14:textId="0FFFAFD9" w:rsidR="000043C9" w:rsidRPr="00CF69B5" w:rsidRDefault="002F6000" w:rsidP="005D12D6">
            <w:pPr>
              <w:tabs>
                <w:tab w:val="left" w:pos="555"/>
              </w:tabs>
              <w:rPr>
                <w:rFonts w:ascii="Sol Pro Medium" w:hAnsi="Sol Pro Medium"/>
                <w:sz w:val="32"/>
                <w:szCs w:val="32"/>
              </w:rPr>
            </w:pPr>
            <w:r w:rsidRPr="00CF69B5">
              <w:rPr>
                <w:rFonts w:ascii="Sol Pro Medium" w:hAnsi="Sol Pro Medium"/>
                <w:sz w:val="32"/>
                <w:szCs w:val="32"/>
              </w:rPr>
              <w:tab/>
            </w:r>
            <w:r w:rsidR="000043C9" w:rsidRPr="00CF69B5">
              <w:rPr>
                <w:rFonts w:ascii="Sol Pro Medium" w:hAnsi="Sol Pro Medium"/>
                <w:noProof/>
                <w:sz w:val="32"/>
                <w:szCs w:val="32"/>
                <w:lang w:eastAsia="en-NZ"/>
              </w:rPr>
              <mc:AlternateContent>
                <mc:Choice Requires="wps">
                  <w:drawing>
                    <wp:inline distT="0" distB="0" distL="0" distR="0" wp14:anchorId="771D51ED" wp14:editId="0FFA271B">
                      <wp:extent cx="3714750" cy="1590675"/>
                      <wp:effectExtent l="76200" t="114300" r="95250" b="47625"/>
                      <wp:docPr id="4" name="Rounded Rectangle 4"/>
                      <wp:cNvGraphicFramePr/>
                      <a:graphic xmlns:a="http://schemas.openxmlformats.org/drawingml/2006/main">
                        <a:graphicData uri="http://schemas.microsoft.com/office/word/2010/wordprocessingShape">
                          <wps:wsp>
                            <wps:cNvSpPr/>
                            <wps:spPr>
                              <a:xfrm>
                                <a:off x="0" y="0"/>
                                <a:ext cx="3714750" cy="1590675"/>
                              </a:xfrm>
                              <a:prstGeom prst="roundRect">
                                <a:avLst/>
                              </a:prstGeom>
                              <a:effectLst>
                                <a:outerShdw blurRad="50800" dist="38100" dir="16200000" rotWithShape="0">
                                  <a:prstClr val="black">
                                    <a:alpha val="40000"/>
                                  </a:prstClr>
                                </a:outerShdw>
                              </a:effectLst>
                            </wps:spPr>
                            <wps:style>
                              <a:lnRef idx="0">
                                <a:schemeClr val="accent6"/>
                              </a:lnRef>
                              <a:fillRef idx="3">
                                <a:schemeClr val="accent6"/>
                              </a:fillRef>
                              <a:effectRef idx="3">
                                <a:schemeClr val="accent6"/>
                              </a:effectRef>
                              <a:fontRef idx="minor">
                                <a:schemeClr val="lt1"/>
                              </a:fontRef>
                            </wps:style>
                            <wps:txbx>
                              <w:txbxContent>
                                <w:p w14:paraId="4483C563" w14:textId="39D68BF1" w:rsidR="00396CC2" w:rsidRPr="00D5597C" w:rsidRDefault="00396CC2" w:rsidP="000043C9">
                                  <w:pPr>
                                    <w:jc w:val="center"/>
                                    <w:rPr>
                                      <w:rFonts w:ascii="Sol Pro Medium" w:hAnsi="Sol Pro Medium"/>
                                      <w:sz w:val="32"/>
                                      <w:szCs w:val="32"/>
                                    </w:rPr>
                                  </w:pPr>
                                  <w:r>
                                    <w:rPr>
                                      <w:rFonts w:ascii="Sol Pro Medium" w:hAnsi="Sol Pro Medium"/>
                                      <w:sz w:val="32"/>
                                      <w:szCs w:val="32"/>
                                    </w:rPr>
                                    <w:t>46 tourism, business and/or education-related events, activities or publications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4" o:spid="_x0000_s1029" style="width:292.5pt;height:125.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xFwAIAAOIFAAAOAAAAZHJzL2Uyb0RvYy54bWysVN1v2jAQf5+0/8Hy+xpSArSooUKtOk2q&#10;ugo69dk4Nonm2J7tENhfvzsnBNRVkzaNh3Dn+/7dx83tvlZkJ5yvjM5pejGiRGhuikpvc/rt5eHT&#10;FSU+MF0wZbTI6UF4erv4+OGmtXNxaUqjCuEIONF+3tqcliHYeZJ4Xoqa+QtjhQahNK5mAVi3TQrH&#10;WvBeq+RyNJomrXGFdYYL7+H1vhPSRfQvpeDhq5ReBKJyCrmF+HXxu8Fvsrhh861jtqx4nwb7hyxq&#10;VmkIOri6Z4GRxlW/uaor7ow3MlxwUydGyoqLWANUk47eVLMumRWxFgDH2wEm///c8qfdsyNVkdOM&#10;Es1qaNHKNLoQBVkBeExvlSAZwtRaPwfttX12PeeBxJr30tX4D9WQfYT2MEAr9oFweBzP0mw2gQ5w&#10;kKWT69F0NkGvycncOh8+C1MTJHLqMA3MIeLKdo8+dPpHPQwpYotBFOM3Qbh1WbRkoxq3YlDUZHQ1&#10;gqBFhR7HV2nHQP/TKUwP/ChxJrxWoYxYY9roCUPcKUd2DMZmoxj/3iWhbMm6xywanxIC7ViMOeYQ&#10;ubP0EsSvQyxS4aAEhlJ6JSQ0IAKHD3H0xRCdcS50mPZYRW3UkpVSg+E4ZvdHw14fTbuk/sZ4sIiR&#10;jQ6DcV1p496LrkLapyw7fcDjrG4kw36zj5M3Rk182ZjiANMIHYlT5C1/qKATj8yHZ+ZgL6FdcGvC&#10;V/hIZdqcmp6ipDTu53vvqA/rAlJKWtjznPofDXOCEvVFwyJdp1kGbkNkssnsEkfiXLI5l+imvjMw&#10;EylcNcsjifpBHUnpTP0KJ2mJUUHENIfYOeXBHZm70N0fOGpcLJdRDY6BZeFRry1H54gzzuDL/pU5&#10;2y9EgF16MsebwOZvVqLTRUttlk0wsor7csK17wAckjib/dHDS3XOR63TaV78AgAA//8DAFBLAwQU&#10;AAYACAAAACEAPEhYjt0AAAAFAQAADwAAAGRycy9kb3ducmV2LnhtbEyPT0vDQBDF74LfYRnBm91t&#10;JVJiNqUUvQgK/YPQ2zY7TdZmZ0N200Y/vaMXvTx4vOG93xSL0bfijH10gTRMJwoEUhWso1rDbvt8&#10;NwcRkyFr2kCo4RMjLMrrq8LkNlxojedNqgWXUMyNhialLpcyVg16EyehQ+LsGHpvEtu+lrY3Fy73&#10;rZwp9SC9ccQLjelw1WB12gxew/v92n2t1Ntx/+o+Ur1/2T0N2Unr25tx+Qgi4Zj+juEHn9GhZKZD&#10;GMhG0WrgR9KvcpbNM7YHDbNMZSDLQv6nL78BAAD//wMAUEsBAi0AFAAGAAgAAAAhALaDOJL+AAAA&#10;4QEAABMAAAAAAAAAAAAAAAAAAAAAAFtDb250ZW50X1R5cGVzXS54bWxQSwECLQAUAAYACAAAACEA&#10;OP0h/9YAAACUAQAACwAAAAAAAAAAAAAAAAAvAQAAX3JlbHMvLnJlbHNQSwECLQAUAAYACAAAACEA&#10;lT88RcACAADiBQAADgAAAAAAAAAAAAAAAAAuAgAAZHJzL2Uyb0RvYy54bWxQSwECLQAUAAYACAAA&#10;ACEAPEhYjt0AAAAFAQAADwAAAAAAAAAAAAAAAAAaBQAAZHJzL2Rvd25yZXYueG1sUEsFBgAAAAAE&#10;AAQA8wAAACQGAAAAAA==&#10;" fillcolor="#9a4906 [1641]" stroked="f">
                      <v:fill color2="#f68a32 [3017]" rotate="t" angle="180" colors="0 #cb6c1d;52429f #ff8f2a;1 #ff8f26" focus="100%" type="gradient">
                        <o:fill v:ext="view" type="gradientUnscaled"/>
                      </v:fill>
                      <v:shadow on="t" color="black" opacity="26214f" origin=",.5" offset="0,-3pt"/>
                      <v:textbox>
                        <w:txbxContent>
                          <w:p w14:paraId="4483C563" w14:textId="39D68BF1" w:rsidR="00396CC2" w:rsidRPr="00D5597C" w:rsidRDefault="00396CC2" w:rsidP="000043C9">
                            <w:pPr>
                              <w:jc w:val="center"/>
                              <w:rPr>
                                <w:rFonts w:ascii="Sol Pro Medium" w:hAnsi="Sol Pro Medium"/>
                                <w:sz w:val="32"/>
                                <w:szCs w:val="32"/>
                              </w:rPr>
                            </w:pPr>
                            <w:r>
                              <w:rPr>
                                <w:rFonts w:ascii="Sol Pro Medium" w:hAnsi="Sol Pro Medium"/>
                                <w:sz w:val="32"/>
                                <w:szCs w:val="32"/>
                              </w:rPr>
                              <w:t>46 tourism, business and/or education-related events, activities or publications</w:t>
                            </w:r>
                          </w:p>
                        </w:txbxContent>
                      </v:textbox>
                      <w10:anchorlock/>
                    </v:roundrect>
                  </w:pict>
                </mc:Fallback>
              </mc:AlternateContent>
            </w:r>
          </w:p>
        </w:tc>
      </w:tr>
    </w:tbl>
    <w:p w14:paraId="21BA9CB2" w14:textId="30334381" w:rsidR="008C2F5E" w:rsidRDefault="008C2F5E" w:rsidP="008C2F5E">
      <w:pPr>
        <w:rPr>
          <w:rFonts w:ascii="Sol Pro Black" w:hAnsi="Sol Pro Black"/>
          <w:sz w:val="32"/>
          <w:szCs w:val="32"/>
        </w:rPr>
      </w:pPr>
    </w:p>
    <w:p w14:paraId="09AF5840" w14:textId="77777777" w:rsidR="00CF69B5" w:rsidRDefault="00CF69B5">
      <w:pPr>
        <w:spacing w:line="276" w:lineRule="auto"/>
      </w:pPr>
      <w:r>
        <w:br w:type="page"/>
      </w:r>
    </w:p>
    <w:p w14:paraId="2B0E047D" w14:textId="082610EF" w:rsidR="00D418F8" w:rsidRDefault="0091624F" w:rsidP="0071327E">
      <w:r>
        <w:lastRenderedPageBreak/>
        <w:tab/>
      </w:r>
    </w:p>
    <w:p w14:paraId="53CEF970" w14:textId="214F439A" w:rsidR="00D418F8" w:rsidRDefault="00E46477" w:rsidP="00E46477">
      <w:pPr>
        <w:pStyle w:val="Heading1"/>
      </w:pPr>
      <w:bookmarkStart w:id="3" w:name="_Toc373657794"/>
      <w:r>
        <w:t>R</w:t>
      </w:r>
      <w:r w:rsidR="00D07CE8" w:rsidRPr="00596DF2">
        <w:t xml:space="preserve">ationale </w:t>
      </w:r>
      <w:r w:rsidR="00596DF2">
        <w:t xml:space="preserve">for </w:t>
      </w:r>
      <w:r w:rsidR="00D07CE8" w:rsidRPr="00596DF2">
        <w:t>our</w:t>
      </w:r>
      <w:r w:rsidR="00702601" w:rsidRPr="00596DF2">
        <w:t xml:space="preserve"> </w:t>
      </w:r>
      <w:r w:rsidR="00B80B64">
        <w:t>four</w:t>
      </w:r>
      <w:r w:rsidR="00702601" w:rsidRPr="00596DF2">
        <w:t xml:space="preserve"> key objectives</w:t>
      </w:r>
      <w:r w:rsidR="00702601">
        <w:t>:</w:t>
      </w:r>
      <w:bookmarkEnd w:id="3"/>
    </w:p>
    <w:p w14:paraId="65E69743" w14:textId="5E1C4900" w:rsidR="000638B0" w:rsidRDefault="000638B0" w:rsidP="002B79D0">
      <w:pPr>
        <w:spacing w:after="0"/>
      </w:pPr>
    </w:p>
    <w:p w14:paraId="3096308F" w14:textId="6BF39868" w:rsidR="00702601" w:rsidRPr="0071327E" w:rsidRDefault="00702601" w:rsidP="0071327E">
      <w:pPr>
        <w:rPr>
          <w:b/>
        </w:rPr>
      </w:pPr>
      <w:r w:rsidRPr="0071327E">
        <w:rPr>
          <w:b/>
        </w:rPr>
        <w:t xml:space="preserve">Objective 1 </w:t>
      </w:r>
      <w:r w:rsidR="00D07CE8" w:rsidRPr="0071327E">
        <w:rPr>
          <w:b/>
        </w:rPr>
        <w:t>–</w:t>
      </w:r>
      <w:r w:rsidR="0055668C" w:rsidRPr="0071327E">
        <w:rPr>
          <w:b/>
        </w:rPr>
        <w:t xml:space="preserve"> Participation</w:t>
      </w:r>
      <w:r w:rsidR="00D07CE8" w:rsidRPr="0071327E">
        <w:rPr>
          <w:b/>
        </w:rPr>
        <w:t xml:space="preserve"> (More U-20 New Zealanders playing </w:t>
      </w:r>
      <w:r w:rsidR="00BB274A">
        <w:rPr>
          <w:b/>
        </w:rPr>
        <w:t>F</w:t>
      </w:r>
      <w:r w:rsidR="00D07CE8" w:rsidRPr="0071327E">
        <w:rPr>
          <w:b/>
        </w:rPr>
        <w:t>ootball)</w:t>
      </w:r>
    </w:p>
    <w:p w14:paraId="5B24B944" w14:textId="48EBAFDD" w:rsidR="00702601" w:rsidRDefault="00702601" w:rsidP="0071327E">
      <w:r>
        <w:t xml:space="preserve">Football and sport in general is a powerful way of developing young people. The dynamics of this event will </w:t>
      </w:r>
      <w:r w:rsidR="002D5691">
        <w:t xml:space="preserve">build interest </w:t>
      </w:r>
      <w:r>
        <w:t xml:space="preserve">in </w:t>
      </w:r>
      <w:r w:rsidR="00396CC2">
        <w:t>F</w:t>
      </w:r>
      <w:r>
        <w:t>ootball among young New Zealanders</w:t>
      </w:r>
      <w:r w:rsidR="0082648D">
        <w:t xml:space="preserve"> - </w:t>
      </w:r>
      <w:r>
        <w:t xml:space="preserve">2015 will be a landmark opportunity to </w:t>
      </w:r>
      <w:r w:rsidR="004214C1">
        <w:t xml:space="preserve">further </w:t>
      </w:r>
      <w:r>
        <w:t>grow the game</w:t>
      </w:r>
      <w:r w:rsidR="00ED5414">
        <w:t>. Our target age group is 5-20 and in particular the 13-1</w:t>
      </w:r>
      <w:r w:rsidR="002B4409">
        <w:t>9</w:t>
      </w:r>
      <w:r w:rsidR="00ED5414">
        <w:t xml:space="preserve"> age group, where traditionally sport loses participants. Strategies will include alignment with rollout in 2014-2015 of the Whole of Football Youth (13-1</w:t>
      </w:r>
      <w:r w:rsidR="002B4409">
        <w:t>9</w:t>
      </w:r>
      <w:r w:rsidR="00ED5414">
        <w:t xml:space="preserve">) Framework, as the </w:t>
      </w:r>
      <w:r w:rsidR="0091791C">
        <w:t xml:space="preserve">New Zealand Football whole of sport </w:t>
      </w:r>
      <w:r w:rsidR="00ED5414">
        <w:t>development p</w:t>
      </w:r>
      <w:r w:rsidR="0082648D">
        <w:t xml:space="preserve">hase </w:t>
      </w:r>
      <w:r w:rsidR="00ED5414">
        <w:t xml:space="preserve">moves </w:t>
      </w:r>
      <w:r w:rsidR="0091791C">
        <w:t xml:space="preserve">at this time </w:t>
      </w:r>
      <w:r w:rsidR="00ED5414">
        <w:t>from young children to the youth group. We are also involving schools in our projects, and aim to help bridge the gap between the sport and secondary schools.</w:t>
      </w:r>
      <w:r w:rsidR="00E41B23">
        <w:t xml:space="preserve"> </w:t>
      </w:r>
      <w:r w:rsidR="00E01E02">
        <w:t xml:space="preserve">Growing </w:t>
      </w:r>
      <w:r w:rsidR="008A0B57">
        <w:t xml:space="preserve">youth </w:t>
      </w:r>
      <w:r w:rsidR="00E01E02">
        <w:t xml:space="preserve">participation in </w:t>
      </w:r>
      <w:r w:rsidR="00396CC2">
        <w:t>F</w:t>
      </w:r>
      <w:r w:rsidR="00E01E02">
        <w:t>ootball will assist a healthier New Zealand.</w:t>
      </w:r>
      <w:r w:rsidR="00E41B23">
        <w:t xml:space="preserve"> </w:t>
      </w:r>
      <w:r w:rsidR="00F8145D">
        <w:t>We aim to create tens of thousands of playing opportunities in 2014-16 and assist to increase player numbers by 10</w:t>
      </w:r>
      <w:r w:rsidR="00827CFF">
        <w:t xml:space="preserve">% over the </w:t>
      </w:r>
      <w:r w:rsidR="00093DD2">
        <w:t>years 2013-2016</w:t>
      </w:r>
      <w:r w:rsidR="00827CFF">
        <w:t xml:space="preserve">. </w:t>
      </w:r>
    </w:p>
    <w:p w14:paraId="18E2BF62" w14:textId="59D922F4" w:rsidR="002B4E88" w:rsidRPr="0071327E" w:rsidRDefault="002B4E88" w:rsidP="0071327E">
      <w:pPr>
        <w:rPr>
          <w:b/>
        </w:rPr>
      </w:pPr>
      <w:r w:rsidRPr="0071327E">
        <w:rPr>
          <w:b/>
        </w:rPr>
        <w:t xml:space="preserve">Objective </w:t>
      </w:r>
      <w:r w:rsidR="002D5691" w:rsidRPr="0071327E">
        <w:rPr>
          <w:b/>
        </w:rPr>
        <w:t>2</w:t>
      </w:r>
      <w:r w:rsidRPr="0071327E">
        <w:rPr>
          <w:b/>
        </w:rPr>
        <w:t xml:space="preserve"> – </w:t>
      </w:r>
      <w:r w:rsidR="00483E5F">
        <w:rPr>
          <w:b/>
        </w:rPr>
        <w:t xml:space="preserve">Diversity </w:t>
      </w:r>
      <w:r w:rsidR="00D07CE8" w:rsidRPr="0071327E">
        <w:rPr>
          <w:b/>
        </w:rPr>
        <w:t>(</w:t>
      </w:r>
      <w:r w:rsidR="00E9613D">
        <w:rPr>
          <w:b/>
        </w:rPr>
        <w:t xml:space="preserve">Celebrate </w:t>
      </w:r>
      <w:r w:rsidR="00483E5F">
        <w:rPr>
          <w:b/>
        </w:rPr>
        <w:t xml:space="preserve">multi-cultural </w:t>
      </w:r>
      <w:r w:rsidR="00D07CE8" w:rsidRPr="0071327E">
        <w:rPr>
          <w:b/>
        </w:rPr>
        <w:t>New Zealand)</w:t>
      </w:r>
    </w:p>
    <w:p w14:paraId="769A609E" w14:textId="20135974" w:rsidR="002B4E88" w:rsidRDefault="002B4E88" w:rsidP="0071327E">
      <w:r>
        <w:t xml:space="preserve">Our event will bring an array of talent from diverse ethnicities and every region of the globe to New Zealand. It will be a premier opportunity to celebrate diversity and inspire and mentor positive behaviours. We will </w:t>
      </w:r>
      <w:r w:rsidR="00F8145D">
        <w:t>drive community connections, asking communities to adopt visiting teams</w:t>
      </w:r>
      <w:r w:rsidR="008B08B6">
        <w:t xml:space="preserve">. We will </w:t>
      </w:r>
      <w:r w:rsidR="00F8145D">
        <w:t xml:space="preserve">support and promote </w:t>
      </w:r>
      <w:r w:rsidR="008B08B6">
        <w:t xml:space="preserve">events for </w:t>
      </w:r>
      <w:r w:rsidR="00777176">
        <w:t xml:space="preserve">ethnic </w:t>
      </w:r>
      <w:r w:rsidR="008B08B6">
        <w:t>groups</w:t>
      </w:r>
      <w:r w:rsidR="00777176">
        <w:t xml:space="preserve">, encouraging them to integrate with organised </w:t>
      </w:r>
      <w:r w:rsidR="00396CC2">
        <w:t>F</w:t>
      </w:r>
      <w:r w:rsidR="00777176">
        <w:t>ootball</w:t>
      </w:r>
      <w:r w:rsidR="004F07CB">
        <w:t>.</w:t>
      </w:r>
      <w:r>
        <w:t xml:space="preserve"> </w:t>
      </w:r>
    </w:p>
    <w:p w14:paraId="54865C55" w14:textId="5CC46B4D" w:rsidR="000B7605" w:rsidRPr="0071327E" w:rsidRDefault="000B7605" w:rsidP="0071327E">
      <w:pPr>
        <w:rPr>
          <w:b/>
        </w:rPr>
      </w:pPr>
      <w:r w:rsidRPr="0071327E">
        <w:rPr>
          <w:b/>
        </w:rPr>
        <w:t>Objective</w:t>
      </w:r>
      <w:r w:rsidR="0071327E" w:rsidRPr="0071327E">
        <w:rPr>
          <w:b/>
        </w:rPr>
        <w:t xml:space="preserve"> </w:t>
      </w:r>
      <w:r w:rsidR="002D5691" w:rsidRPr="0071327E">
        <w:rPr>
          <w:b/>
        </w:rPr>
        <w:t>3</w:t>
      </w:r>
      <w:r w:rsidRPr="0071327E">
        <w:rPr>
          <w:b/>
        </w:rPr>
        <w:t xml:space="preserve"> – Capability </w:t>
      </w:r>
      <w:r w:rsidR="00D07CE8" w:rsidRPr="0071327E">
        <w:rPr>
          <w:b/>
        </w:rPr>
        <w:t>(</w:t>
      </w:r>
      <w:r w:rsidR="0032698C" w:rsidRPr="0071327E">
        <w:rPr>
          <w:b/>
        </w:rPr>
        <w:t>Increase</w:t>
      </w:r>
      <w:r w:rsidR="00D07CE8" w:rsidRPr="0071327E">
        <w:rPr>
          <w:b/>
        </w:rPr>
        <w:t xml:space="preserve"> </w:t>
      </w:r>
      <w:r w:rsidR="00396CC2">
        <w:rPr>
          <w:b/>
        </w:rPr>
        <w:t>F</w:t>
      </w:r>
      <w:r w:rsidR="00D07CE8" w:rsidRPr="0071327E">
        <w:rPr>
          <w:b/>
        </w:rPr>
        <w:t>ootball capability)</w:t>
      </w:r>
    </w:p>
    <w:p w14:paraId="25DF64A4" w14:textId="698B31ED" w:rsidR="000B7605" w:rsidRDefault="000B7605" w:rsidP="0071327E">
      <w:r>
        <w:t xml:space="preserve">We will build capability in </w:t>
      </w:r>
      <w:r w:rsidR="00396CC2">
        <w:t>F</w:t>
      </w:r>
      <w:r>
        <w:t>ootball</w:t>
      </w:r>
      <w:r w:rsidR="002F2E28">
        <w:t xml:space="preserve">. </w:t>
      </w:r>
      <w:r>
        <w:t>A key issue is converting volunteers to administrators, referees and coaches</w:t>
      </w:r>
      <w:r w:rsidR="002F2E28">
        <w:t xml:space="preserve"> to cater for growth</w:t>
      </w:r>
      <w:r>
        <w:t xml:space="preserve">. This will provide opportunities for all people, </w:t>
      </w:r>
      <w:r w:rsidR="005851B2">
        <w:t xml:space="preserve">not least </w:t>
      </w:r>
      <w:r>
        <w:t>young people</w:t>
      </w:r>
      <w:r w:rsidR="005D0694">
        <w:t>. Infrastructure benefits will include 7 new or improved fields</w:t>
      </w:r>
      <w:r w:rsidR="00126075">
        <w:t xml:space="preserve"> and stadium improvements</w:t>
      </w:r>
      <w:r w:rsidR="00777176">
        <w:t xml:space="preserve"> (including </w:t>
      </w:r>
      <w:r w:rsidR="00396CC2">
        <w:t xml:space="preserve">provision for </w:t>
      </w:r>
      <w:r w:rsidR="00777176">
        <w:t xml:space="preserve">additional seats at North Harbour Stadium). </w:t>
      </w:r>
      <w:r w:rsidR="005D0694">
        <w:t xml:space="preserve"> </w:t>
      </w:r>
      <w:r w:rsidR="002F2E28">
        <w:t>The FIFA 11+ programme (education on injury prevention) will be incorporated into a FIFA Grassroots Festival for young people.</w:t>
      </w:r>
    </w:p>
    <w:p w14:paraId="6C89D035" w14:textId="1E9AC1BE" w:rsidR="000B7605" w:rsidRPr="0071327E" w:rsidRDefault="000B7605" w:rsidP="0071327E">
      <w:pPr>
        <w:rPr>
          <w:b/>
        </w:rPr>
      </w:pPr>
      <w:r w:rsidRPr="0071327E">
        <w:rPr>
          <w:b/>
        </w:rPr>
        <w:t xml:space="preserve">Objective </w:t>
      </w:r>
      <w:r w:rsidR="002D5691" w:rsidRPr="0071327E">
        <w:rPr>
          <w:b/>
        </w:rPr>
        <w:t>4</w:t>
      </w:r>
      <w:r w:rsidRPr="0071327E">
        <w:rPr>
          <w:b/>
        </w:rPr>
        <w:t xml:space="preserve"> – </w:t>
      </w:r>
      <w:r w:rsidR="006156C1" w:rsidRPr="0071327E">
        <w:rPr>
          <w:b/>
        </w:rPr>
        <w:t>Tourism and Trade</w:t>
      </w:r>
      <w:r w:rsidR="00D07CE8" w:rsidRPr="0071327E">
        <w:rPr>
          <w:b/>
        </w:rPr>
        <w:t xml:space="preserve"> (</w:t>
      </w:r>
      <w:r w:rsidR="00827CFF" w:rsidRPr="00827CFF">
        <w:rPr>
          <w:b/>
        </w:rPr>
        <w:t>More people become aware of New Zealand, and increase preference to visit, study or conduct business here</w:t>
      </w:r>
      <w:r w:rsidR="00D07CE8" w:rsidRPr="0071327E">
        <w:rPr>
          <w:b/>
        </w:rPr>
        <w:t>)</w:t>
      </w:r>
    </w:p>
    <w:p w14:paraId="2A821917" w14:textId="394402EB" w:rsidR="00FA0970" w:rsidRPr="00531FF8" w:rsidRDefault="000B7605" w:rsidP="0071327E">
      <w:pPr>
        <w:rPr>
          <w:rFonts w:cs="Arial"/>
          <w:i/>
          <w:sz w:val="20"/>
          <w:szCs w:val="20"/>
        </w:rPr>
      </w:pPr>
      <w:r>
        <w:t>We will increase opportunities for New Zealand by showcasing this country</w:t>
      </w:r>
      <w:r w:rsidR="008B08B6">
        <w:t xml:space="preserve">, its regions and its business offering to </w:t>
      </w:r>
      <w:r>
        <w:t xml:space="preserve">the world. </w:t>
      </w:r>
      <w:r w:rsidR="002C1121">
        <w:t>With an expected TV audience of over 170</w:t>
      </w:r>
      <w:r w:rsidR="00396CC2">
        <w:t xml:space="preserve"> </w:t>
      </w:r>
      <w:r w:rsidR="002C1121">
        <w:t xml:space="preserve">million and hundreds of international media expected to come to NZ to </w:t>
      </w:r>
      <w:r w:rsidR="00396CC2">
        <w:t xml:space="preserve">report </w:t>
      </w:r>
      <w:r w:rsidR="002C1121">
        <w:t>the tournament</w:t>
      </w:r>
      <w:r w:rsidR="00396CC2">
        <w:t xml:space="preserve">, there will be </w:t>
      </w:r>
      <w:r w:rsidR="002C1121">
        <w:t xml:space="preserve">an array of Tourism and Trade opportunities. </w:t>
      </w:r>
      <w:r>
        <w:t>A critical aim is to enhance New Zealand’s reputation as a major events destination.</w:t>
      </w:r>
      <w:r w:rsidR="008B08B6">
        <w:t xml:space="preserve">  </w:t>
      </w:r>
      <w:r w:rsidR="00E41B23">
        <w:rPr>
          <w:rFonts w:cs="Arial"/>
          <w:i/>
          <w:sz w:val="20"/>
          <w:szCs w:val="20"/>
        </w:rPr>
        <w:t xml:space="preserve"> </w:t>
      </w:r>
    </w:p>
    <w:p w14:paraId="45F49AB1" w14:textId="77777777" w:rsidR="00596DF2" w:rsidRDefault="00596DF2">
      <w:pPr>
        <w:spacing w:line="276" w:lineRule="auto"/>
        <w:rPr>
          <w:rFonts w:ascii="Sol Pro Bold" w:eastAsiaTheme="majorEastAsia" w:hAnsi="Sol Pro Bold" w:cstheme="majorBidi"/>
          <w:sz w:val="40"/>
          <w:szCs w:val="32"/>
        </w:rPr>
      </w:pPr>
      <w:r>
        <w:br w:type="page"/>
      </w:r>
    </w:p>
    <w:p w14:paraId="7CDD6011" w14:textId="21D6BE70" w:rsidR="00777176" w:rsidRPr="00065D36" w:rsidRDefault="007019E9" w:rsidP="00576AC2">
      <w:pPr>
        <w:pStyle w:val="Heading1"/>
        <w:rPr>
          <w:rFonts w:cs="Arial"/>
          <w:b w:val="0"/>
        </w:rPr>
      </w:pPr>
      <w:bookmarkStart w:id="4" w:name="_Toc373657795"/>
      <w:r>
        <w:rPr>
          <w:rFonts w:cs="Arial"/>
        </w:rPr>
        <w:lastRenderedPageBreak/>
        <w:t xml:space="preserve">Structure and roles/responsibilities in delivering the </w:t>
      </w:r>
      <w:r w:rsidR="00777176" w:rsidRPr="00065D36">
        <w:rPr>
          <w:rFonts w:cs="Arial"/>
        </w:rPr>
        <w:t xml:space="preserve">Leverage and Legacy </w:t>
      </w:r>
      <w:r w:rsidR="008C50FD">
        <w:rPr>
          <w:rFonts w:cs="Arial"/>
        </w:rPr>
        <w:t>p</w:t>
      </w:r>
      <w:r>
        <w:rPr>
          <w:rFonts w:cs="Arial"/>
        </w:rPr>
        <w:t>lan</w:t>
      </w:r>
      <w:r w:rsidR="00065D36">
        <w:rPr>
          <w:rFonts w:cs="Arial"/>
        </w:rPr>
        <w:t>:</w:t>
      </w:r>
      <w:bookmarkEnd w:id="4"/>
    </w:p>
    <w:p w14:paraId="29F3B0E0" w14:textId="60447BA9" w:rsidR="007019E9" w:rsidRPr="00576AC2" w:rsidRDefault="007019E9" w:rsidP="007019E9">
      <w:pPr>
        <w:pStyle w:val="Normal0"/>
      </w:pPr>
      <w:r>
        <w:t xml:space="preserve">The Leverage and Legacy plan objectives </w:t>
      </w:r>
      <w:r w:rsidR="0074710A">
        <w:t xml:space="preserve">are </w:t>
      </w:r>
      <w:r>
        <w:t xml:space="preserve">aimed at ensuring the </w:t>
      </w:r>
      <w:r w:rsidR="0074710A">
        <w:t xml:space="preserve">tournament </w:t>
      </w:r>
      <w:r>
        <w:t>achieves significant and lasting benefits for stakeholders.  It aims to deliver:</w:t>
      </w:r>
    </w:p>
    <w:p w14:paraId="04D541BE" w14:textId="77777777" w:rsidR="007019E9" w:rsidRDefault="007019E9" w:rsidP="007019E9">
      <w:pPr>
        <w:pStyle w:val="ListNumber"/>
      </w:pPr>
      <w:r w:rsidRPr="000418CF">
        <w:rPr>
          <w:b/>
        </w:rPr>
        <w:t>Intrinsic Benefits:</w:t>
      </w:r>
      <w:r>
        <w:t xml:space="preserve"> </w:t>
      </w:r>
      <w:r w:rsidRPr="000418CF">
        <w:t xml:space="preserve">Benefits the sport of Football, New Zealand Inc. (government stakeholders) and Host Cities will gain as a result of a well-executed event operational plan, without additional action required. </w:t>
      </w:r>
    </w:p>
    <w:p w14:paraId="0447CAA1" w14:textId="77777777" w:rsidR="007019E9" w:rsidRPr="000418CF" w:rsidRDefault="007019E9" w:rsidP="007019E9">
      <w:pPr>
        <w:pStyle w:val="ListNumber"/>
      </w:pPr>
      <w:r w:rsidRPr="000418CF">
        <w:rPr>
          <w:b/>
        </w:rPr>
        <w:t>Leverage Opportunities:</w:t>
      </w:r>
      <w:r>
        <w:t xml:space="preserve"> </w:t>
      </w:r>
      <w:r w:rsidRPr="000418CF">
        <w:t xml:space="preserve">Additional benefits that will be achieved around the event itself – where additional action is required outside the scope of </w:t>
      </w:r>
      <w:r>
        <w:t xml:space="preserve">operational </w:t>
      </w:r>
      <w:r w:rsidRPr="000418CF">
        <w:t xml:space="preserve">planning to maximise benefits for </w:t>
      </w:r>
      <w:r>
        <w:t xml:space="preserve">young people, </w:t>
      </w:r>
      <w:r w:rsidRPr="000418CF">
        <w:t>Football, New Zealand Inc. and host cities.</w:t>
      </w:r>
    </w:p>
    <w:p w14:paraId="5135233B" w14:textId="77777777" w:rsidR="007019E9" w:rsidRPr="00B84831" w:rsidRDefault="007019E9" w:rsidP="007019E9">
      <w:pPr>
        <w:pStyle w:val="ListNumber"/>
      </w:pPr>
      <w:r w:rsidRPr="00B66078">
        <w:rPr>
          <w:b/>
        </w:rPr>
        <w:t>Legacy Opportunities</w:t>
      </w:r>
      <w:r>
        <w:rPr>
          <w:b/>
        </w:rPr>
        <w:t xml:space="preserve">: </w:t>
      </w:r>
      <w:r>
        <w:t xml:space="preserve">Additional benefits that will be achieved beyond the event - where further action is required to ensure there is a lasting positive benefit for young people, Football, New Zealand Inc. and host cities from the event. </w:t>
      </w:r>
    </w:p>
    <w:p w14:paraId="118A922E" w14:textId="77777777" w:rsidR="007019E9" w:rsidRDefault="007019E9" w:rsidP="00777176"/>
    <w:p w14:paraId="327E41CA" w14:textId="1B96AA8E" w:rsidR="00777176" w:rsidRDefault="00065D36" w:rsidP="00777176">
      <w:r>
        <w:t xml:space="preserve">We have categorised the initiatives </w:t>
      </w:r>
      <w:r w:rsidR="00B80B64">
        <w:t xml:space="preserve">set out </w:t>
      </w:r>
      <w:r>
        <w:t>in this plan into three areas</w:t>
      </w:r>
      <w:r w:rsidR="007019E9">
        <w:t>, so as to clearly define the role of the LOC and other stakeholders in executing this plan</w:t>
      </w:r>
      <w:r>
        <w:t xml:space="preserve">:  </w:t>
      </w:r>
    </w:p>
    <w:p w14:paraId="6F5AB3E8" w14:textId="029DFF51" w:rsidR="00777176" w:rsidRDefault="007019E9" w:rsidP="009F246D">
      <w:pPr>
        <w:pStyle w:val="ListParagraph"/>
        <w:numPr>
          <w:ilvl w:val="0"/>
          <w:numId w:val="40"/>
        </w:numPr>
      </w:pPr>
      <w:r w:rsidRPr="007019E9">
        <w:rPr>
          <w:b/>
        </w:rPr>
        <w:t>Initiative</w:t>
      </w:r>
      <w:r w:rsidR="00DC48AE" w:rsidRPr="007019E9">
        <w:rPr>
          <w:b/>
        </w:rPr>
        <w:t xml:space="preserve">: </w:t>
      </w:r>
      <w:r>
        <w:rPr>
          <w:b/>
        </w:rPr>
        <w:t xml:space="preserve"> </w:t>
      </w:r>
      <w:r w:rsidR="00065D36">
        <w:t xml:space="preserve">New initiatives which the LOC </w:t>
      </w:r>
      <w:r>
        <w:t xml:space="preserve">and other stakeholders are </w:t>
      </w:r>
      <w:r w:rsidR="00065D36">
        <w:t>involved directly in d</w:t>
      </w:r>
      <w:r w:rsidR="00DC48AE">
        <w:t>riving and supporting</w:t>
      </w:r>
      <w:r w:rsidR="00065D36">
        <w:t xml:space="preserve">. </w:t>
      </w:r>
      <w:r>
        <w:t xml:space="preserve">These may be leverage opportunities or legacy opportunities.  </w:t>
      </w:r>
    </w:p>
    <w:p w14:paraId="4DF80147" w14:textId="77777777" w:rsidR="007019E9" w:rsidRDefault="007019E9" w:rsidP="007019E9">
      <w:pPr>
        <w:pStyle w:val="ListParagraph"/>
      </w:pPr>
    </w:p>
    <w:p w14:paraId="341E72B1" w14:textId="7FD674FB" w:rsidR="007019E9" w:rsidRPr="007019E9" w:rsidRDefault="00A66EC1" w:rsidP="008D24D6">
      <w:pPr>
        <w:pStyle w:val="ListParagraph"/>
        <w:numPr>
          <w:ilvl w:val="0"/>
          <w:numId w:val="40"/>
        </w:numPr>
        <w:rPr>
          <w:b/>
        </w:rPr>
      </w:pPr>
      <w:r w:rsidRPr="007019E9">
        <w:rPr>
          <w:b/>
        </w:rPr>
        <w:t>B</w:t>
      </w:r>
      <w:r w:rsidR="007019E9" w:rsidRPr="007019E9">
        <w:rPr>
          <w:b/>
        </w:rPr>
        <w:t>usiness as usual</w:t>
      </w:r>
      <w:r w:rsidR="00065D36" w:rsidRPr="007019E9">
        <w:rPr>
          <w:b/>
        </w:rPr>
        <w:t>:</w:t>
      </w:r>
      <w:r w:rsidR="007019E9">
        <w:rPr>
          <w:b/>
        </w:rPr>
        <w:t xml:space="preserve">  </w:t>
      </w:r>
      <w:r w:rsidR="00065D36">
        <w:t xml:space="preserve">Activities within our existing plans being delivered by the LOC including our Marketing Plan and </w:t>
      </w:r>
      <w:r w:rsidR="00B80B64">
        <w:t>Operations plans</w:t>
      </w:r>
      <w:r w:rsidR="007019E9">
        <w:t xml:space="preserve">.   </w:t>
      </w:r>
      <w:r w:rsidR="007B7DCB">
        <w:t>These will be action</w:t>
      </w:r>
      <w:r w:rsidR="007019E9">
        <w:t>ed</w:t>
      </w:r>
      <w:r w:rsidR="007B7DCB">
        <w:t xml:space="preserve"> elsewhere in the </w:t>
      </w:r>
      <w:r w:rsidR="008D24D6">
        <w:t xml:space="preserve">LOC’s business plans </w:t>
      </w:r>
      <w:r w:rsidR="002B4409">
        <w:t xml:space="preserve">but shown in the L&amp;L Plan to capture stakeholder interests in one document </w:t>
      </w:r>
      <w:r w:rsidR="007019E9">
        <w:t xml:space="preserve">and </w:t>
      </w:r>
      <w:r w:rsidR="00396CC2">
        <w:t xml:space="preserve">they </w:t>
      </w:r>
      <w:r w:rsidR="007019E9">
        <w:t>include</w:t>
      </w:r>
      <w:r w:rsidR="004136E2">
        <w:t xml:space="preserve"> </w:t>
      </w:r>
      <w:r w:rsidR="003C4757">
        <w:t>items s</w:t>
      </w:r>
      <w:r w:rsidR="007019E9">
        <w:t xml:space="preserve">uch as our marketing and promotional activity. These are Intrinsic benefits. </w:t>
      </w:r>
    </w:p>
    <w:p w14:paraId="622DB48D" w14:textId="0F22B65D" w:rsidR="007019E9" w:rsidRPr="007019E9" w:rsidRDefault="007019E9" w:rsidP="007019E9">
      <w:pPr>
        <w:pStyle w:val="ListParagraph"/>
        <w:rPr>
          <w:b/>
        </w:rPr>
      </w:pPr>
      <w:r>
        <w:t xml:space="preserve"> </w:t>
      </w:r>
    </w:p>
    <w:p w14:paraId="16B41D1B" w14:textId="6152CC8C" w:rsidR="00AC4E41" w:rsidRDefault="007019E9" w:rsidP="008D24D6">
      <w:pPr>
        <w:pStyle w:val="ListParagraph"/>
        <w:numPr>
          <w:ilvl w:val="0"/>
          <w:numId w:val="40"/>
        </w:numPr>
      </w:pPr>
      <w:r w:rsidRPr="007019E9">
        <w:rPr>
          <w:b/>
        </w:rPr>
        <w:t>Catalyst</w:t>
      </w:r>
      <w:r>
        <w:rPr>
          <w:b/>
        </w:rPr>
        <w:t xml:space="preserve">:   </w:t>
      </w:r>
      <w:r w:rsidRPr="007019E9">
        <w:t xml:space="preserve">Where the </w:t>
      </w:r>
      <w:r>
        <w:t xml:space="preserve">tournament is used to accelerate and drive initiatives within host cities that might not have otherwise occurred or have taken much longer.  </w:t>
      </w:r>
      <w:r w:rsidR="008D24D6">
        <w:t xml:space="preserve">The Catalyst Role is detailed in the later part of the document, in the city-by city </w:t>
      </w:r>
      <w:r w:rsidR="00DD6A52">
        <w:t>actions. The responsibility for actions is listed and for the most part is a responsibility of a Football Federation</w:t>
      </w:r>
      <w:r>
        <w:t xml:space="preserve"> </w:t>
      </w:r>
      <w:r w:rsidR="00396CC2">
        <w:t>and/</w:t>
      </w:r>
      <w:r>
        <w:t xml:space="preserve">or </w:t>
      </w:r>
      <w:r w:rsidR="00DD6A52">
        <w:t>City</w:t>
      </w:r>
      <w:r w:rsidR="00221455">
        <w:t>/District</w:t>
      </w:r>
      <w:r w:rsidR="00DD6A52">
        <w:t xml:space="preserve"> Council. It should be understood that the L&amp;L Programme does not take responsibility for those actions, but will be a catalyst, providing opportunities for </w:t>
      </w:r>
      <w:r w:rsidR="002B4409">
        <w:t>parties to further mutual interests d</w:t>
      </w:r>
      <w:r w:rsidR="007B7DCB">
        <w:t xml:space="preserve">uring </w:t>
      </w:r>
      <w:r w:rsidR="002B4409">
        <w:t xml:space="preserve">planning for the </w:t>
      </w:r>
      <w:r w:rsidR="007B7DCB">
        <w:t>event</w:t>
      </w:r>
      <w:r w:rsidR="00DD6A52">
        <w:t>.</w:t>
      </w:r>
      <w:r w:rsidR="007E793A">
        <w:t xml:space="preserve">  These are predominantly </w:t>
      </w:r>
      <w:r w:rsidR="0074710A">
        <w:t xml:space="preserve">legacy opportunities.  </w:t>
      </w:r>
    </w:p>
    <w:p w14:paraId="6C4DB591" w14:textId="77777777" w:rsidR="00AC4E41" w:rsidRDefault="00AC4E41">
      <w:pPr>
        <w:spacing w:line="276" w:lineRule="auto"/>
      </w:pPr>
      <w:r>
        <w:br w:type="page"/>
      </w:r>
    </w:p>
    <w:p w14:paraId="50EEEF37" w14:textId="62BCB309" w:rsidR="00D40BCE" w:rsidRPr="000E4E2B" w:rsidRDefault="00B04F3B" w:rsidP="00576AC2">
      <w:pPr>
        <w:pStyle w:val="Heading1"/>
        <w:rPr>
          <w:rFonts w:cs="Arial"/>
          <w:b w:val="0"/>
        </w:rPr>
      </w:pPr>
      <w:bookmarkStart w:id="5" w:name="_Toc373657796"/>
      <w:r w:rsidRPr="00AC4E41">
        <w:rPr>
          <w:rFonts w:cs="Arial"/>
        </w:rPr>
        <w:lastRenderedPageBreak/>
        <w:t xml:space="preserve">Background and </w:t>
      </w:r>
      <w:r w:rsidR="00703F1D" w:rsidRPr="00AC4E41">
        <w:rPr>
          <w:rFonts w:cs="Arial"/>
        </w:rPr>
        <w:t>Context</w:t>
      </w:r>
      <w:r w:rsidR="00703F1D">
        <w:rPr>
          <w:rFonts w:cs="Arial"/>
        </w:rPr>
        <w:t xml:space="preserve"> for the L&amp;L Plan and its four objectives:</w:t>
      </w:r>
      <w:bookmarkEnd w:id="5"/>
      <w:r w:rsidR="00703F1D">
        <w:rPr>
          <w:rFonts w:cs="Arial"/>
        </w:rPr>
        <w:t xml:space="preserve"> </w:t>
      </w:r>
    </w:p>
    <w:p w14:paraId="3A455B79" w14:textId="1A8DF183" w:rsidR="005D0694" w:rsidRPr="00AC4E41" w:rsidRDefault="005D0694" w:rsidP="00AC4E41">
      <w:pPr>
        <w:pStyle w:val="Normal0"/>
        <w:rPr>
          <w:b/>
        </w:rPr>
      </w:pPr>
      <w:r w:rsidRPr="00AC4E41">
        <w:rPr>
          <w:b/>
        </w:rPr>
        <w:t>Connection</w:t>
      </w:r>
      <w:r w:rsidR="00DF5E63" w:rsidRPr="00AC4E41">
        <w:rPr>
          <w:b/>
        </w:rPr>
        <w:t xml:space="preserve"> and Integration</w:t>
      </w:r>
      <w:r w:rsidR="00703F1D" w:rsidRPr="00AC4E41">
        <w:rPr>
          <w:b/>
        </w:rPr>
        <w:t xml:space="preserve">: </w:t>
      </w:r>
    </w:p>
    <w:p w14:paraId="221492FC" w14:textId="71CDF0CB" w:rsidR="00D40BCE" w:rsidRPr="00DF5E63" w:rsidRDefault="0092466B" w:rsidP="002E4BD6">
      <w:r w:rsidRPr="005D0694">
        <w:t xml:space="preserve">A </w:t>
      </w:r>
      <w:r w:rsidR="00D40BCE" w:rsidRPr="005D0694">
        <w:t>prime opportunity</w:t>
      </w:r>
      <w:r w:rsidR="00482DF1" w:rsidRPr="005D0694">
        <w:t xml:space="preserve"> created by the </w:t>
      </w:r>
      <w:r w:rsidR="00B04F3B">
        <w:t xml:space="preserve">tournament </w:t>
      </w:r>
      <w:r w:rsidR="00D40BCE" w:rsidRPr="005D0694">
        <w:t>for Football in New Zealand is</w:t>
      </w:r>
      <w:r w:rsidR="00D40BCE" w:rsidRPr="005D0694">
        <w:rPr>
          <w:b/>
        </w:rPr>
        <w:t xml:space="preserve"> </w:t>
      </w:r>
      <w:r w:rsidR="00B04F3B">
        <w:t>c</w:t>
      </w:r>
      <w:r w:rsidR="00D40BCE" w:rsidRPr="00A52967">
        <w:t>onnection</w:t>
      </w:r>
      <w:r w:rsidR="00DF5E63" w:rsidRPr="00A52967">
        <w:t xml:space="preserve"> </w:t>
      </w:r>
      <w:r w:rsidR="00DF5E63" w:rsidRPr="00DF5E63">
        <w:t>with:</w:t>
      </w:r>
    </w:p>
    <w:p w14:paraId="73E56B16" w14:textId="5FB2022F" w:rsidR="00D40BCE" w:rsidRPr="0044488B" w:rsidRDefault="00D40BCE" w:rsidP="002E4BD6">
      <w:pPr>
        <w:pStyle w:val="ListBullet"/>
        <w:rPr>
          <w:b/>
        </w:rPr>
      </w:pPr>
      <w:r w:rsidRPr="00D40BCE">
        <w:t>Football</w:t>
      </w:r>
      <w:r w:rsidR="00EE529C">
        <w:t xml:space="preserve"> </w:t>
      </w:r>
      <w:r w:rsidRPr="00D40BCE">
        <w:t xml:space="preserve">groups not affiliated with New Zealand Football – including </w:t>
      </w:r>
      <w:r w:rsidR="00F23980">
        <w:t xml:space="preserve">secondary </w:t>
      </w:r>
      <w:r w:rsidRPr="00D40BCE">
        <w:t>schools and ethnic groups</w:t>
      </w:r>
      <w:r w:rsidR="00DF5E63" w:rsidRPr="00A52967">
        <w:rPr>
          <w:b/>
        </w:rPr>
        <w:t xml:space="preserve">. </w:t>
      </w:r>
      <w:r w:rsidR="00DF5E63" w:rsidRPr="00A52967">
        <w:t>Integration of Football organisation</w:t>
      </w:r>
      <w:r w:rsidR="0044488B" w:rsidRPr="00A52967">
        <w:t>s</w:t>
      </w:r>
      <w:r w:rsidR="00DF5E63" w:rsidRPr="00A52967">
        <w:t xml:space="preserve"> with </w:t>
      </w:r>
      <w:r w:rsidR="00E9613D" w:rsidRPr="00A52967">
        <w:t xml:space="preserve">secondary </w:t>
      </w:r>
      <w:r w:rsidR="00DF5E63" w:rsidRPr="00A52967">
        <w:t>schools is a significant aim which w</w:t>
      </w:r>
      <w:r w:rsidR="0044488B" w:rsidRPr="00A52967">
        <w:t>ill</w:t>
      </w:r>
      <w:r w:rsidR="00DF5E63" w:rsidRPr="00A52967">
        <w:t xml:space="preserve"> underpin our objectives for participation growth.</w:t>
      </w:r>
      <w:r w:rsidR="00DF5E63" w:rsidRPr="0044488B">
        <w:rPr>
          <w:b/>
        </w:rPr>
        <w:t xml:space="preserve">  </w:t>
      </w:r>
    </w:p>
    <w:p w14:paraId="2DFC0246" w14:textId="3F6D1C50" w:rsidR="00D40BCE" w:rsidRPr="00D40BCE" w:rsidRDefault="00B94862" w:rsidP="002E4BD6">
      <w:pPr>
        <w:pStyle w:val="ListBullet"/>
      </w:pPr>
      <w:r>
        <w:t>R</w:t>
      </w:r>
      <w:r w:rsidR="00D40BCE" w:rsidRPr="00D40BCE">
        <w:t xml:space="preserve">egional </w:t>
      </w:r>
      <w:r w:rsidR="00396CC2">
        <w:t>Football F</w:t>
      </w:r>
      <w:r w:rsidR="00D40BCE" w:rsidRPr="00D40BCE">
        <w:t xml:space="preserve">ederations, through their close involvement with the </w:t>
      </w:r>
      <w:r w:rsidR="00E46477">
        <w:t xml:space="preserve">tournament </w:t>
      </w:r>
    </w:p>
    <w:p w14:paraId="6D64C3C3" w14:textId="0B83CF10" w:rsidR="00D40BCE" w:rsidRPr="0091791C" w:rsidRDefault="00D40BCE" w:rsidP="002E4BD6">
      <w:pPr>
        <w:pStyle w:val="ListBullet"/>
      </w:pPr>
      <w:r w:rsidRPr="0091791C">
        <w:t xml:space="preserve">Other stakeholders, </w:t>
      </w:r>
      <w:r w:rsidR="004F07CB">
        <w:t xml:space="preserve">as </w:t>
      </w:r>
      <w:r w:rsidR="0091791C" w:rsidRPr="0091791C">
        <w:t xml:space="preserve">the </w:t>
      </w:r>
      <w:r w:rsidRPr="0091791C">
        <w:t xml:space="preserve">Local Organising Committee </w:t>
      </w:r>
      <w:r w:rsidR="0091791C" w:rsidRPr="0091791C">
        <w:t xml:space="preserve">achieves the </w:t>
      </w:r>
      <w:r w:rsidR="0091791C">
        <w:t>h</w:t>
      </w:r>
      <w:r w:rsidRPr="0091791C">
        <w:t>igh</w:t>
      </w:r>
      <w:r w:rsidR="0091791C">
        <w:t>est</w:t>
      </w:r>
      <w:r w:rsidRPr="0091791C">
        <w:t xml:space="preserve"> standards </w:t>
      </w:r>
      <w:r w:rsidR="00EE529C" w:rsidRPr="0091791C">
        <w:t xml:space="preserve">in </w:t>
      </w:r>
      <w:r w:rsidRPr="0091791C">
        <w:t>operational delivery and fulfil</w:t>
      </w:r>
      <w:r w:rsidR="0091791C" w:rsidRPr="0091791C">
        <w:t xml:space="preserve">ment of </w:t>
      </w:r>
      <w:r w:rsidR="00E46477">
        <w:t xml:space="preserve">tournament </w:t>
      </w:r>
      <w:r w:rsidR="002E4BD6">
        <w:t xml:space="preserve"> o</w:t>
      </w:r>
      <w:r w:rsidRPr="0091791C">
        <w:t>bjectives</w:t>
      </w:r>
    </w:p>
    <w:p w14:paraId="54C2E676" w14:textId="22494D50" w:rsidR="00F83915" w:rsidRDefault="00F83915" w:rsidP="002E4BD6">
      <w:pPr>
        <w:pStyle w:val="ListBullet"/>
      </w:pPr>
      <w:r>
        <w:t>Whole of Football’s planned Youth (13-1</w:t>
      </w:r>
      <w:r w:rsidR="002B4409">
        <w:t>9</w:t>
      </w:r>
      <w:r>
        <w:t xml:space="preserve">) Framework rollout – assisting youth to </w:t>
      </w:r>
      <w:r w:rsidR="0082648D">
        <w:t>gain skill</w:t>
      </w:r>
      <w:r>
        <w:t>, grow in confidence and be retained by football</w:t>
      </w:r>
    </w:p>
    <w:p w14:paraId="59B3CB57" w14:textId="62305F80" w:rsidR="00D40BCE" w:rsidRDefault="00D40BCE" w:rsidP="002E4BD6">
      <w:pPr>
        <w:pStyle w:val="Normal0"/>
      </w:pPr>
      <w:r>
        <w:t xml:space="preserve">These connections will </w:t>
      </w:r>
      <w:r w:rsidR="0082648D">
        <w:t xml:space="preserve">benefit </w:t>
      </w:r>
      <w:r w:rsidR="00396CC2">
        <w:t>F</w:t>
      </w:r>
      <w:r>
        <w:t xml:space="preserve">ootball’s </w:t>
      </w:r>
      <w:r w:rsidR="0091791C">
        <w:t xml:space="preserve">long-term </w:t>
      </w:r>
      <w:r>
        <w:t xml:space="preserve">standing and reputation. </w:t>
      </w:r>
    </w:p>
    <w:p w14:paraId="4878D9C0" w14:textId="7C8CE438" w:rsidR="0088080D" w:rsidRDefault="0088080D" w:rsidP="002E4BD6">
      <w:r>
        <w:t xml:space="preserve">Schools will be engaged through representation on </w:t>
      </w:r>
      <w:r w:rsidR="0082648D">
        <w:t xml:space="preserve">Leverage and Legacy’s </w:t>
      </w:r>
      <w:r>
        <w:t>Sport/Community Planning Group</w:t>
      </w:r>
      <w:r w:rsidR="0082648D">
        <w:t>,</w:t>
      </w:r>
      <w:r>
        <w:t xml:space="preserve"> and </w:t>
      </w:r>
      <w:r w:rsidR="00EE70AB">
        <w:t>our work with young people will include FIFA Grassroots festivals.</w:t>
      </w:r>
    </w:p>
    <w:p w14:paraId="2F213D70" w14:textId="13AD9C55" w:rsidR="0088080D" w:rsidRPr="002E4BD6" w:rsidRDefault="00A24145" w:rsidP="002E4BD6">
      <w:r>
        <w:t xml:space="preserve">Our </w:t>
      </w:r>
      <w:r w:rsidR="00483E5F">
        <w:t>diversity</w:t>
      </w:r>
      <w:r>
        <w:t xml:space="preserve"> objective is linked with the development of </w:t>
      </w:r>
      <w:r w:rsidR="0030454C">
        <w:t>F</w:t>
      </w:r>
      <w:r w:rsidR="00EE529C">
        <w:t xml:space="preserve">ootball </w:t>
      </w:r>
      <w:r>
        <w:t xml:space="preserve">events for ethnic groups, including </w:t>
      </w:r>
      <w:r w:rsidR="00F23980">
        <w:t xml:space="preserve">Futsal and </w:t>
      </w:r>
      <w:r>
        <w:t xml:space="preserve">national tournaments. It is also an aim that </w:t>
      </w:r>
      <w:r w:rsidR="0030454C">
        <w:t>F</w:t>
      </w:r>
      <w:r>
        <w:t xml:space="preserve">ootball manages integration of ethnic teams with clubs, linking teams with the club communities by </w:t>
      </w:r>
      <w:r w:rsidR="0039427B">
        <w:t xml:space="preserve">building a welcoming </w:t>
      </w:r>
      <w:r>
        <w:t>culture</w:t>
      </w:r>
      <w:r w:rsidR="0039427B">
        <w:t>.</w:t>
      </w:r>
      <w:r>
        <w:t xml:space="preserve"> This </w:t>
      </w:r>
      <w:r w:rsidR="0039427B">
        <w:t xml:space="preserve">fits with </w:t>
      </w:r>
      <w:r>
        <w:t xml:space="preserve">New Zealand Football’s strategic aim of promoting diversity, and </w:t>
      </w:r>
      <w:r w:rsidR="0039427B">
        <w:t>will capitalise on th</w:t>
      </w:r>
      <w:r>
        <w:t>e multi-cultural role models who will be in New Zealand during the event.</w:t>
      </w:r>
      <w:r w:rsidR="00E41B23">
        <w:t xml:space="preserve"> </w:t>
      </w:r>
    </w:p>
    <w:p w14:paraId="3DE02843" w14:textId="158E7F51" w:rsidR="005D0694" w:rsidRPr="00AC4E41" w:rsidRDefault="005D0694" w:rsidP="00AC4E41">
      <w:pPr>
        <w:pStyle w:val="Normal0"/>
        <w:rPr>
          <w:b/>
        </w:rPr>
      </w:pPr>
      <w:r w:rsidRPr="00AC4E41">
        <w:rPr>
          <w:b/>
        </w:rPr>
        <w:t xml:space="preserve">Player </w:t>
      </w:r>
      <w:r w:rsidR="002E4BD6" w:rsidRPr="00AC4E41">
        <w:rPr>
          <w:b/>
        </w:rPr>
        <w:t>r</w:t>
      </w:r>
      <w:r w:rsidRPr="00AC4E41">
        <w:rPr>
          <w:b/>
        </w:rPr>
        <w:t>egistrations</w:t>
      </w:r>
    </w:p>
    <w:p w14:paraId="344AF9BA" w14:textId="5F9903C5" w:rsidR="0092466B" w:rsidRDefault="00D40BCE" w:rsidP="002E4BD6">
      <w:r w:rsidRPr="00D40BCE">
        <w:t>Growth in player registrations will be one measure of success</w:t>
      </w:r>
      <w:r w:rsidR="00A24145">
        <w:t xml:space="preserve"> of our Leverage and Legacy programme</w:t>
      </w:r>
      <w:r w:rsidRPr="00D40BCE">
        <w:t xml:space="preserve">, although connection with the above groups is </w:t>
      </w:r>
      <w:r w:rsidR="0082648D">
        <w:t xml:space="preserve">equally </w:t>
      </w:r>
      <w:r w:rsidRPr="00D40BCE">
        <w:t xml:space="preserve">important. </w:t>
      </w:r>
    </w:p>
    <w:p w14:paraId="5419F6A0" w14:textId="4365726E" w:rsidR="00427414" w:rsidRDefault="00230F63" w:rsidP="002E4BD6">
      <w:r>
        <w:t>New Zealand Football</w:t>
      </w:r>
      <w:r w:rsidR="009272F2">
        <w:t xml:space="preserve"> </w:t>
      </w:r>
      <w:r w:rsidR="0039427B">
        <w:t xml:space="preserve">data </w:t>
      </w:r>
      <w:r w:rsidR="009272F2">
        <w:t xml:space="preserve">as at </w:t>
      </w:r>
      <w:r w:rsidR="00374885">
        <w:t xml:space="preserve">December </w:t>
      </w:r>
      <w:r w:rsidR="009272F2">
        <w:t xml:space="preserve">2013 </w:t>
      </w:r>
      <w:r>
        <w:t xml:space="preserve">records </w:t>
      </w:r>
      <w:r w:rsidR="00374885">
        <w:t xml:space="preserve">total </w:t>
      </w:r>
      <w:r>
        <w:t xml:space="preserve">registered player numbers including Futsal </w:t>
      </w:r>
      <w:r w:rsidR="00427414">
        <w:t>as follows:</w:t>
      </w:r>
    </w:p>
    <w:p w14:paraId="25E3B037" w14:textId="77777777" w:rsidR="00374885" w:rsidRDefault="00427414" w:rsidP="00427414">
      <w:pPr>
        <w:pStyle w:val="ListParagraph"/>
        <w:numPr>
          <w:ilvl w:val="0"/>
          <w:numId w:val="41"/>
        </w:numPr>
      </w:pPr>
      <w:r>
        <w:t xml:space="preserve">Total registered players:  </w:t>
      </w:r>
      <w:r w:rsidR="00374885">
        <w:t>90,218</w:t>
      </w:r>
    </w:p>
    <w:p w14:paraId="0541A994" w14:textId="3B77D698" w:rsidR="00427414" w:rsidRDefault="009272F2" w:rsidP="00427414">
      <w:r>
        <w:t xml:space="preserve">This </w:t>
      </w:r>
      <w:r w:rsidR="00F83915">
        <w:t xml:space="preserve">is sourced </w:t>
      </w:r>
      <w:r>
        <w:t>from returns by Federations to NZ Football</w:t>
      </w:r>
      <w:r w:rsidR="0091791C">
        <w:t xml:space="preserve">. </w:t>
      </w:r>
    </w:p>
    <w:p w14:paraId="536C81DC" w14:textId="58AE65B0" w:rsidR="00427414" w:rsidRDefault="007D0ACC" w:rsidP="00427414">
      <w:r>
        <w:t>Participation (including non-registered</w:t>
      </w:r>
      <w:r w:rsidR="0074710A">
        <w:t xml:space="preserve"> and social</w:t>
      </w:r>
      <w:r>
        <w:t xml:space="preserve"> players) is also </w:t>
      </w:r>
      <w:r w:rsidR="00F9252D">
        <w:t>tracked</w:t>
      </w:r>
      <w:r>
        <w:t xml:space="preserve"> by Gemba research</w:t>
      </w:r>
      <w:r w:rsidR="0074710A">
        <w:t>, which indicate</w:t>
      </w:r>
      <w:r w:rsidR="00EE70AB">
        <w:t>d</w:t>
      </w:r>
      <w:r w:rsidR="0074710A">
        <w:t xml:space="preserve"> that </w:t>
      </w:r>
      <w:r w:rsidR="00CD1785">
        <w:t>approximately</w:t>
      </w:r>
      <w:r w:rsidR="0074710A">
        <w:t xml:space="preserve"> </w:t>
      </w:r>
      <w:r w:rsidR="00CD1785">
        <w:t>300</w:t>
      </w:r>
      <w:r w:rsidR="008E06BA">
        <w:t>,000</w:t>
      </w:r>
      <w:r w:rsidR="00CD1785">
        <w:t xml:space="preserve"> played some form of Football in the </w:t>
      </w:r>
      <w:r w:rsidR="0030454C">
        <w:t xml:space="preserve">previous </w:t>
      </w:r>
      <w:r w:rsidR="00CD1785">
        <w:t>year (being 9.6</w:t>
      </w:r>
      <w:r w:rsidR="0074710A">
        <w:t xml:space="preserve">% of the </w:t>
      </w:r>
      <w:r w:rsidR="00CD1785">
        <w:t xml:space="preserve">NZ </w:t>
      </w:r>
      <w:r w:rsidR="0074710A">
        <w:t xml:space="preserve">population </w:t>
      </w:r>
      <w:r w:rsidR="00CD1785">
        <w:t>aged 16-64 (3.1mil))</w:t>
      </w:r>
      <w:r w:rsidR="002B4409">
        <w:t>.</w:t>
      </w:r>
    </w:p>
    <w:p w14:paraId="35AF83C7" w14:textId="04BEC791" w:rsidR="007A1C61" w:rsidRDefault="00482DF1" w:rsidP="00427414">
      <w:r>
        <w:lastRenderedPageBreak/>
        <w:t xml:space="preserve">Our </w:t>
      </w:r>
      <w:r w:rsidR="0091791C">
        <w:t xml:space="preserve">growth </w:t>
      </w:r>
      <w:r>
        <w:t>t</w:t>
      </w:r>
      <w:r w:rsidR="0092466B">
        <w:t xml:space="preserve">arget </w:t>
      </w:r>
      <w:r>
        <w:t xml:space="preserve">is </w:t>
      </w:r>
      <w:r w:rsidR="007D0ACC">
        <w:t xml:space="preserve">10 per cent </w:t>
      </w:r>
      <w:r w:rsidR="00F9252D">
        <w:t>more participants on all measures.</w:t>
      </w:r>
      <w:r w:rsidR="00DF5E63">
        <w:t xml:space="preserve">  </w:t>
      </w:r>
    </w:p>
    <w:p w14:paraId="7A0ED415" w14:textId="7768C76F" w:rsidR="007B7DCB" w:rsidRPr="00AC4E41" w:rsidRDefault="007B7DCB" w:rsidP="00AC4E41">
      <w:pPr>
        <w:pStyle w:val="Normal0"/>
        <w:rPr>
          <w:b/>
        </w:rPr>
      </w:pPr>
      <w:r w:rsidRPr="00AC4E41">
        <w:rPr>
          <w:b/>
        </w:rPr>
        <w:t>The Futsal Opportunity – Schools</w:t>
      </w:r>
      <w:r w:rsidR="00EC06EF" w:rsidRPr="00AC4E41">
        <w:rPr>
          <w:b/>
        </w:rPr>
        <w:t>,</w:t>
      </w:r>
      <w:r w:rsidRPr="00AC4E41">
        <w:rPr>
          <w:b/>
        </w:rPr>
        <w:t xml:space="preserve"> Ethnic Communities</w:t>
      </w:r>
    </w:p>
    <w:p w14:paraId="7EE898B9" w14:textId="2B38D8E6" w:rsidR="006F5434" w:rsidRPr="00DC48AE" w:rsidRDefault="006F5434" w:rsidP="002E4BD6">
      <w:pPr>
        <w:pStyle w:val="Pullout"/>
        <w:rPr>
          <w:rFonts w:ascii="Arial" w:hAnsi="Arial"/>
          <w:sz w:val="22"/>
          <w:szCs w:val="22"/>
        </w:rPr>
      </w:pPr>
      <w:r w:rsidRPr="00DC48AE">
        <w:rPr>
          <w:rFonts w:ascii="Arial" w:hAnsi="Arial"/>
          <w:sz w:val="22"/>
          <w:szCs w:val="22"/>
        </w:rPr>
        <w:t>New Zealand Football’s Whole of Football plan is in the midst of its rollout and is due to move from the Junior (</w:t>
      </w:r>
      <w:r w:rsidR="00162F98" w:rsidRPr="00DC48AE">
        <w:rPr>
          <w:rFonts w:ascii="Arial" w:hAnsi="Arial"/>
          <w:sz w:val="22"/>
          <w:szCs w:val="22"/>
        </w:rPr>
        <w:t>4</w:t>
      </w:r>
      <w:r w:rsidRPr="00DC48AE">
        <w:rPr>
          <w:rFonts w:ascii="Arial" w:hAnsi="Arial"/>
          <w:sz w:val="22"/>
          <w:szCs w:val="22"/>
        </w:rPr>
        <w:t>-12) to Youth (13-1</w:t>
      </w:r>
      <w:r w:rsidR="00162F98" w:rsidRPr="00DC48AE">
        <w:rPr>
          <w:rFonts w:ascii="Arial" w:hAnsi="Arial"/>
          <w:sz w:val="22"/>
          <w:szCs w:val="22"/>
        </w:rPr>
        <w:t>9</w:t>
      </w:r>
      <w:r w:rsidRPr="00DC48AE">
        <w:rPr>
          <w:rFonts w:ascii="Arial" w:hAnsi="Arial"/>
          <w:sz w:val="22"/>
          <w:szCs w:val="22"/>
        </w:rPr>
        <w:t xml:space="preserve">) age group </w:t>
      </w:r>
      <w:r w:rsidR="00162F98" w:rsidRPr="00DC48AE">
        <w:rPr>
          <w:rFonts w:ascii="Arial" w:hAnsi="Arial"/>
          <w:sz w:val="22"/>
          <w:szCs w:val="22"/>
        </w:rPr>
        <w:t>around</w:t>
      </w:r>
      <w:r w:rsidRPr="00DC48AE">
        <w:rPr>
          <w:rFonts w:ascii="Arial" w:hAnsi="Arial"/>
          <w:sz w:val="22"/>
          <w:szCs w:val="22"/>
        </w:rPr>
        <w:t xml:space="preserve"> </w:t>
      </w:r>
      <w:r w:rsidR="00F23980" w:rsidRPr="00DC48AE">
        <w:rPr>
          <w:rFonts w:ascii="Arial" w:hAnsi="Arial"/>
          <w:sz w:val="22"/>
          <w:szCs w:val="22"/>
        </w:rPr>
        <w:t>2014-15</w:t>
      </w:r>
      <w:r w:rsidRPr="00DC48AE">
        <w:rPr>
          <w:rFonts w:ascii="Arial" w:hAnsi="Arial"/>
          <w:sz w:val="22"/>
          <w:szCs w:val="22"/>
        </w:rPr>
        <w:t xml:space="preserve">. It is a </w:t>
      </w:r>
      <w:r w:rsidR="00DE2E3F" w:rsidRPr="00DC48AE">
        <w:rPr>
          <w:rFonts w:ascii="Arial" w:hAnsi="Arial"/>
          <w:sz w:val="22"/>
          <w:szCs w:val="22"/>
        </w:rPr>
        <w:t>NZ sport-leading high qu</w:t>
      </w:r>
      <w:r w:rsidRPr="00DC48AE">
        <w:rPr>
          <w:rFonts w:ascii="Arial" w:hAnsi="Arial"/>
          <w:sz w:val="22"/>
          <w:szCs w:val="22"/>
        </w:rPr>
        <w:t>ality programme which is introducing best practice methods across football in New Zealand</w:t>
      </w:r>
      <w:r w:rsidR="00775E00" w:rsidRPr="00DC48AE">
        <w:rPr>
          <w:rFonts w:ascii="Arial" w:hAnsi="Arial"/>
          <w:sz w:val="22"/>
          <w:szCs w:val="22"/>
        </w:rPr>
        <w:t>. T</w:t>
      </w:r>
      <w:r w:rsidRPr="00DC48AE">
        <w:rPr>
          <w:rFonts w:ascii="Arial" w:hAnsi="Arial"/>
          <w:sz w:val="22"/>
          <w:szCs w:val="22"/>
        </w:rPr>
        <w:t xml:space="preserve">he </w:t>
      </w:r>
      <w:r w:rsidR="00775E00" w:rsidRPr="00DC48AE">
        <w:rPr>
          <w:rFonts w:ascii="Arial" w:hAnsi="Arial"/>
          <w:sz w:val="22"/>
          <w:szCs w:val="22"/>
        </w:rPr>
        <w:t xml:space="preserve">players on display at </w:t>
      </w:r>
      <w:r w:rsidRPr="00DC48AE">
        <w:rPr>
          <w:rFonts w:ascii="Arial" w:hAnsi="Arial"/>
          <w:sz w:val="22"/>
          <w:szCs w:val="22"/>
        </w:rPr>
        <w:t>FIFA U-20 World Cup New Zealand 2015 will highlight the opportunities created by these learning methods and application</w:t>
      </w:r>
      <w:r w:rsidR="00775E00" w:rsidRPr="00DC48AE">
        <w:rPr>
          <w:rFonts w:ascii="Arial" w:hAnsi="Arial"/>
          <w:sz w:val="22"/>
          <w:szCs w:val="22"/>
        </w:rPr>
        <w:t>, and assist the NZF programme</w:t>
      </w:r>
      <w:r w:rsidRPr="00DC48AE">
        <w:rPr>
          <w:rFonts w:ascii="Arial" w:hAnsi="Arial"/>
          <w:sz w:val="22"/>
          <w:szCs w:val="22"/>
        </w:rPr>
        <w:t xml:space="preserve">.   </w:t>
      </w:r>
    </w:p>
    <w:p w14:paraId="605670FA" w14:textId="73389CDA" w:rsidR="00F9252D" w:rsidRPr="00DC48AE" w:rsidRDefault="006F5434" w:rsidP="002E4BD6">
      <w:pPr>
        <w:pStyle w:val="Pullout"/>
        <w:rPr>
          <w:rFonts w:ascii="Arial" w:hAnsi="Arial"/>
          <w:sz w:val="22"/>
          <w:szCs w:val="22"/>
        </w:rPr>
      </w:pPr>
      <w:r w:rsidRPr="00DC48AE">
        <w:rPr>
          <w:rFonts w:ascii="Arial" w:hAnsi="Arial"/>
          <w:sz w:val="22"/>
          <w:szCs w:val="22"/>
        </w:rPr>
        <w:t xml:space="preserve">Futsal, a 5-aside game predominantly played indoors, is </w:t>
      </w:r>
      <w:r w:rsidR="00162F98" w:rsidRPr="00DC48AE">
        <w:rPr>
          <w:rFonts w:ascii="Arial" w:hAnsi="Arial"/>
          <w:sz w:val="22"/>
          <w:szCs w:val="22"/>
        </w:rPr>
        <w:t xml:space="preserve">a </w:t>
      </w:r>
      <w:r w:rsidR="00F9252D" w:rsidRPr="00DC48AE">
        <w:rPr>
          <w:rFonts w:ascii="Arial" w:hAnsi="Arial"/>
          <w:sz w:val="22"/>
          <w:szCs w:val="22"/>
        </w:rPr>
        <w:t>prime vehicle to achieve the Leverage and Legacy participation and multi-cultural objectives.</w:t>
      </w:r>
      <w:r w:rsidR="00162F98" w:rsidRPr="00DC48AE">
        <w:rPr>
          <w:rFonts w:ascii="Arial" w:hAnsi="Arial"/>
          <w:sz w:val="22"/>
          <w:szCs w:val="22"/>
        </w:rPr>
        <w:t xml:space="preserve"> The Futsal programme operates a</w:t>
      </w:r>
      <w:r w:rsidR="000E3AF5">
        <w:rPr>
          <w:rFonts w:ascii="Arial" w:hAnsi="Arial"/>
          <w:sz w:val="22"/>
          <w:szCs w:val="22"/>
        </w:rPr>
        <w:t xml:space="preserve">s an integral part of the </w:t>
      </w:r>
      <w:r w:rsidR="00162F98" w:rsidRPr="00DC48AE">
        <w:rPr>
          <w:rFonts w:ascii="Arial" w:hAnsi="Arial"/>
          <w:sz w:val="22"/>
          <w:szCs w:val="22"/>
        </w:rPr>
        <w:t xml:space="preserve">New Zealand Football Whole of Football Plan, and </w:t>
      </w:r>
      <w:r w:rsidR="000E3AF5">
        <w:rPr>
          <w:rFonts w:ascii="Arial" w:hAnsi="Arial"/>
          <w:sz w:val="22"/>
          <w:szCs w:val="22"/>
        </w:rPr>
        <w:t>provides a development path with</w:t>
      </w:r>
      <w:r w:rsidR="00162F98" w:rsidRPr="00DC48AE">
        <w:rPr>
          <w:rFonts w:ascii="Arial" w:hAnsi="Arial"/>
          <w:sz w:val="22"/>
          <w:szCs w:val="22"/>
        </w:rPr>
        <w:t>i</w:t>
      </w:r>
      <w:r w:rsidR="000E3AF5">
        <w:rPr>
          <w:rFonts w:ascii="Arial" w:hAnsi="Arial"/>
          <w:sz w:val="22"/>
          <w:szCs w:val="22"/>
        </w:rPr>
        <w:t>n that plan.</w:t>
      </w:r>
      <w:r w:rsidR="00162F98" w:rsidRPr="00DC48AE">
        <w:rPr>
          <w:rFonts w:ascii="Arial" w:hAnsi="Arial"/>
          <w:sz w:val="22"/>
          <w:szCs w:val="22"/>
        </w:rPr>
        <w:t xml:space="preserve"> </w:t>
      </w:r>
    </w:p>
    <w:p w14:paraId="59531545" w14:textId="6EFDF0CC" w:rsidR="00F9252D" w:rsidRPr="00DC48AE" w:rsidRDefault="00F9252D" w:rsidP="002E4BD6">
      <w:pPr>
        <w:pStyle w:val="Pullout"/>
        <w:rPr>
          <w:rFonts w:ascii="Arial" w:hAnsi="Arial"/>
          <w:sz w:val="22"/>
          <w:szCs w:val="22"/>
        </w:rPr>
      </w:pPr>
      <w:r w:rsidRPr="00DC48AE">
        <w:rPr>
          <w:rFonts w:ascii="Arial" w:hAnsi="Arial"/>
          <w:sz w:val="22"/>
          <w:szCs w:val="22"/>
        </w:rPr>
        <w:t>F</w:t>
      </w:r>
      <w:r w:rsidR="007A1C61" w:rsidRPr="00DC48AE">
        <w:rPr>
          <w:rFonts w:ascii="Arial" w:hAnsi="Arial"/>
          <w:sz w:val="22"/>
          <w:szCs w:val="22"/>
        </w:rPr>
        <w:t xml:space="preserve">utsal is a growing area of </w:t>
      </w:r>
      <w:r w:rsidRPr="00DC48AE">
        <w:rPr>
          <w:rFonts w:ascii="Arial" w:hAnsi="Arial"/>
          <w:sz w:val="22"/>
          <w:szCs w:val="22"/>
        </w:rPr>
        <w:t xml:space="preserve">sport </w:t>
      </w:r>
      <w:r w:rsidR="007A1C61" w:rsidRPr="00DC48AE">
        <w:rPr>
          <w:rFonts w:ascii="Arial" w:hAnsi="Arial"/>
          <w:sz w:val="22"/>
          <w:szCs w:val="22"/>
        </w:rPr>
        <w:t xml:space="preserve">as </w:t>
      </w:r>
      <w:r w:rsidR="007D0ACC" w:rsidRPr="00DC48AE">
        <w:rPr>
          <w:rFonts w:ascii="Arial" w:hAnsi="Arial"/>
          <w:sz w:val="22"/>
          <w:szCs w:val="22"/>
        </w:rPr>
        <w:t xml:space="preserve">participants </w:t>
      </w:r>
      <w:r w:rsidR="007A1C61" w:rsidRPr="00DC48AE">
        <w:rPr>
          <w:rFonts w:ascii="Arial" w:hAnsi="Arial"/>
          <w:sz w:val="22"/>
          <w:szCs w:val="22"/>
        </w:rPr>
        <w:t xml:space="preserve">respond to opportunities </w:t>
      </w:r>
      <w:r w:rsidR="00EC06EF" w:rsidRPr="00DC48AE">
        <w:rPr>
          <w:rFonts w:ascii="Arial" w:hAnsi="Arial"/>
          <w:sz w:val="22"/>
          <w:szCs w:val="22"/>
        </w:rPr>
        <w:t xml:space="preserve">for </w:t>
      </w:r>
      <w:r w:rsidR="00DE2E3F" w:rsidRPr="00DC48AE">
        <w:rPr>
          <w:rFonts w:ascii="Arial" w:hAnsi="Arial"/>
          <w:sz w:val="22"/>
          <w:szCs w:val="22"/>
        </w:rPr>
        <w:t xml:space="preserve">less formal </w:t>
      </w:r>
      <w:r w:rsidR="00EC06EF" w:rsidRPr="00DC48AE">
        <w:rPr>
          <w:rFonts w:ascii="Arial" w:hAnsi="Arial"/>
          <w:sz w:val="22"/>
          <w:szCs w:val="22"/>
        </w:rPr>
        <w:t>recreation. T</w:t>
      </w:r>
      <w:r w:rsidR="007A1C61" w:rsidRPr="00DC48AE">
        <w:rPr>
          <w:rFonts w:ascii="Arial" w:hAnsi="Arial"/>
          <w:sz w:val="22"/>
          <w:szCs w:val="22"/>
        </w:rPr>
        <w:t>eenagers are joining Futsal in numbers</w:t>
      </w:r>
      <w:r w:rsidR="00876ACA" w:rsidRPr="00DC48AE">
        <w:rPr>
          <w:rFonts w:ascii="Arial" w:hAnsi="Arial"/>
          <w:sz w:val="22"/>
          <w:szCs w:val="22"/>
        </w:rPr>
        <w:t xml:space="preserve">, against </w:t>
      </w:r>
      <w:r w:rsidR="007A1C61" w:rsidRPr="00DC48AE">
        <w:rPr>
          <w:rFonts w:ascii="Arial" w:hAnsi="Arial"/>
          <w:sz w:val="22"/>
          <w:szCs w:val="22"/>
        </w:rPr>
        <w:t xml:space="preserve">the trends of drop off in other </w:t>
      </w:r>
      <w:r w:rsidRPr="00DC48AE">
        <w:rPr>
          <w:rFonts w:ascii="Arial" w:hAnsi="Arial"/>
          <w:sz w:val="22"/>
          <w:szCs w:val="22"/>
        </w:rPr>
        <w:t xml:space="preserve">sporting </w:t>
      </w:r>
      <w:r w:rsidR="007A1C61" w:rsidRPr="00DC48AE">
        <w:rPr>
          <w:rFonts w:ascii="Arial" w:hAnsi="Arial"/>
          <w:sz w:val="22"/>
          <w:szCs w:val="22"/>
        </w:rPr>
        <w:t>activities</w:t>
      </w:r>
      <w:r w:rsidRPr="00DC48AE">
        <w:rPr>
          <w:rFonts w:ascii="Arial" w:hAnsi="Arial"/>
          <w:sz w:val="22"/>
          <w:szCs w:val="22"/>
        </w:rPr>
        <w:t xml:space="preserve"> at end of school years</w:t>
      </w:r>
      <w:r w:rsidR="007A1C61" w:rsidRPr="00DC48AE">
        <w:rPr>
          <w:rFonts w:ascii="Arial" w:hAnsi="Arial"/>
          <w:sz w:val="22"/>
          <w:szCs w:val="22"/>
        </w:rPr>
        <w:t xml:space="preserve">. </w:t>
      </w:r>
      <w:r w:rsidR="00EC06EF" w:rsidRPr="00DC48AE">
        <w:rPr>
          <w:rFonts w:ascii="Arial" w:hAnsi="Arial"/>
          <w:sz w:val="22"/>
          <w:szCs w:val="22"/>
        </w:rPr>
        <w:t xml:space="preserve">Ethnic groups are also attracted to the </w:t>
      </w:r>
      <w:r w:rsidRPr="00DC48AE">
        <w:rPr>
          <w:rFonts w:ascii="Arial" w:hAnsi="Arial"/>
          <w:sz w:val="22"/>
          <w:szCs w:val="22"/>
        </w:rPr>
        <w:t xml:space="preserve">Futsal </w:t>
      </w:r>
      <w:r w:rsidR="00EC06EF" w:rsidRPr="00DC48AE">
        <w:rPr>
          <w:rFonts w:ascii="Arial" w:hAnsi="Arial"/>
          <w:sz w:val="22"/>
          <w:szCs w:val="22"/>
        </w:rPr>
        <w:t>concept</w:t>
      </w:r>
      <w:r w:rsidRPr="00DC48AE">
        <w:rPr>
          <w:rFonts w:ascii="Arial" w:hAnsi="Arial"/>
          <w:sz w:val="22"/>
          <w:szCs w:val="22"/>
        </w:rPr>
        <w:t xml:space="preserve">, and NZ Football has made great progress in </w:t>
      </w:r>
      <w:r w:rsidR="00775E00" w:rsidRPr="00DC48AE">
        <w:rPr>
          <w:rFonts w:ascii="Arial" w:hAnsi="Arial"/>
          <w:sz w:val="22"/>
          <w:szCs w:val="22"/>
        </w:rPr>
        <w:t xml:space="preserve">assuming control of </w:t>
      </w:r>
      <w:r w:rsidRPr="00DC48AE">
        <w:rPr>
          <w:rFonts w:ascii="Arial" w:hAnsi="Arial"/>
          <w:sz w:val="22"/>
          <w:szCs w:val="22"/>
        </w:rPr>
        <w:t>Futsal from other operators and commencing to expand an efficiently-organised national rollout.</w:t>
      </w:r>
    </w:p>
    <w:p w14:paraId="36444A21" w14:textId="00802C62" w:rsidR="00876ACA" w:rsidRPr="00DC48AE" w:rsidRDefault="00F9252D" w:rsidP="002E4BD6">
      <w:pPr>
        <w:pStyle w:val="Pullout"/>
        <w:rPr>
          <w:rFonts w:ascii="Arial" w:hAnsi="Arial"/>
          <w:sz w:val="22"/>
          <w:szCs w:val="22"/>
        </w:rPr>
      </w:pPr>
      <w:r w:rsidRPr="00DC48AE">
        <w:rPr>
          <w:rFonts w:ascii="Arial" w:hAnsi="Arial"/>
          <w:sz w:val="22"/>
          <w:szCs w:val="22"/>
        </w:rPr>
        <w:t xml:space="preserve">Futsal is a natural way to bridge the gap between Football </w:t>
      </w:r>
      <w:r w:rsidR="00EE70AB">
        <w:rPr>
          <w:rFonts w:ascii="Arial" w:hAnsi="Arial"/>
          <w:sz w:val="22"/>
          <w:szCs w:val="22"/>
        </w:rPr>
        <w:t xml:space="preserve">administration </w:t>
      </w:r>
      <w:r w:rsidRPr="00DC48AE">
        <w:rPr>
          <w:rFonts w:ascii="Arial" w:hAnsi="Arial"/>
          <w:sz w:val="22"/>
          <w:szCs w:val="22"/>
        </w:rPr>
        <w:t>and m</w:t>
      </w:r>
      <w:r w:rsidR="00EE70AB">
        <w:rPr>
          <w:rFonts w:ascii="Arial" w:hAnsi="Arial"/>
          <w:sz w:val="22"/>
          <w:szCs w:val="22"/>
        </w:rPr>
        <w:t>any</w:t>
      </w:r>
      <w:r w:rsidRPr="00DC48AE">
        <w:rPr>
          <w:rFonts w:ascii="Arial" w:hAnsi="Arial"/>
          <w:sz w:val="22"/>
          <w:szCs w:val="22"/>
        </w:rPr>
        <w:t xml:space="preserve"> secondary schools – and </w:t>
      </w:r>
      <w:r w:rsidR="00162F98" w:rsidRPr="00DC48AE">
        <w:rPr>
          <w:rFonts w:ascii="Arial" w:hAnsi="Arial"/>
          <w:sz w:val="22"/>
          <w:szCs w:val="22"/>
        </w:rPr>
        <w:t xml:space="preserve">to promote the sharing of </w:t>
      </w:r>
      <w:r w:rsidRPr="00DC48AE">
        <w:rPr>
          <w:rFonts w:ascii="Arial" w:hAnsi="Arial"/>
          <w:sz w:val="22"/>
          <w:szCs w:val="22"/>
        </w:rPr>
        <w:t>the use of facilities.</w:t>
      </w:r>
      <w:r w:rsidR="000E3AF5">
        <w:rPr>
          <w:rFonts w:ascii="Arial" w:hAnsi="Arial"/>
          <w:sz w:val="22"/>
          <w:szCs w:val="22"/>
        </w:rPr>
        <w:t xml:space="preserve"> </w:t>
      </w:r>
      <w:r w:rsidR="00EC06EF" w:rsidRPr="00DC48AE">
        <w:rPr>
          <w:rFonts w:ascii="Arial" w:hAnsi="Arial"/>
          <w:sz w:val="22"/>
          <w:szCs w:val="22"/>
        </w:rPr>
        <w:t xml:space="preserve">Futsal </w:t>
      </w:r>
      <w:r w:rsidR="00876ACA" w:rsidRPr="00DC48AE">
        <w:rPr>
          <w:rFonts w:ascii="Arial" w:hAnsi="Arial"/>
          <w:sz w:val="22"/>
          <w:szCs w:val="22"/>
        </w:rPr>
        <w:t xml:space="preserve">takes </w:t>
      </w:r>
      <w:r w:rsidR="00EC06EF" w:rsidRPr="00DC48AE">
        <w:rPr>
          <w:rFonts w:ascii="Arial" w:hAnsi="Arial"/>
          <w:sz w:val="22"/>
          <w:szCs w:val="22"/>
        </w:rPr>
        <w:t>NZ Football</w:t>
      </w:r>
      <w:r w:rsidR="00876ACA" w:rsidRPr="00DC48AE">
        <w:rPr>
          <w:rFonts w:ascii="Arial" w:hAnsi="Arial"/>
          <w:sz w:val="22"/>
          <w:szCs w:val="22"/>
        </w:rPr>
        <w:t xml:space="preserve"> into secondary schools and their facilities</w:t>
      </w:r>
      <w:r w:rsidR="00F23980" w:rsidRPr="00DC48AE">
        <w:rPr>
          <w:rFonts w:ascii="Arial" w:hAnsi="Arial"/>
          <w:sz w:val="22"/>
          <w:szCs w:val="22"/>
        </w:rPr>
        <w:t xml:space="preserve"> such as halls and gy</w:t>
      </w:r>
      <w:r w:rsidR="00162F98" w:rsidRPr="00DC48AE">
        <w:rPr>
          <w:rFonts w:ascii="Arial" w:hAnsi="Arial"/>
          <w:sz w:val="22"/>
          <w:szCs w:val="22"/>
        </w:rPr>
        <w:t>mn</w:t>
      </w:r>
      <w:r w:rsidR="00F23980" w:rsidRPr="00DC48AE">
        <w:rPr>
          <w:rFonts w:ascii="Arial" w:hAnsi="Arial"/>
          <w:sz w:val="22"/>
          <w:szCs w:val="22"/>
        </w:rPr>
        <w:t>asiums</w:t>
      </w:r>
      <w:r w:rsidR="00876ACA" w:rsidRPr="00DC48AE">
        <w:rPr>
          <w:rFonts w:ascii="Arial" w:hAnsi="Arial"/>
          <w:sz w:val="22"/>
          <w:szCs w:val="22"/>
        </w:rPr>
        <w:t>, and offers schools organised and popular programmes</w:t>
      </w:r>
      <w:r w:rsidR="00EE70AB">
        <w:rPr>
          <w:rFonts w:ascii="Arial" w:hAnsi="Arial"/>
          <w:sz w:val="22"/>
          <w:szCs w:val="22"/>
        </w:rPr>
        <w:t>, and development paths</w:t>
      </w:r>
      <w:r w:rsidR="00876ACA" w:rsidRPr="00DC48AE">
        <w:rPr>
          <w:rFonts w:ascii="Arial" w:hAnsi="Arial"/>
          <w:sz w:val="22"/>
          <w:szCs w:val="22"/>
        </w:rPr>
        <w:t>.</w:t>
      </w:r>
      <w:r w:rsidR="000E3AF5">
        <w:rPr>
          <w:rFonts w:ascii="Arial" w:hAnsi="Arial"/>
          <w:sz w:val="22"/>
          <w:szCs w:val="22"/>
        </w:rPr>
        <w:t xml:space="preserve"> A significant part of the Futsal offering is NCEA credits, which provide students with qualifications as they learn to play, coach, referee and administer the game. As part of this process, the students tutor primary school pupils and grow the game both in player and support numbers, providing new administrators, coaches and referees.  </w:t>
      </w:r>
    </w:p>
    <w:p w14:paraId="00FAC041" w14:textId="253EDB84" w:rsidR="00892FD3" w:rsidRPr="00DC48AE" w:rsidRDefault="00876ACA" w:rsidP="002E4BD6">
      <w:pPr>
        <w:pStyle w:val="Pullout"/>
        <w:rPr>
          <w:rFonts w:ascii="Arial" w:hAnsi="Arial"/>
          <w:sz w:val="22"/>
          <w:szCs w:val="22"/>
        </w:rPr>
      </w:pPr>
      <w:r w:rsidRPr="00DC48AE">
        <w:rPr>
          <w:rFonts w:ascii="Arial" w:hAnsi="Arial"/>
          <w:sz w:val="22"/>
          <w:szCs w:val="22"/>
        </w:rPr>
        <w:t xml:space="preserve">A Leverage and Legacy proposal </w:t>
      </w:r>
      <w:r w:rsidR="00F9252D" w:rsidRPr="00DC48AE">
        <w:rPr>
          <w:rFonts w:ascii="Arial" w:hAnsi="Arial"/>
          <w:sz w:val="22"/>
          <w:szCs w:val="22"/>
        </w:rPr>
        <w:t>has been pr</w:t>
      </w:r>
      <w:r w:rsidR="000E3AF5">
        <w:rPr>
          <w:rFonts w:ascii="Arial" w:hAnsi="Arial"/>
          <w:sz w:val="22"/>
          <w:szCs w:val="22"/>
        </w:rPr>
        <w:t xml:space="preserve">ovided </w:t>
      </w:r>
      <w:r w:rsidR="0005314C" w:rsidRPr="00DC48AE">
        <w:rPr>
          <w:rFonts w:ascii="Arial" w:hAnsi="Arial"/>
          <w:sz w:val="22"/>
          <w:szCs w:val="22"/>
        </w:rPr>
        <w:t xml:space="preserve">by NZ Football </w:t>
      </w:r>
      <w:r w:rsidR="00F9252D" w:rsidRPr="00DC48AE">
        <w:rPr>
          <w:rFonts w:ascii="Arial" w:hAnsi="Arial"/>
          <w:sz w:val="22"/>
          <w:szCs w:val="22"/>
        </w:rPr>
        <w:t xml:space="preserve">which </w:t>
      </w:r>
      <w:r w:rsidRPr="00DC48AE">
        <w:rPr>
          <w:rFonts w:ascii="Arial" w:hAnsi="Arial"/>
          <w:sz w:val="22"/>
          <w:szCs w:val="22"/>
        </w:rPr>
        <w:t>w</w:t>
      </w:r>
      <w:r w:rsidR="00093DD2">
        <w:rPr>
          <w:rFonts w:ascii="Arial" w:hAnsi="Arial"/>
          <w:sz w:val="22"/>
          <w:szCs w:val="22"/>
        </w:rPr>
        <w:t>ill</w:t>
      </w:r>
      <w:r w:rsidRPr="00DC48AE">
        <w:rPr>
          <w:rFonts w:ascii="Arial" w:hAnsi="Arial"/>
          <w:sz w:val="22"/>
          <w:szCs w:val="22"/>
        </w:rPr>
        <w:t xml:space="preserve"> accelerate the entry of Futsal into </w:t>
      </w:r>
      <w:r w:rsidR="00892FD3" w:rsidRPr="00DC48AE">
        <w:rPr>
          <w:rFonts w:ascii="Arial" w:hAnsi="Arial"/>
          <w:sz w:val="22"/>
          <w:szCs w:val="22"/>
        </w:rPr>
        <w:t>colleges</w:t>
      </w:r>
      <w:r w:rsidRPr="00DC48AE">
        <w:rPr>
          <w:rFonts w:ascii="Arial" w:hAnsi="Arial"/>
          <w:sz w:val="22"/>
          <w:szCs w:val="22"/>
        </w:rPr>
        <w:t xml:space="preserve">, and provide for events including the Community Futsal World Cup </w:t>
      </w:r>
      <w:r w:rsidR="0005314C" w:rsidRPr="00DC48AE">
        <w:rPr>
          <w:rFonts w:ascii="Arial" w:hAnsi="Arial"/>
          <w:sz w:val="22"/>
          <w:szCs w:val="22"/>
        </w:rPr>
        <w:t xml:space="preserve">and accompanying festivals </w:t>
      </w:r>
      <w:r w:rsidRPr="00DC48AE">
        <w:rPr>
          <w:rFonts w:ascii="Arial" w:hAnsi="Arial"/>
          <w:sz w:val="22"/>
          <w:szCs w:val="22"/>
        </w:rPr>
        <w:t>– targeting primary schools (6-18), secondary schools (13-18) and ethnic youth (6-18).</w:t>
      </w:r>
      <w:r w:rsidR="00892FD3" w:rsidRPr="00DC48AE">
        <w:rPr>
          <w:rFonts w:ascii="Arial" w:hAnsi="Arial"/>
          <w:sz w:val="22"/>
          <w:szCs w:val="22"/>
        </w:rPr>
        <w:t xml:space="preserve"> </w:t>
      </w:r>
    </w:p>
    <w:p w14:paraId="3EED3304" w14:textId="0B5DF7EE" w:rsidR="007D0ACC" w:rsidRPr="00A52967" w:rsidRDefault="003878CA" w:rsidP="002E4BD6">
      <w:pPr>
        <w:pStyle w:val="Pullout"/>
        <w:rPr>
          <w:rFonts w:ascii="Arial" w:hAnsi="Arial"/>
          <w:sz w:val="22"/>
          <w:szCs w:val="22"/>
        </w:rPr>
      </w:pPr>
      <w:r>
        <w:rPr>
          <w:rFonts w:ascii="Arial" w:hAnsi="Arial"/>
          <w:sz w:val="22"/>
          <w:szCs w:val="22"/>
        </w:rPr>
        <w:t xml:space="preserve">In 2013 </w:t>
      </w:r>
      <w:r w:rsidR="00892FD3" w:rsidRPr="00A52967">
        <w:rPr>
          <w:rFonts w:ascii="Arial" w:hAnsi="Arial"/>
          <w:sz w:val="22"/>
          <w:szCs w:val="22"/>
        </w:rPr>
        <w:t>College Futsal programmes ha</w:t>
      </w:r>
      <w:r>
        <w:rPr>
          <w:rFonts w:ascii="Arial" w:hAnsi="Arial"/>
          <w:sz w:val="22"/>
          <w:szCs w:val="22"/>
        </w:rPr>
        <w:t xml:space="preserve">d registered 11,218 </w:t>
      </w:r>
      <w:r w:rsidR="00892FD3" w:rsidRPr="00A52967">
        <w:rPr>
          <w:rFonts w:ascii="Arial" w:hAnsi="Arial"/>
          <w:sz w:val="22"/>
          <w:szCs w:val="22"/>
        </w:rPr>
        <w:t xml:space="preserve">participants nationwide, and the accelerated programme </w:t>
      </w:r>
      <w:r w:rsidR="000E3AF5">
        <w:rPr>
          <w:rFonts w:ascii="Arial" w:hAnsi="Arial"/>
          <w:sz w:val="22"/>
          <w:szCs w:val="22"/>
        </w:rPr>
        <w:t xml:space="preserve">aims to increase that </w:t>
      </w:r>
      <w:r>
        <w:rPr>
          <w:rFonts w:ascii="Arial" w:hAnsi="Arial"/>
          <w:sz w:val="22"/>
          <w:szCs w:val="22"/>
        </w:rPr>
        <w:t>to in excess of 30,000 b</w:t>
      </w:r>
      <w:r w:rsidR="00A52967">
        <w:rPr>
          <w:rFonts w:ascii="Arial" w:hAnsi="Arial"/>
          <w:sz w:val="22"/>
          <w:szCs w:val="22"/>
        </w:rPr>
        <w:t>y 20</w:t>
      </w:r>
      <w:r w:rsidR="00892FD3" w:rsidRPr="00A52967">
        <w:rPr>
          <w:rFonts w:ascii="Arial" w:hAnsi="Arial"/>
          <w:sz w:val="22"/>
          <w:szCs w:val="22"/>
        </w:rPr>
        <w:t xml:space="preserve">16. </w:t>
      </w:r>
      <w:r w:rsidR="00876ACA" w:rsidRPr="00A52967">
        <w:rPr>
          <w:rFonts w:ascii="Arial" w:hAnsi="Arial"/>
          <w:sz w:val="22"/>
          <w:szCs w:val="22"/>
        </w:rPr>
        <w:t xml:space="preserve">This would </w:t>
      </w:r>
      <w:r w:rsidR="00892FD3" w:rsidRPr="00A52967">
        <w:rPr>
          <w:rFonts w:ascii="Arial" w:hAnsi="Arial"/>
          <w:sz w:val="22"/>
          <w:szCs w:val="22"/>
        </w:rPr>
        <w:t xml:space="preserve">achieve </w:t>
      </w:r>
      <w:r w:rsidR="00876ACA" w:rsidRPr="00A52967">
        <w:rPr>
          <w:rFonts w:ascii="Arial" w:hAnsi="Arial"/>
          <w:sz w:val="22"/>
          <w:szCs w:val="22"/>
        </w:rPr>
        <w:t xml:space="preserve">a measurable lift in </w:t>
      </w:r>
      <w:r w:rsidR="0030454C">
        <w:rPr>
          <w:rFonts w:ascii="Arial" w:hAnsi="Arial"/>
          <w:sz w:val="22"/>
          <w:szCs w:val="22"/>
        </w:rPr>
        <w:t>F</w:t>
      </w:r>
      <w:r w:rsidR="00876ACA" w:rsidRPr="00A52967">
        <w:rPr>
          <w:rFonts w:ascii="Arial" w:hAnsi="Arial"/>
          <w:sz w:val="22"/>
          <w:szCs w:val="22"/>
        </w:rPr>
        <w:t xml:space="preserve">ootball participation, and </w:t>
      </w:r>
      <w:r w:rsidR="007D0ACC" w:rsidRPr="00A52967">
        <w:rPr>
          <w:rFonts w:ascii="Arial" w:hAnsi="Arial"/>
          <w:sz w:val="22"/>
          <w:szCs w:val="22"/>
        </w:rPr>
        <w:t>provide opportunities for ethnic groups</w:t>
      </w:r>
      <w:r w:rsidR="0005314C" w:rsidRPr="00A52967">
        <w:rPr>
          <w:rFonts w:ascii="Arial" w:hAnsi="Arial"/>
          <w:sz w:val="22"/>
          <w:szCs w:val="22"/>
        </w:rPr>
        <w:t xml:space="preserve"> as well as harness the power of schools and football co-operation</w:t>
      </w:r>
      <w:r w:rsidR="007D0ACC" w:rsidRPr="00A52967">
        <w:rPr>
          <w:rFonts w:ascii="Arial" w:hAnsi="Arial"/>
          <w:sz w:val="22"/>
          <w:szCs w:val="22"/>
        </w:rPr>
        <w:t>.</w:t>
      </w:r>
    </w:p>
    <w:p w14:paraId="3FBD6284" w14:textId="578B2279" w:rsidR="00892FD3" w:rsidRPr="00DC48AE" w:rsidRDefault="0005314C" w:rsidP="00892FD3">
      <w:pPr>
        <w:pStyle w:val="Pullout"/>
        <w:rPr>
          <w:rFonts w:ascii="Arial" w:hAnsi="Arial"/>
          <w:sz w:val="22"/>
          <w:szCs w:val="22"/>
        </w:rPr>
      </w:pPr>
      <w:r w:rsidRPr="00A52967">
        <w:rPr>
          <w:rFonts w:ascii="Arial" w:hAnsi="Arial"/>
          <w:sz w:val="22"/>
          <w:szCs w:val="22"/>
        </w:rPr>
        <w:t>This is a key initiative in the Leverage and Legacy Plan, and it brings together the strands of building youth, celebrating</w:t>
      </w:r>
      <w:r w:rsidRPr="00DC48AE">
        <w:rPr>
          <w:rFonts w:ascii="Arial" w:hAnsi="Arial"/>
          <w:sz w:val="22"/>
          <w:szCs w:val="22"/>
        </w:rPr>
        <w:t xml:space="preserve"> multi-culturalism, and bridging the gap between secondary schools and Football.</w:t>
      </w:r>
      <w:r w:rsidR="00DE2E3F" w:rsidRPr="00DC48AE">
        <w:rPr>
          <w:rFonts w:ascii="Arial" w:hAnsi="Arial"/>
          <w:sz w:val="22"/>
          <w:szCs w:val="22"/>
        </w:rPr>
        <w:t xml:space="preserve"> </w:t>
      </w:r>
      <w:r w:rsidR="00EE70AB">
        <w:rPr>
          <w:rFonts w:ascii="Arial" w:hAnsi="Arial"/>
          <w:sz w:val="22"/>
          <w:szCs w:val="22"/>
        </w:rPr>
        <w:t xml:space="preserve">Arrangements have </w:t>
      </w:r>
      <w:r w:rsidR="000E3AF5">
        <w:rPr>
          <w:rFonts w:ascii="Arial" w:hAnsi="Arial"/>
          <w:sz w:val="22"/>
          <w:szCs w:val="22"/>
        </w:rPr>
        <w:t xml:space="preserve">been </w:t>
      </w:r>
      <w:r w:rsidR="00EE70AB">
        <w:rPr>
          <w:rFonts w:ascii="Arial" w:hAnsi="Arial"/>
          <w:sz w:val="22"/>
          <w:szCs w:val="22"/>
        </w:rPr>
        <w:t>taken forward</w:t>
      </w:r>
      <w:r w:rsidR="00775E00" w:rsidRPr="00DC48AE">
        <w:rPr>
          <w:rFonts w:ascii="Arial" w:hAnsi="Arial"/>
          <w:sz w:val="22"/>
          <w:szCs w:val="22"/>
        </w:rPr>
        <w:t xml:space="preserve"> with Sport New Zealand, New Zealand Football Foundation, New Zealand Football and the Secondary Schools Association</w:t>
      </w:r>
      <w:r w:rsidR="00EE70AB">
        <w:rPr>
          <w:rFonts w:ascii="Arial" w:hAnsi="Arial"/>
          <w:sz w:val="22"/>
          <w:szCs w:val="22"/>
        </w:rPr>
        <w:t xml:space="preserve">. </w:t>
      </w:r>
      <w:r w:rsidR="00892FD3" w:rsidRPr="00DC48AE">
        <w:rPr>
          <w:rFonts w:ascii="Arial" w:hAnsi="Arial"/>
          <w:sz w:val="22"/>
          <w:szCs w:val="22"/>
        </w:rPr>
        <w:t xml:space="preserve">Futsal also provides an outlet for street football and pick-up games, and the proposal includes </w:t>
      </w:r>
      <w:r w:rsidR="000E3AF5">
        <w:rPr>
          <w:rFonts w:ascii="Arial" w:hAnsi="Arial"/>
          <w:sz w:val="22"/>
          <w:szCs w:val="22"/>
        </w:rPr>
        <w:t xml:space="preserve">providing </w:t>
      </w:r>
      <w:r w:rsidR="003878CA">
        <w:rPr>
          <w:rFonts w:ascii="Arial" w:hAnsi="Arial"/>
          <w:sz w:val="22"/>
          <w:szCs w:val="22"/>
        </w:rPr>
        <w:t xml:space="preserve">a transportable </w:t>
      </w:r>
      <w:r w:rsidR="000E3AF5">
        <w:rPr>
          <w:rFonts w:ascii="Arial" w:hAnsi="Arial"/>
          <w:sz w:val="22"/>
          <w:szCs w:val="22"/>
        </w:rPr>
        <w:t>Futsal r</w:t>
      </w:r>
      <w:r w:rsidR="00892FD3" w:rsidRPr="00DC48AE">
        <w:rPr>
          <w:rFonts w:ascii="Arial" w:hAnsi="Arial"/>
          <w:sz w:val="22"/>
          <w:szCs w:val="22"/>
        </w:rPr>
        <w:t>ecreation</w:t>
      </w:r>
      <w:r w:rsidR="003878CA">
        <w:rPr>
          <w:rFonts w:ascii="Arial" w:hAnsi="Arial"/>
          <w:sz w:val="22"/>
          <w:szCs w:val="22"/>
        </w:rPr>
        <w:t>al centre</w:t>
      </w:r>
      <w:r w:rsidR="00892FD3" w:rsidRPr="00DC48AE">
        <w:rPr>
          <w:rFonts w:ascii="Arial" w:hAnsi="Arial"/>
          <w:sz w:val="22"/>
          <w:szCs w:val="22"/>
        </w:rPr>
        <w:t xml:space="preserve"> </w:t>
      </w:r>
      <w:r w:rsidR="003878CA">
        <w:rPr>
          <w:rFonts w:ascii="Arial" w:hAnsi="Arial"/>
          <w:sz w:val="22"/>
          <w:szCs w:val="22"/>
        </w:rPr>
        <w:t xml:space="preserve">for the use of federations and </w:t>
      </w:r>
      <w:r w:rsidR="00892FD3" w:rsidRPr="00DC48AE">
        <w:rPr>
          <w:rFonts w:ascii="Arial" w:hAnsi="Arial"/>
          <w:sz w:val="22"/>
          <w:szCs w:val="22"/>
        </w:rPr>
        <w:t>host cit</w:t>
      </w:r>
      <w:r w:rsidR="003878CA">
        <w:rPr>
          <w:rFonts w:ascii="Arial" w:hAnsi="Arial"/>
          <w:sz w:val="22"/>
          <w:szCs w:val="22"/>
        </w:rPr>
        <w:t>ies</w:t>
      </w:r>
      <w:r w:rsidR="000E3AF5">
        <w:rPr>
          <w:rFonts w:ascii="Arial" w:hAnsi="Arial"/>
          <w:sz w:val="22"/>
          <w:szCs w:val="22"/>
        </w:rPr>
        <w:t xml:space="preserve">. </w:t>
      </w:r>
      <w:r w:rsidR="00483E5F" w:rsidRPr="00DC48AE">
        <w:rPr>
          <w:rFonts w:ascii="Arial" w:hAnsi="Arial"/>
          <w:sz w:val="22"/>
          <w:szCs w:val="22"/>
        </w:rPr>
        <w:t>It is intended that th</w:t>
      </w:r>
      <w:r w:rsidR="003878CA">
        <w:rPr>
          <w:rFonts w:ascii="Arial" w:hAnsi="Arial"/>
          <w:sz w:val="22"/>
          <w:szCs w:val="22"/>
        </w:rPr>
        <w:t>is forms p</w:t>
      </w:r>
      <w:r w:rsidR="00892FD3" w:rsidRPr="00DC48AE">
        <w:rPr>
          <w:rFonts w:ascii="Arial" w:hAnsi="Arial"/>
          <w:sz w:val="22"/>
          <w:szCs w:val="22"/>
        </w:rPr>
        <w:t>art of the fan zones for FIFA U-20 World Cup NZ 2015</w:t>
      </w:r>
      <w:r w:rsidR="0030454C">
        <w:rPr>
          <w:rFonts w:ascii="Arial" w:hAnsi="Arial"/>
          <w:sz w:val="22"/>
          <w:szCs w:val="22"/>
        </w:rPr>
        <w:t xml:space="preserve"> and becomes a legacy item for NZ Football post-FIFA U-20 World Cup.</w:t>
      </w:r>
      <w:r w:rsidR="003878CA">
        <w:rPr>
          <w:rFonts w:ascii="Arial" w:hAnsi="Arial"/>
          <w:sz w:val="22"/>
          <w:szCs w:val="22"/>
        </w:rPr>
        <w:t xml:space="preserve"> </w:t>
      </w:r>
    </w:p>
    <w:p w14:paraId="1FC27995" w14:textId="62B1A75C" w:rsidR="0092466B" w:rsidRPr="00AC4E41" w:rsidRDefault="0032698C" w:rsidP="00AC4E41">
      <w:pPr>
        <w:pStyle w:val="Normal0"/>
        <w:rPr>
          <w:b/>
        </w:rPr>
      </w:pPr>
      <w:r w:rsidRPr="00AC4E41">
        <w:rPr>
          <w:b/>
        </w:rPr>
        <w:lastRenderedPageBreak/>
        <w:t xml:space="preserve">Increase </w:t>
      </w:r>
      <w:r w:rsidR="0092466B" w:rsidRPr="00AC4E41">
        <w:rPr>
          <w:b/>
        </w:rPr>
        <w:t xml:space="preserve">capability – </w:t>
      </w:r>
      <w:r w:rsidRPr="00AC4E41">
        <w:rPr>
          <w:b/>
        </w:rPr>
        <w:t>H</w:t>
      </w:r>
      <w:r w:rsidR="0092466B" w:rsidRPr="00AC4E41">
        <w:rPr>
          <w:b/>
        </w:rPr>
        <w:t>uman Resources a</w:t>
      </w:r>
      <w:r w:rsidR="00F67F6A" w:rsidRPr="00AC4E41">
        <w:rPr>
          <w:b/>
        </w:rPr>
        <w:t xml:space="preserve">nd </w:t>
      </w:r>
      <w:r w:rsidR="0092466B" w:rsidRPr="00AC4E41">
        <w:rPr>
          <w:b/>
        </w:rPr>
        <w:t>Facilities</w:t>
      </w:r>
    </w:p>
    <w:p w14:paraId="5E135D9E" w14:textId="4C3C1B7D" w:rsidR="00420C70" w:rsidRDefault="0039427B" w:rsidP="002E4BD6">
      <w:r>
        <w:t xml:space="preserve">There is a close link between our Participation and Capability objectives. </w:t>
      </w:r>
      <w:r w:rsidR="00B94862">
        <w:t>The number of referees</w:t>
      </w:r>
      <w:r w:rsidR="00420C70">
        <w:t xml:space="preserve">, </w:t>
      </w:r>
      <w:r w:rsidR="00B94862">
        <w:t>coaches</w:t>
      </w:r>
      <w:r w:rsidR="00126075">
        <w:t xml:space="preserve">, </w:t>
      </w:r>
      <w:r w:rsidR="00420C70">
        <w:t>administrators</w:t>
      </w:r>
      <w:r w:rsidR="00AE24F6">
        <w:t xml:space="preserve">, and </w:t>
      </w:r>
      <w:r w:rsidR="00126075">
        <w:t>playing f</w:t>
      </w:r>
      <w:r w:rsidR="00AE24F6">
        <w:t>ields,</w:t>
      </w:r>
      <w:r w:rsidR="00420C70">
        <w:t xml:space="preserve"> </w:t>
      </w:r>
      <w:r w:rsidR="00B94862">
        <w:t xml:space="preserve">must increase to cater for growth in player numbers. Converting event volunteers into </w:t>
      </w:r>
      <w:r w:rsidR="00126075">
        <w:t xml:space="preserve">support </w:t>
      </w:r>
      <w:r w:rsidR="00B94862">
        <w:t>roles is an opportunity</w:t>
      </w:r>
      <w:r w:rsidR="00F23980">
        <w:t xml:space="preserve"> – as is recruiting in </w:t>
      </w:r>
      <w:r w:rsidR="009D723A">
        <w:t xml:space="preserve">the expanding </w:t>
      </w:r>
      <w:r w:rsidR="00DE2E3F">
        <w:t xml:space="preserve">Futsal </w:t>
      </w:r>
      <w:r w:rsidR="009D723A">
        <w:t xml:space="preserve">ranks </w:t>
      </w:r>
      <w:r w:rsidR="00DE2E3F">
        <w:t xml:space="preserve">for </w:t>
      </w:r>
      <w:r w:rsidR="00F23980">
        <w:t>more support personnel</w:t>
      </w:r>
      <w:r w:rsidR="00DE2E3F">
        <w:t xml:space="preserve">, particularly among young participants. </w:t>
      </w:r>
      <w:r w:rsidR="00F23980">
        <w:t xml:space="preserve">  </w:t>
      </w:r>
    </w:p>
    <w:p w14:paraId="017D4182" w14:textId="25FBF6A9" w:rsidR="00A52967" w:rsidRDefault="00420C70" w:rsidP="002E4BD6">
      <w:r>
        <w:t>T</w:t>
      </w:r>
      <w:r w:rsidR="00230F63">
        <w:t xml:space="preserve">he base number of referees as at 2012 was recorded </w:t>
      </w:r>
      <w:r w:rsidR="0039427B">
        <w:t xml:space="preserve">by NZF </w:t>
      </w:r>
      <w:r w:rsidR="00230F63">
        <w:t xml:space="preserve">as </w:t>
      </w:r>
      <w:r w:rsidR="00986451">
        <w:t>986 club referees</w:t>
      </w:r>
      <w:r w:rsidR="0039427B">
        <w:t xml:space="preserve"> in November 2013 and </w:t>
      </w:r>
      <w:r w:rsidR="00986451">
        <w:t xml:space="preserve">a target has been set of </w:t>
      </w:r>
      <w:r w:rsidR="0039427B">
        <w:t xml:space="preserve">an additional 200 referees by </w:t>
      </w:r>
      <w:r w:rsidR="00986451">
        <w:t xml:space="preserve">June </w:t>
      </w:r>
      <w:r w:rsidR="0039427B">
        <w:t>201</w:t>
      </w:r>
      <w:r w:rsidR="00986451">
        <w:t>5</w:t>
      </w:r>
      <w:r w:rsidR="0039427B">
        <w:t>.</w:t>
      </w:r>
      <w:r w:rsidR="00482DF1">
        <w:t xml:space="preserve"> </w:t>
      </w:r>
    </w:p>
    <w:p w14:paraId="2E52A316" w14:textId="77777777" w:rsidR="00A52967" w:rsidRDefault="0039427B" w:rsidP="002E4BD6">
      <w:r>
        <w:t xml:space="preserve">The number of coaches was recorded as 6919 </w:t>
      </w:r>
      <w:r w:rsidR="00AE24F6">
        <w:t xml:space="preserve">in November 2013 </w:t>
      </w:r>
      <w:r>
        <w:t>and we are setting a target of an additional 500 coaches by June 2016.</w:t>
      </w:r>
      <w:r w:rsidR="00482DF1">
        <w:t xml:space="preserve"> </w:t>
      </w:r>
    </w:p>
    <w:p w14:paraId="0B3EE9F6" w14:textId="33474CF3" w:rsidR="00420C70" w:rsidRDefault="00420C70" w:rsidP="002E4BD6">
      <w:r>
        <w:t xml:space="preserve">There is a lack of central data about </w:t>
      </w:r>
      <w:r w:rsidR="00482DF1">
        <w:t xml:space="preserve">current </w:t>
      </w:r>
      <w:r>
        <w:t xml:space="preserve">administrator numbers. We aim to </w:t>
      </w:r>
      <w:r w:rsidR="00482DF1">
        <w:t xml:space="preserve">track the recruitment of </w:t>
      </w:r>
      <w:r>
        <w:t>100 new administrators, including by converting volunteers.</w:t>
      </w:r>
    </w:p>
    <w:p w14:paraId="2FE84F1A" w14:textId="7EF278BE" w:rsidR="0039427B" w:rsidRDefault="00B94862" w:rsidP="002E4BD6">
      <w:r>
        <w:t xml:space="preserve">Facilities are being improved by Host Cities to meet FIFA requirements. This includes the establishment </w:t>
      </w:r>
      <w:r w:rsidR="009A3D66">
        <w:t xml:space="preserve">or improvement </w:t>
      </w:r>
      <w:r>
        <w:t xml:space="preserve">of fields </w:t>
      </w:r>
      <w:r w:rsidR="009A3D66">
        <w:t>as</w:t>
      </w:r>
      <w:r>
        <w:t xml:space="preserve"> training facilities for the event</w:t>
      </w:r>
      <w:r w:rsidR="009A3D66">
        <w:t xml:space="preserve">. </w:t>
      </w:r>
      <w:r w:rsidR="0039427B">
        <w:t xml:space="preserve">We are setting a target of 7 </w:t>
      </w:r>
      <w:r w:rsidR="009A3D66">
        <w:t xml:space="preserve">fields established or </w:t>
      </w:r>
      <w:r w:rsidR="0039427B">
        <w:t xml:space="preserve">improved to sand base for the event. </w:t>
      </w:r>
    </w:p>
    <w:p w14:paraId="2E7ABA63" w14:textId="251AC13D" w:rsidR="00B94862" w:rsidRDefault="00B94862" w:rsidP="002E4BD6">
      <w:r>
        <w:t xml:space="preserve">Stadia are generally at a high standard as a result of Rugby World Cup 2011 but </w:t>
      </w:r>
      <w:r w:rsidR="008F03C1">
        <w:t>some legacy arrangements are being made at stadia. The LOC has supported the provision of long-term arrangements for additional seating at North Harbour Stadium, which will h</w:t>
      </w:r>
      <w:r w:rsidR="000E3AF5">
        <w:t xml:space="preserve">ost </w:t>
      </w:r>
      <w:r w:rsidR="00EE529C">
        <w:t xml:space="preserve">the opening and finals of </w:t>
      </w:r>
      <w:r>
        <w:t>FIFA U-20 World Cup NZ 2015</w:t>
      </w:r>
      <w:r w:rsidR="008F03C1">
        <w:t xml:space="preserve">. </w:t>
      </w:r>
    </w:p>
    <w:p w14:paraId="6B4B2E18" w14:textId="655EB2BB" w:rsidR="00F67F6A" w:rsidRDefault="00EE529C" w:rsidP="002E4BD6">
      <w:r>
        <w:t xml:space="preserve">A </w:t>
      </w:r>
      <w:r w:rsidR="00F67F6A">
        <w:t>lack of grounds</w:t>
      </w:r>
      <w:r>
        <w:t xml:space="preserve"> (and adverse </w:t>
      </w:r>
      <w:r w:rsidR="00F67F6A">
        <w:t>winter conditions of grounds</w:t>
      </w:r>
      <w:r>
        <w:t>)</w:t>
      </w:r>
      <w:r w:rsidR="00F67F6A">
        <w:t xml:space="preserve"> has hindered participation in football in some major centres. It is imperative that </w:t>
      </w:r>
      <w:r w:rsidR="0030454C">
        <w:t>F</w:t>
      </w:r>
      <w:r w:rsidR="00F67F6A">
        <w:t>ootball is pressing for accelerated supply of facilities. Initiatives like the joint approach of Auckland Football Federation and Northern Football Federation to Auckland Council’s Long Term Plan process are critical</w:t>
      </w:r>
      <w:r w:rsidR="00EE70AB">
        <w:t>.</w:t>
      </w:r>
    </w:p>
    <w:p w14:paraId="32EDA4E9" w14:textId="2737EB3E" w:rsidR="00704662" w:rsidRDefault="002F2E28" w:rsidP="005546E8">
      <w:pPr>
        <w:rPr>
          <w:b/>
        </w:rPr>
      </w:pPr>
      <w:r>
        <w:t>The FIFA 11+ programme (prevention of injuries)</w:t>
      </w:r>
      <w:r w:rsidR="005546E8">
        <w:t xml:space="preserve"> will be incorporated with a FIFA Grassroots Festival </w:t>
      </w:r>
      <w:r w:rsidR="000E3AF5">
        <w:t xml:space="preserve">in each host city </w:t>
      </w:r>
      <w:r w:rsidR="005546E8">
        <w:t>for young players to assist their development.</w:t>
      </w:r>
      <w:r w:rsidR="000E3AF5">
        <w:t xml:space="preserve"> FIFA has agreed to adapt the injuries prevention programme to the 6-12 age group for this event, and it will be run by NZF as a part of the LOC festivals.</w:t>
      </w:r>
    </w:p>
    <w:p w14:paraId="519235EF" w14:textId="25EB79D1" w:rsidR="00B94862" w:rsidRPr="00AC4E41" w:rsidRDefault="00B94862" w:rsidP="00AC4E41">
      <w:pPr>
        <w:pStyle w:val="Normal0"/>
        <w:rPr>
          <w:b/>
        </w:rPr>
      </w:pPr>
      <w:r w:rsidRPr="00AC4E41">
        <w:rPr>
          <w:b/>
        </w:rPr>
        <w:t>Preparation of the NZ U-20 team</w:t>
      </w:r>
    </w:p>
    <w:p w14:paraId="1429DFF7" w14:textId="380B28C5" w:rsidR="00B94862" w:rsidRDefault="00B94862" w:rsidP="002E4BD6">
      <w:r>
        <w:t xml:space="preserve">A High Performance programme </w:t>
      </w:r>
      <w:r w:rsidR="009A3D66">
        <w:t xml:space="preserve">in 2014-2015 </w:t>
      </w:r>
      <w:r>
        <w:t xml:space="preserve">for the NZ U-20 team will assist the profile of the event, and </w:t>
      </w:r>
      <w:r w:rsidR="009A3D66">
        <w:t xml:space="preserve">enhance the </w:t>
      </w:r>
      <w:r>
        <w:t>team</w:t>
      </w:r>
      <w:r w:rsidR="009A3D66">
        <w:t xml:space="preserve">’s ability </w:t>
      </w:r>
      <w:r>
        <w:t xml:space="preserve">to capture the NZ public’s attention during the tournament. NZF wishes to run </w:t>
      </w:r>
      <w:r w:rsidR="00F85BE4">
        <w:t xml:space="preserve">a home programme against other nations </w:t>
      </w:r>
      <w:r>
        <w:t>during 2014 and early 2015 to showcase the NZ team.</w:t>
      </w:r>
      <w:r w:rsidR="00F67F6A">
        <w:t xml:space="preserve"> </w:t>
      </w:r>
      <w:r w:rsidR="00DE2E3F">
        <w:t xml:space="preserve">The L&amp;L Programme </w:t>
      </w:r>
      <w:r w:rsidR="000E3AF5">
        <w:t xml:space="preserve">offers to </w:t>
      </w:r>
      <w:r w:rsidR="00DE2E3F">
        <w:t>assist in liais</w:t>
      </w:r>
      <w:r w:rsidR="009D723A">
        <w:t xml:space="preserve">ing with </w:t>
      </w:r>
      <w:r w:rsidR="00DE2E3F">
        <w:t>Host Cities</w:t>
      </w:r>
      <w:r w:rsidR="009D723A">
        <w:t xml:space="preserve"> to facilitate cost effective arrangements</w:t>
      </w:r>
      <w:r w:rsidR="00DE2E3F">
        <w:t>.</w:t>
      </w:r>
      <w:r w:rsidR="00093DD2">
        <w:t xml:space="preserve"> The matches will also provide an opportunity to test systems and processes for 2015 and leverage the event profile. </w:t>
      </w:r>
    </w:p>
    <w:p w14:paraId="3B30E4AC" w14:textId="77777777" w:rsidR="00093DD2" w:rsidRDefault="00093DD2" w:rsidP="00AC4E41">
      <w:pPr>
        <w:pStyle w:val="Normal0"/>
        <w:rPr>
          <w:b/>
        </w:rPr>
      </w:pPr>
    </w:p>
    <w:p w14:paraId="5DC175D2" w14:textId="77777777" w:rsidR="00093DD2" w:rsidRDefault="00093DD2" w:rsidP="00AC4E41">
      <w:pPr>
        <w:pStyle w:val="Normal0"/>
        <w:rPr>
          <w:b/>
        </w:rPr>
      </w:pPr>
    </w:p>
    <w:p w14:paraId="34906617" w14:textId="519F352A" w:rsidR="00B94862" w:rsidRPr="00AC4E41" w:rsidRDefault="00B94862" w:rsidP="00AC4E41">
      <w:pPr>
        <w:pStyle w:val="Normal0"/>
        <w:rPr>
          <w:b/>
        </w:rPr>
      </w:pPr>
      <w:r w:rsidRPr="00AC4E41">
        <w:rPr>
          <w:b/>
        </w:rPr>
        <w:t>Growth of fan base</w:t>
      </w:r>
    </w:p>
    <w:p w14:paraId="54D62B9D" w14:textId="33DE715E" w:rsidR="00F67F6A" w:rsidRDefault="00F67F6A" w:rsidP="002E4BD6">
      <w:r>
        <w:t>The LOC can assist New</w:t>
      </w:r>
      <w:r w:rsidR="00B94862">
        <w:t xml:space="preserve"> </w:t>
      </w:r>
      <w:r>
        <w:t>Zealand Football by delivering new fans and building fan base information, including from social media. The LOC and NZF will work together on ways to enhance the fan base.</w:t>
      </w:r>
      <w:r w:rsidR="0039427B">
        <w:t xml:space="preserve"> A total of 200,000 new registered fans is our target for the event, recorded through social media and </w:t>
      </w:r>
      <w:r w:rsidR="00A52967">
        <w:t xml:space="preserve">fan </w:t>
      </w:r>
      <w:r w:rsidR="0039427B">
        <w:t xml:space="preserve">data base. We will deliver enhanced fan information to NZF from the event. </w:t>
      </w:r>
    </w:p>
    <w:p w14:paraId="16864A5A" w14:textId="625CC553" w:rsidR="00AE24F6" w:rsidRPr="00AC4E41" w:rsidRDefault="00AE24F6" w:rsidP="00AC4E41">
      <w:pPr>
        <w:pStyle w:val="Normal0"/>
        <w:rPr>
          <w:b/>
        </w:rPr>
      </w:pPr>
      <w:r w:rsidRPr="00AC4E41">
        <w:rPr>
          <w:b/>
        </w:rPr>
        <w:t>Club Participation</w:t>
      </w:r>
    </w:p>
    <w:p w14:paraId="69096167" w14:textId="037C3771" w:rsidR="00AE24F6" w:rsidRDefault="00AE24F6" w:rsidP="002E4BD6">
      <w:r>
        <w:t>We are seeking to work closely with clubs who wish to step up and set high standards. We will identify programmes with clubs to match our Leverage and Legacy Programme.</w:t>
      </w:r>
      <w:r w:rsidR="00775E00">
        <w:t xml:space="preserve"> Changes will be proposed to the Club Quality Mark to assist capability, specifically to foster the involvement of ethnic groups. </w:t>
      </w:r>
    </w:p>
    <w:p w14:paraId="5783ED94" w14:textId="77777777" w:rsidR="00703F1D" w:rsidRPr="00AC4E41" w:rsidRDefault="002E4BD6" w:rsidP="00AC4E41">
      <w:pPr>
        <w:pStyle w:val="Normal0"/>
        <w:rPr>
          <w:b/>
        </w:rPr>
      </w:pPr>
      <w:r w:rsidRPr="00AC4E41">
        <w:rPr>
          <w:b/>
        </w:rPr>
        <w:t>Tourism and trade opportunities</w:t>
      </w:r>
      <w:r w:rsidR="00703F1D" w:rsidRPr="00AC4E41">
        <w:rPr>
          <w:b/>
        </w:rPr>
        <w:t xml:space="preserve">  </w:t>
      </w:r>
    </w:p>
    <w:p w14:paraId="232C4E21" w14:textId="7B3E18E2" w:rsidR="002E6DE4" w:rsidRPr="00AC4E41" w:rsidRDefault="00703F1D" w:rsidP="00AC4E41">
      <w:pPr>
        <w:pStyle w:val="Normal0"/>
        <w:rPr>
          <w:b/>
        </w:rPr>
      </w:pPr>
      <w:r w:rsidRPr="00AC4E41">
        <w:rPr>
          <w:b/>
        </w:rPr>
        <w:t xml:space="preserve">- </w:t>
      </w:r>
      <w:r w:rsidR="002E6DE4" w:rsidRPr="00AC4E41">
        <w:rPr>
          <w:b/>
        </w:rPr>
        <w:t>NZ Inc</w:t>
      </w:r>
    </w:p>
    <w:p w14:paraId="012A3418" w14:textId="2F5FA8F5" w:rsidR="00880CCE" w:rsidRDefault="00880CCE" w:rsidP="002E4BD6">
      <w:pPr>
        <w:pStyle w:val="Normal0"/>
      </w:pPr>
      <w:r>
        <w:t xml:space="preserve">Significant benefits will be delivered to New Zealand </w:t>
      </w:r>
      <w:r w:rsidR="00E41B23">
        <w:t>Inc.</w:t>
      </w:r>
      <w:r>
        <w:t xml:space="preserve"> via large international television audiences</w:t>
      </w:r>
      <w:r w:rsidR="00482DF1">
        <w:t xml:space="preserve"> watching our event</w:t>
      </w:r>
      <w:r>
        <w:t xml:space="preserve">, which will provide exposure on the world stage. The world-wide interest in FIFA U-20 World Cup will deliver audiences in Europe, Asia, Africa and the Americas, including New Zealand’s increasingly important market of South America. </w:t>
      </w:r>
    </w:p>
    <w:p w14:paraId="7CA3FC79" w14:textId="339625EC" w:rsidR="00880CCE" w:rsidRDefault="00C06DE2" w:rsidP="002E4BD6">
      <w:r>
        <w:t>Bene</w:t>
      </w:r>
      <w:r w:rsidR="00880CCE">
        <w:t xml:space="preserve">fits will </w:t>
      </w:r>
      <w:r>
        <w:t xml:space="preserve">also </w:t>
      </w:r>
      <w:r w:rsidR="00880CCE">
        <w:t>come from engaging with potential visitors through the audiences provided by:</w:t>
      </w:r>
    </w:p>
    <w:p w14:paraId="60033071" w14:textId="442F0BF6" w:rsidR="00880CCE" w:rsidRDefault="00880CCE" w:rsidP="002E4BD6">
      <w:pPr>
        <w:pStyle w:val="ListBullet"/>
      </w:pPr>
      <w:r>
        <w:t>Media programmes</w:t>
      </w:r>
      <w:r w:rsidR="00482DF1">
        <w:t xml:space="preserve"> run by Tourism New Zealand, publicising New Zealand and host cities </w:t>
      </w:r>
    </w:p>
    <w:p w14:paraId="2038F581" w14:textId="2F6FC97D" w:rsidR="00482DF1" w:rsidRDefault="00482DF1" w:rsidP="002E4BD6">
      <w:pPr>
        <w:pStyle w:val="ListBullet"/>
      </w:pPr>
      <w:r>
        <w:t>Show reels of our regions played prior to matches to international television audiences</w:t>
      </w:r>
    </w:p>
    <w:p w14:paraId="39F3D1B5" w14:textId="212237E1" w:rsidR="00880CCE" w:rsidRDefault="00880CCE" w:rsidP="002E4BD6">
      <w:pPr>
        <w:pStyle w:val="ListBullet"/>
      </w:pPr>
      <w:r>
        <w:t>FIFA.com</w:t>
      </w:r>
      <w:r w:rsidR="0017051D">
        <w:t xml:space="preserve"> and its world-wide audience of football followers</w:t>
      </w:r>
      <w:r w:rsidR="00482DF1">
        <w:t xml:space="preserve"> </w:t>
      </w:r>
    </w:p>
    <w:p w14:paraId="48145B51" w14:textId="77777777" w:rsidR="00880CCE" w:rsidRDefault="00880CCE" w:rsidP="002E4BD6">
      <w:pPr>
        <w:pStyle w:val="ListBullet"/>
      </w:pPr>
      <w:r>
        <w:t>Broadcaster and sponsor engagement</w:t>
      </w:r>
    </w:p>
    <w:p w14:paraId="584FA768" w14:textId="016B064C" w:rsidR="00880CCE" w:rsidRDefault="00880CCE" w:rsidP="002E4BD6">
      <w:pPr>
        <w:pStyle w:val="ListBullet"/>
      </w:pPr>
      <w:r>
        <w:t>Business</w:t>
      </w:r>
      <w:r w:rsidR="00416F62">
        <w:t xml:space="preserve"> </w:t>
      </w:r>
      <w:r w:rsidR="009B10D6">
        <w:t>e</w:t>
      </w:r>
      <w:r w:rsidR="00416F62">
        <w:t xml:space="preserve">ngagement </w:t>
      </w:r>
      <w:r w:rsidR="009B10D6">
        <w:t>p</w:t>
      </w:r>
      <w:r w:rsidR="00416F62">
        <w:t>rogramme</w:t>
      </w:r>
    </w:p>
    <w:p w14:paraId="54F33F51" w14:textId="14FCBAC7" w:rsidR="00E8656B" w:rsidRDefault="007A1C61" w:rsidP="002E4BD6">
      <w:pPr>
        <w:pStyle w:val="Normal0"/>
      </w:pPr>
      <w:r>
        <w:t xml:space="preserve">The LOC will work closely with the NZ </w:t>
      </w:r>
      <w:r w:rsidR="00E41B23">
        <w:t>Inc.</w:t>
      </w:r>
      <w:r>
        <w:t xml:space="preserve"> grouping to deliver benefits from the event</w:t>
      </w:r>
      <w:r w:rsidR="002E4BD6">
        <w:t>.</w:t>
      </w:r>
    </w:p>
    <w:p w14:paraId="6234E38F" w14:textId="601EDFA9" w:rsidR="002E6DE4" w:rsidRPr="00AC4E41" w:rsidRDefault="00AC4E41" w:rsidP="00AC4E41">
      <w:pPr>
        <w:pStyle w:val="Normal0"/>
        <w:rPr>
          <w:b/>
        </w:rPr>
      </w:pPr>
      <w:r>
        <w:rPr>
          <w:b/>
        </w:rPr>
        <w:t xml:space="preserve">- </w:t>
      </w:r>
      <w:r w:rsidR="002E6DE4" w:rsidRPr="00AC4E41">
        <w:rPr>
          <w:b/>
        </w:rPr>
        <w:t>Host Cities</w:t>
      </w:r>
    </w:p>
    <w:p w14:paraId="12BE2857" w14:textId="7C53AD65" w:rsidR="002E6DE4" w:rsidRDefault="002E6DE4" w:rsidP="002E6DE4">
      <w:r>
        <w:t xml:space="preserve">Cities </w:t>
      </w:r>
      <w:r w:rsidR="00D728E7">
        <w:t>are</w:t>
      </w:r>
      <w:r>
        <w:t xml:space="preserve"> motivated to participate as hosts for the event because they want to attract audiences who see their cities and regions on television, through other media, and who </w:t>
      </w:r>
      <w:r w:rsidR="00C3232E">
        <w:t xml:space="preserve">visit and </w:t>
      </w:r>
      <w:r>
        <w:t xml:space="preserve">bring economic benefit. But they also want to create a rewarding and stimulating experience for the </w:t>
      </w:r>
      <w:r>
        <w:lastRenderedPageBreak/>
        <w:t xml:space="preserve">people of their cities. They want their communities to be involved and excited and </w:t>
      </w:r>
      <w:r w:rsidR="00C3232E">
        <w:t xml:space="preserve">in a </w:t>
      </w:r>
      <w:r>
        <w:t xml:space="preserve">positive mood. They want to see a great event reward their people for the effort and contribution they make. There is an obligation on the LOC to deliver an event which brings an exciting vibe to the host cities and converts media and other visitors to advocates for their regions. Engagement and marketing objectives are </w:t>
      </w:r>
      <w:r w:rsidR="00D728E7">
        <w:t>including in the following plan to demonstrate our commitment.</w:t>
      </w:r>
    </w:p>
    <w:p w14:paraId="540D7565" w14:textId="26E18731" w:rsidR="009A3D66" w:rsidRDefault="00E8656B" w:rsidP="002E4BD6">
      <w:r w:rsidRPr="00E8656B">
        <w:t xml:space="preserve">Host </w:t>
      </w:r>
      <w:r>
        <w:t>Cities are enthusiastic about the tourism opportunity</w:t>
      </w:r>
      <w:r w:rsidR="009B10D6">
        <w:t>. I</w:t>
      </w:r>
      <w:r w:rsidR="00A662C5">
        <w:t xml:space="preserve">ndividual business-to-business opportunities </w:t>
      </w:r>
      <w:r w:rsidR="009B10D6">
        <w:t xml:space="preserve">will </w:t>
      </w:r>
      <w:r w:rsidR="00C3232E">
        <w:t xml:space="preserve">be further explored with NZ Inc and cities will be supported by the </w:t>
      </w:r>
      <w:r w:rsidR="00D728E7">
        <w:t>LOC</w:t>
      </w:r>
      <w:r w:rsidR="002E6DE4">
        <w:t xml:space="preserve"> in the business objectives that they do wish to </w:t>
      </w:r>
      <w:r w:rsidR="009B10D6">
        <w:t>pursue</w:t>
      </w:r>
      <w:r w:rsidR="002E6DE4">
        <w:t>.</w:t>
      </w:r>
      <w:r w:rsidR="009A3D66">
        <w:t xml:space="preserve"> </w:t>
      </w:r>
    </w:p>
    <w:p w14:paraId="5F5C0898" w14:textId="69214A2F" w:rsidR="00A662C5" w:rsidRPr="002E4BD6" w:rsidRDefault="009A3D66" w:rsidP="002E4BD6">
      <w:r>
        <w:t xml:space="preserve">Christchurch is a case in point. </w:t>
      </w:r>
      <w:r w:rsidR="00A662C5">
        <w:t xml:space="preserve">Christchurch stakeholders </w:t>
      </w:r>
      <w:r w:rsidR="008F03C1">
        <w:t xml:space="preserve">wish to </w:t>
      </w:r>
      <w:r>
        <w:t>utilise FIFA U-20 World Cup NZ 2015 to</w:t>
      </w:r>
      <w:r w:rsidR="00A662C5">
        <w:t>:</w:t>
      </w:r>
    </w:p>
    <w:p w14:paraId="79E67FAD" w14:textId="0ACADC42" w:rsidR="00A662C5" w:rsidRDefault="00A662C5" w:rsidP="002E4BD6">
      <w:pPr>
        <w:pStyle w:val="ListBullet"/>
      </w:pPr>
      <w:r>
        <w:t>Signal the city is open for business – to celebrate where Christchurch is at with its rebuild and its position as an events city</w:t>
      </w:r>
    </w:p>
    <w:p w14:paraId="114AC864" w14:textId="3113B75D" w:rsidR="00A662C5" w:rsidRDefault="009A3D66" w:rsidP="002E4BD6">
      <w:pPr>
        <w:pStyle w:val="ListBullet"/>
      </w:pPr>
      <w:r>
        <w:t xml:space="preserve">Stimulate </w:t>
      </w:r>
      <w:r w:rsidR="00A662C5">
        <w:t xml:space="preserve">infrastructure investment and encourage first movers who might invest in, for example, </w:t>
      </w:r>
      <w:r>
        <w:t>hotels</w:t>
      </w:r>
    </w:p>
    <w:p w14:paraId="1CD1B1D0" w14:textId="2691736C" w:rsidR="00A662C5" w:rsidRDefault="00A662C5" w:rsidP="002E4BD6">
      <w:pPr>
        <w:pStyle w:val="ListBullet"/>
      </w:pPr>
      <w:r>
        <w:t xml:space="preserve">Counter negativity in the city by using the story of FIFA and other stakeholders </w:t>
      </w:r>
      <w:r w:rsidR="00956154">
        <w:t xml:space="preserve">backing the </w:t>
      </w:r>
      <w:r>
        <w:t xml:space="preserve">rebuild </w:t>
      </w:r>
    </w:p>
    <w:p w14:paraId="1F52EA7A" w14:textId="77777777" w:rsidR="00A662C5" w:rsidRDefault="00A662C5" w:rsidP="002E4BD6">
      <w:pPr>
        <w:pStyle w:val="ListBullet"/>
      </w:pPr>
      <w:r>
        <w:t>Provide an experience visitors will not forget</w:t>
      </w:r>
    </w:p>
    <w:p w14:paraId="4ADE0E84" w14:textId="43DFADAD" w:rsidR="00A662C5" w:rsidRDefault="00A662C5" w:rsidP="002E4BD6">
      <w:pPr>
        <w:pStyle w:val="ListBullet"/>
      </w:pPr>
      <w:r>
        <w:t>Leverage Christchurch as a hub/gateway for the South Island</w:t>
      </w:r>
    </w:p>
    <w:p w14:paraId="2642C305" w14:textId="34899AA8" w:rsidR="00BF36A7" w:rsidRPr="00BF36A7" w:rsidRDefault="00A662C5" w:rsidP="00BF36A7">
      <w:pPr>
        <w:rPr>
          <w:rFonts w:asciiTheme="minorHAnsi" w:hAnsiTheme="minorHAnsi"/>
        </w:rPr>
      </w:pPr>
      <w:r>
        <w:t>Christchurch is one city where the opportunities for business</w:t>
      </w:r>
      <w:r w:rsidR="009B10D6">
        <w:t xml:space="preserve"> engagement</w:t>
      </w:r>
      <w:r>
        <w:t xml:space="preserve">, given the rebuild, warrant special attention. FIFA VVIP/VIP visitors may include investors who can </w:t>
      </w:r>
      <w:r w:rsidR="009A3D66">
        <w:t xml:space="preserve">help </w:t>
      </w:r>
      <w:r>
        <w:t>accelerate the rebuild.</w:t>
      </w:r>
      <w:r w:rsidR="00C06DE2">
        <w:t xml:space="preserve"> We will aim to deliver business</w:t>
      </w:r>
      <w:r w:rsidR="009B10D6">
        <w:t xml:space="preserve"> engagement </w:t>
      </w:r>
      <w:r w:rsidR="00C06DE2">
        <w:t xml:space="preserve">opportunities </w:t>
      </w:r>
      <w:r w:rsidR="00BF36A7">
        <w:t>for</w:t>
      </w:r>
      <w:r w:rsidR="00C06DE2">
        <w:t xml:space="preserve"> </w:t>
      </w:r>
      <w:r w:rsidR="00FB59A9">
        <w:t xml:space="preserve">all host </w:t>
      </w:r>
      <w:r w:rsidR="00C06DE2">
        <w:t>cities</w:t>
      </w:r>
      <w:r w:rsidR="00FB59A9">
        <w:t xml:space="preserve"> and have shared the national target of 14 across all. </w:t>
      </w:r>
      <w:r w:rsidR="00562168">
        <w:t xml:space="preserve">As background, we </w:t>
      </w:r>
      <w:r w:rsidR="008D52B3">
        <w:t xml:space="preserve">note that </w:t>
      </w:r>
      <w:r w:rsidR="00BF36A7">
        <w:t xml:space="preserve">an opportunity </w:t>
      </w:r>
      <w:r w:rsidR="008D52B3">
        <w:t xml:space="preserve">may not be unique to a city but </w:t>
      </w:r>
      <w:r w:rsidR="00FB59A9">
        <w:t xml:space="preserve">could, for example, </w:t>
      </w:r>
      <w:r w:rsidR="008D52B3">
        <w:t xml:space="preserve">be part of a </w:t>
      </w:r>
      <w:r w:rsidR="00FB59A9">
        <w:t xml:space="preserve">shared </w:t>
      </w:r>
      <w:r w:rsidR="008D52B3">
        <w:t xml:space="preserve">national </w:t>
      </w:r>
      <w:r w:rsidR="00FB59A9">
        <w:t>o</w:t>
      </w:r>
      <w:r w:rsidR="00562168">
        <w:t xml:space="preserve">pportunity </w:t>
      </w:r>
      <w:r w:rsidR="008D52B3">
        <w:t>where a city has a distinct business opportunity</w:t>
      </w:r>
      <w:r w:rsidR="00FB59A9">
        <w:t xml:space="preserve"> alongside other</w:t>
      </w:r>
      <w:r w:rsidR="00562168">
        <w:t xml:space="preserve"> cities</w:t>
      </w:r>
      <w:r w:rsidR="00FB59A9">
        <w:t>.</w:t>
      </w:r>
      <w:r w:rsidR="008D52B3">
        <w:t xml:space="preserve">  </w:t>
      </w:r>
      <w:r w:rsidR="00BF36A7" w:rsidRPr="00BF36A7">
        <w:t xml:space="preserve">We also note that it is probable, given the differing size and scale of cities and the </w:t>
      </w:r>
      <w:r w:rsidR="00BE793D">
        <w:t xml:space="preserve">actual teams hosted in a city, that </w:t>
      </w:r>
      <w:r w:rsidR="00BF36A7" w:rsidRPr="00BF36A7">
        <w:t xml:space="preserve">the number of opportunities will vary from city to city. </w:t>
      </w:r>
    </w:p>
    <w:p w14:paraId="74830769" w14:textId="723E7EEF" w:rsidR="00D5556C" w:rsidRPr="00703F1D" w:rsidRDefault="003536A7" w:rsidP="002E4BD6">
      <w:pPr>
        <w:pStyle w:val="Heading1"/>
        <w:rPr>
          <w:rFonts w:cs="Arial"/>
          <w:b w:val="0"/>
        </w:rPr>
      </w:pPr>
      <w:bookmarkStart w:id="6" w:name="_Toc373657797"/>
      <w:r w:rsidRPr="00703F1D">
        <w:rPr>
          <w:rFonts w:cs="Arial"/>
        </w:rPr>
        <w:t>B</w:t>
      </w:r>
      <w:r w:rsidR="002E4BD6" w:rsidRPr="00703F1D">
        <w:rPr>
          <w:rFonts w:cs="Arial"/>
        </w:rPr>
        <w:t>udget and funding</w:t>
      </w:r>
      <w:bookmarkEnd w:id="6"/>
    </w:p>
    <w:p w14:paraId="32C78410" w14:textId="69B8ACDA" w:rsidR="002F2442" w:rsidRDefault="00892FD3" w:rsidP="002E6DE4">
      <w:r>
        <w:t xml:space="preserve">The operating cost </w:t>
      </w:r>
      <w:r w:rsidR="00775E00">
        <w:t xml:space="preserve">budget </w:t>
      </w:r>
      <w:r w:rsidR="0072024C">
        <w:t xml:space="preserve">for the Leverage and Legacy programme </w:t>
      </w:r>
      <w:r>
        <w:t xml:space="preserve">is </w:t>
      </w:r>
      <w:r w:rsidR="00775E00">
        <w:t xml:space="preserve">in place. </w:t>
      </w:r>
      <w:r w:rsidR="0072024C" w:rsidRPr="00775E00">
        <w:rPr>
          <w:b/>
        </w:rPr>
        <w:t>Initiatives</w:t>
      </w:r>
      <w:r w:rsidR="0072024C">
        <w:t xml:space="preserve"> will occur only on the agreement of stakeholders to fund. </w:t>
      </w:r>
      <w:r w:rsidR="00775E00">
        <w:t xml:space="preserve">Funding for </w:t>
      </w:r>
      <w:r w:rsidR="00A52967">
        <w:t xml:space="preserve">LOC </w:t>
      </w:r>
      <w:r w:rsidR="00775E00" w:rsidRPr="00775E00">
        <w:rPr>
          <w:b/>
        </w:rPr>
        <w:t>Business as Usual</w:t>
      </w:r>
      <w:r w:rsidR="00775E00">
        <w:t xml:space="preserve"> </w:t>
      </w:r>
      <w:r w:rsidR="00A52967">
        <w:t xml:space="preserve">activities </w:t>
      </w:r>
      <w:r w:rsidR="00775E00">
        <w:t xml:space="preserve">is </w:t>
      </w:r>
      <w:r w:rsidR="00A52967">
        <w:t xml:space="preserve">already within existing </w:t>
      </w:r>
      <w:r w:rsidR="00775E00">
        <w:t xml:space="preserve">budgets. </w:t>
      </w:r>
      <w:r w:rsidR="003536A7" w:rsidRPr="003536A7">
        <w:rPr>
          <w:b/>
        </w:rPr>
        <w:t>Catalyst</w:t>
      </w:r>
      <w:r w:rsidR="003536A7">
        <w:t xml:space="preserve"> items are </w:t>
      </w:r>
      <w:r w:rsidR="002F2442">
        <w:t>self-funded by stakeholders.</w:t>
      </w:r>
    </w:p>
    <w:p w14:paraId="0F6F3321" w14:textId="7CFB99BB" w:rsidR="000E4E2B" w:rsidRDefault="00956154" w:rsidP="007C1BF2">
      <w:pPr>
        <w:rPr>
          <w:rFonts w:ascii="Sol Pro Bold" w:eastAsiaTheme="majorEastAsia" w:hAnsi="Sol Pro Bold" w:cstheme="majorBidi"/>
          <w:sz w:val="40"/>
          <w:szCs w:val="32"/>
        </w:rPr>
      </w:pPr>
      <w:r>
        <w:t>A flagship i</w:t>
      </w:r>
      <w:r w:rsidR="003536A7">
        <w:t>nitiative identified is</w:t>
      </w:r>
      <w:r w:rsidR="007C1BF2">
        <w:t xml:space="preserve"> the </w:t>
      </w:r>
      <w:r w:rsidR="002F2442">
        <w:t>Futsal Community World Cup 2014 – 2016</w:t>
      </w:r>
      <w:r>
        <w:t xml:space="preserve">, which includes an accelerated NZ Football </w:t>
      </w:r>
      <w:r w:rsidR="0030454C">
        <w:t xml:space="preserve">Futsal </w:t>
      </w:r>
      <w:r>
        <w:t xml:space="preserve">programme in Colleges. </w:t>
      </w:r>
      <w:r w:rsidR="00F622E3">
        <w:t>Th</w:t>
      </w:r>
      <w:r w:rsidR="002F2442">
        <w:t>is is the premium L</w:t>
      </w:r>
      <w:r w:rsidR="00F622E3">
        <w:t>&amp;L opportunit</w:t>
      </w:r>
      <w:r w:rsidR="002F2442">
        <w:t xml:space="preserve">y </w:t>
      </w:r>
      <w:r w:rsidR="0072024C">
        <w:t xml:space="preserve">in the </w:t>
      </w:r>
      <w:r>
        <w:t xml:space="preserve">Participation and Capability objectives, with benefits also in the Diversity objective. Funding has </w:t>
      </w:r>
      <w:r w:rsidR="000E3AF5">
        <w:t xml:space="preserve">been </w:t>
      </w:r>
      <w:r>
        <w:t xml:space="preserve">secured from </w:t>
      </w:r>
      <w:r w:rsidR="00F622E3">
        <w:t>Sport New Zealand and the New Zealand Football Foundation.</w:t>
      </w:r>
      <w:r w:rsidR="000E4E2B">
        <w:br w:type="page"/>
      </w:r>
    </w:p>
    <w:p w14:paraId="33F6BDDE" w14:textId="5B45870E" w:rsidR="00576AC2" w:rsidRPr="00703F1D" w:rsidRDefault="0017051D" w:rsidP="00576AC2">
      <w:pPr>
        <w:pStyle w:val="Heading1"/>
        <w:rPr>
          <w:rFonts w:cs="Arial"/>
          <w:b w:val="0"/>
        </w:rPr>
      </w:pPr>
      <w:bookmarkStart w:id="7" w:name="_Toc373657798"/>
      <w:r w:rsidRPr="00703F1D">
        <w:rPr>
          <w:rFonts w:cs="Arial"/>
        </w:rPr>
        <w:lastRenderedPageBreak/>
        <w:t xml:space="preserve">National </w:t>
      </w:r>
      <w:r w:rsidR="003B4632">
        <w:rPr>
          <w:rFonts w:cs="Arial"/>
        </w:rPr>
        <w:t>I</w:t>
      </w:r>
      <w:r w:rsidR="00A97498">
        <w:rPr>
          <w:rFonts w:cs="Arial"/>
        </w:rPr>
        <w:t xml:space="preserve">nitiatives </w:t>
      </w:r>
      <w:r w:rsidRPr="00703F1D">
        <w:rPr>
          <w:rFonts w:cs="Arial"/>
        </w:rPr>
        <w:t>aligned to our key objectives</w:t>
      </w:r>
      <w:bookmarkEnd w:id="7"/>
      <w:r w:rsidRPr="00703F1D">
        <w:rPr>
          <w:rFonts w:cs="Arial"/>
        </w:rPr>
        <w:t xml:space="preserve"> </w:t>
      </w:r>
    </w:p>
    <w:p w14:paraId="0A27B540" w14:textId="22577DCF" w:rsidR="004877AF" w:rsidRPr="00E341ED" w:rsidRDefault="00576AC2" w:rsidP="00576AC2">
      <w:pPr>
        <w:pStyle w:val="Heading2"/>
        <w:rPr>
          <w:rFonts w:ascii="Arial" w:hAnsi="Arial" w:cs="Arial"/>
          <w:b/>
          <w:sz w:val="32"/>
          <w:szCs w:val="32"/>
        </w:rPr>
      </w:pPr>
      <w:bookmarkStart w:id="8" w:name="_Toc373657799"/>
      <w:r w:rsidRPr="00E341ED">
        <w:rPr>
          <w:rFonts w:ascii="Arial" w:hAnsi="Arial" w:cs="Arial"/>
          <w:b/>
          <w:sz w:val="32"/>
          <w:szCs w:val="32"/>
        </w:rPr>
        <w:t>Objective 1 Participation</w:t>
      </w:r>
      <w:r w:rsidR="00703F1D" w:rsidRPr="00E341ED">
        <w:rPr>
          <w:rFonts w:ascii="Arial" w:hAnsi="Arial" w:cs="Arial"/>
          <w:b/>
          <w:sz w:val="32"/>
          <w:szCs w:val="32"/>
        </w:rPr>
        <w:t>:</w:t>
      </w:r>
      <w:r w:rsidR="00D40F55" w:rsidRPr="00E341ED">
        <w:rPr>
          <w:b/>
        </w:rPr>
        <w:t xml:space="preserve"> </w:t>
      </w:r>
      <w:r w:rsidR="00D40F55" w:rsidRPr="00E341ED">
        <w:rPr>
          <w:rFonts w:ascii="Arial" w:hAnsi="Arial" w:cs="Arial"/>
          <w:b/>
          <w:sz w:val="32"/>
          <w:szCs w:val="32"/>
        </w:rPr>
        <w:t>More U-20 New Zealanders playing and supporting Football</w:t>
      </w:r>
      <w:bookmarkEnd w:id="8"/>
    </w:p>
    <w:p w14:paraId="40C2A559" w14:textId="5F6D3787" w:rsidR="00A97498" w:rsidRPr="00A97498" w:rsidRDefault="00A97498" w:rsidP="00A97498">
      <w:r w:rsidRPr="00A97498">
        <w:rPr>
          <w:b/>
        </w:rPr>
        <w:t xml:space="preserve">Overall </w:t>
      </w:r>
      <w:r w:rsidR="00C1226D">
        <w:rPr>
          <w:b/>
        </w:rPr>
        <w:t>Measure</w:t>
      </w:r>
      <w:r>
        <w:t>:  10% more U-20 N</w:t>
      </w:r>
      <w:r w:rsidR="00F72EBB">
        <w:t xml:space="preserve">ew Zealanders </w:t>
      </w:r>
      <w:r>
        <w:t xml:space="preserve">playing </w:t>
      </w:r>
      <w:r w:rsidR="0030454C">
        <w:t>F</w:t>
      </w:r>
      <w:r>
        <w:t>ootball and 200,000 new fans by 2016</w:t>
      </w:r>
    </w:p>
    <w:tbl>
      <w:tblPr>
        <w:tblStyle w:val="PlainTable1"/>
        <w:tblW w:w="5000" w:type="pct"/>
        <w:tblLook w:val="04A0" w:firstRow="1" w:lastRow="0" w:firstColumn="1" w:lastColumn="0" w:noHBand="0" w:noVBand="1"/>
      </w:tblPr>
      <w:tblGrid>
        <w:gridCol w:w="5758"/>
        <w:gridCol w:w="4054"/>
        <w:gridCol w:w="2979"/>
        <w:gridCol w:w="703"/>
        <w:gridCol w:w="680"/>
      </w:tblGrid>
      <w:tr w:rsidR="007E4151" w:rsidRPr="004A0F6E" w14:paraId="09A837B5" w14:textId="73756AF0" w:rsidTr="00956154">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031" w:type="pct"/>
          </w:tcPr>
          <w:p w14:paraId="1941E585" w14:textId="77777777" w:rsidR="007E4151" w:rsidRPr="007E4151" w:rsidRDefault="007E4151" w:rsidP="004A0F6E">
            <w:pPr>
              <w:pStyle w:val="TableText"/>
            </w:pPr>
            <w:r w:rsidRPr="007E4151">
              <w:t>Actions:</w:t>
            </w:r>
          </w:p>
        </w:tc>
        <w:tc>
          <w:tcPr>
            <w:tcW w:w="1430" w:type="pct"/>
          </w:tcPr>
          <w:p w14:paraId="100EDC16" w14:textId="77777777" w:rsidR="007E4151" w:rsidRPr="004A0F6E" w:rsidRDefault="007E4151" w:rsidP="004A0F6E">
            <w:pPr>
              <w:pStyle w:val="TableText"/>
              <w:cnfStyle w:val="100000000000" w:firstRow="1" w:lastRow="0" w:firstColumn="0" w:lastColumn="0" w:oddVBand="0" w:evenVBand="0" w:oddHBand="0" w:evenHBand="0" w:firstRowFirstColumn="0" w:firstRowLastColumn="0" w:lastRowFirstColumn="0" w:lastRowLastColumn="0"/>
            </w:pPr>
            <w:r w:rsidRPr="004A0F6E">
              <w:t>Measure:</w:t>
            </w:r>
          </w:p>
        </w:tc>
        <w:tc>
          <w:tcPr>
            <w:tcW w:w="1051" w:type="pct"/>
          </w:tcPr>
          <w:p w14:paraId="251DF762" w14:textId="3DC63A9E" w:rsidR="007E4151" w:rsidRPr="004A0F6E" w:rsidRDefault="007E4151" w:rsidP="004A0F6E">
            <w:pPr>
              <w:pStyle w:val="TableText"/>
              <w:cnfStyle w:val="100000000000" w:firstRow="1" w:lastRow="0" w:firstColumn="0" w:lastColumn="0" w:oddVBand="0" w:evenVBand="0" w:oddHBand="0" w:evenHBand="0" w:firstRowFirstColumn="0" w:firstRowLastColumn="0" w:lastRowFirstColumn="0" w:lastRowLastColumn="0"/>
            </w:pPr>
            <w:r w:rsidRPr="00964BE7">
              <w:rPr>
                <w:b w:val="0"/>
              </w:rPr>
              <w:t>Responsibility</w:t>
            </w:r>
            <w:r w:rsidRPr="004A0F6E">
              <w:t>/</w:t>
            </w:r>
            <w:r w:rsidRPr="00986451">
              <w:rPr>
                <w:b w:val="0"/>
                <w:i/>
              </w:rPr>
              <w:t>Funding</w:t>
            </w:r>
          </w:p>
        </w:tc>
        <w:tc>
          <w:tcPr>
            <w:tcW w:w="248" w:type="pct"/>
          </w:tcPr>
          <w:p w14:paraId="15D1F2F1" w14:textId="54C6974C" w:rsidR="007E4151" w:rsidRPr="004A0F6E" w:rsidRDefault="007E4151" w:rsidP="004A0F6E">
            <w:pPr>
              <w:pStyle w:val="TableText"/>
              <w:cnfStyle w:val="100000000000" w:firstRow="1" w:lastRow="0" w:firstColumn="0" w:lastColumn="0" w:oddVBand="0" w:evenVBand="0" w:oddHBand="0" w:evenHBand="0" w:firstRowFirstColumn="0" w:firstRowLastColumn="0" w:lastRowFirstColumn="0" w:lastRowLastColumn="0"/>
            </w:pPr>
            <w:r w:rsidRPr="004A0F6E">
              <w:t>BAU</w:t>
            </w:r>
          </w:p>
        </w:tc>
        <w:tc>
          <w:tcPr>
            <w:tcW w:w="240" w:type="pct"/>
          </w:tcPr>
          <w:p w14:paraId="7A94703F" w14:textId="0E1A505B" w:rsidR="007E4151" w:rsidRPr="004A0F6E" w:rsidRDefault="007E4151" w:rsidP="004A0F6E">
            <w:pPr>
              <w:pStyle w:val="TableText"/>
              <w:cnfStyle w:val="100000000000" w:firstRow="1" w:lastRow="0" w:firstColumn="0" w:lastColumn="0" w:oddVBand="0" w:evenVBand="0" w:oddHBand="0" w:evenHBand="0" w:firstRowFirstColumn="0" w:firstRowLastColumn="0" w:lastRowFirstColumn="0" w:lastRowLastColumn="0"/>
            </w:pPr>
            <w:r w:rsidRPr="004A0F6E">
              <w:t>New</w:t>
            </w:r>
          </w:p>
        </w:tc>
      </w:tr>
      <w:tr w:rsidR="00065B74" w:rsidRPr="004A0F6E" w14:paraId="7408CDB8" w14:textId="77777777" w:rsidTr="00956154">
        <w:trPr>
          <w:cnfStyle w:val="000000100000" w:firstRow="0" w:lastRow="0" w:firstColumn="0" w:lastColumn="0" w:oddVBand="0" w:evenVBand="0" w:oddHBand="1" w:evenHBand="0" w:firstRowFirstColumn="0" w:firstRowLastColumn="0" w:lastRowFirstColumn="0" w:lastRowLastColumn="0"/>
          <w:trHeight w:val="1663"/>
        </w:trPr>
        <w:tc>
          <w:tcPr>
            <w:cnfStyle w:val="001000000000" w:firstRow="0" w:lastRow="0" w:firstColumn="1" w:lastColumn="0" w:oddVBand="0" w:evenVBand="0" w:oddHBand="0" w:evenHBand="0" w:firstRowFirstColumn="0" w:firstRowLastColumn="0" w:lastRowFirstColumn="0" w:lastRowLastColumn="0"/>
            <w:tcW w:w="2031" w:type="pct"/>
          </w:tcPr>
          <w:p w14:paraId="47E33150" w14:textId="1E985109" w:rsidR="007E4151" w:rsidRPr="007E4151" w:rsidRDefault="007E4151" w:rsidP="002B6FFB">
            <w:pPr>
              <w:pStyle w:val="TableText"/>
              <w:shd w:val="clear" w:color="auto" w:fill="C0504D" w:themeFill="accent2"/>
            </w:pPr>
            <w:r w:rsidRPr="007E4151">
              <w:t>INITIATIVES</w:t>
            </w:r>
          </w:p>
          <w:p w14:paraId="04E7C73B" w14:textId="0B1714DA" w:rsidR="00D2241F" w:rsidRDefault="007E4151" w:rsidP="00FB75EB">
            <w:pPr>
              <w:pStyle w:val="TableText"/>
              <w:rPr>
                <w:b w:val="0"/>
              </w:rPr>
            </w:pPr>
            <w:r w:rsidRPr="007E4151">
              <w:rPr>
                <w:b w:val="0"/>
              </w:rPr>
              <w:t>Deliver a</w:t>
            </w:r>
            <w:r w:rsidR="00956154">
              <w:rPr>
                <w:b w:val="0"/>
              </w:rPr>
              <w:t>n accelerated N</w:t>
            </w:r>
            <w:r w:rsidRPr="007E4151">
              <w:rPr>
                <w:b w:val="0"/>
              </w:rPr>
              <w:t xml:space="preserve">ZF Futsal growth strategy </w:t>
            </w:r>
            <w:r w:rsidR="00956154">
              <w:rPr>
                <w:b w:val="0"/>
              </w:rPr>
              <w:t>focused on the College Futsal programme and h</w:t>
            </w:r>
            <w:r w:rsidRPr="007E4151">
              <w:rPr>
                <w:b w:val="0"/>
              </w:rPr>
              <w:t xml:space="preserve">ost a Futsal Communities World Cup around FIFA U-20 </w:t>
            </w:r>
            <w:r w:rsidR="002B4869">
              <w:rPr>
                <w:b w:val="0"/>
              </w:rPr>
              <w:t>World Cup New Zealand 2015</w:t>
            </w:r>
          </w:p>
          <w:p w14:paraId="4839AFEB" w14:textId="77777777" w:rsidR="002B4869" w:rsidRDefault="002B4869" w:rsidP="00FB75EB">
            <w:pPr>
              <w:pStyle w:val="TableText"/>
              <w:rPr>
                <w:b w:val="0"/>
              </w:rPr>
            </w:pPr>
          </w:p>
          <w:p w14:paraId="24B591A4" w14:textId="77777777" w:rsidR="00C903DE" w:rsidRDefault="00C903DE" w:rsidP="00FB75EB">
            <w:pPr>
              <w:pStyle w:val="TableText"/>
              <w:rPr>
                <w:b w:val="0"/>
              </w:rPr>
            </w:pPr>
          </w:p>
          <w:p w14:paraId="64A0FDF1" w14:textId="77777777" w:rsidR="00C903DE" w:rsidRDefault="00C903DE" w:rsidP="00FB75EB">
            <w:pPr>
              <w:pStyle w:val="TableText"/>
              <w:rPr>
                <w:b w:val="0"/>
              </w:rPr>
            </w:pPr>
          </w:p>
          <w:p w14:paraId="0F3AFDB1" w14:textId="1FBC1651" w:rsidR="00C903DE" w:rsidRDefault="00C903DE" w:rsidP="00FB75EB">
            <w:pPr>
              <w:pStyle w:val="TableText"/>
              <w:rPr>
                <w:b w:val="0"/>
              </w:rPr>
            </w:pPr>
            <w:r>
              <w:rPr>
                <w:b w:val="0"/>
              </w:rPr>
              <w:t>Deliver promotional activity around Futsal and provide long-term Legacy for NZF</w:t>
            </w:r>
            <w:r w:rsidR="002B4869">
              <w:rPr>
                <w:b w:val="0"/>
              </w:rPr>
              <w:t>/Federations</w:t>
            </w:r>
          </w:p>
          <w:p w14:paraId="13FDCD7C" w14:textId="77777777" w:rsidR="00D2241F" w:rsidRDefault="00D2241F" w:rsidP="00FB75EB">
            <w:pPr>
              <w:pStyle w:val="TableText"/>
              <w:rPr>
                <w:b w:val="0"/>
              </w:rPr>
            </w:pPr>
          </w:p>
          <w:p w14:paraId="0AC0D17C" w14:textId="77777777" w:rsidR="00D2241F" w:rsidRDefault="00D2241F" w:rsidP="00FB75EB">
            <w:pPr>
              <w:pStyle w:val="TableText"/>
              <w:rPr>
                <w:b w:val="0"/>
              </w:rPr>
            </w:pPr>
          </w:p>
          <w:p w14:paraId="733E2B01" w14:textId="77777777" w:rsidR="00956154" w:rsidRDefault="00956154" w:rsidP="00FB75EB">
            <w:pPr>
              <w:pStyle w:val="TableText"/>
              <w:rPr>
                <w:b w:val="0"/>
              </w:rPr>
            </w:pPr>
          </w:p>
          <w:p w14:paraId="223147CF" w14:textId="77777777" w:rsidR="00D2241F" w:rsidRDefault="00D2241F" w:rsidP="00FB75EB">
            <w:pPr>
              <w:pStyle w:val="TableText"/>
              <w:rPr>
                <w:b w:val="0"/>
              </w:rPr>
            </w:pPr>
          </w:p>
          <w:p w14:paraId="2069478A" w14:textId="47DD0227" w:rsidR="007E4151" w:rsidRPr="007E4151" w:rsidRDefault="00D2241F" w:rsidP="002B4869">
            <w:pPr>
              <w:pStyle w:val="TableText"/>
              <w:rPr>
                <w:b w:val="0"/>
              </w:rPr>
            </w:pPr>
            <w:r>
              <w:rPr>
                <w:b w:val="0"/>
              </w:rPr>
              <w:t xml:space="preserve">Regional Federations grow Participation through </w:t>
            </w:r>
            <w:r w:rsidR="002B4869">
              <w:rPr>
                <w:b w:val="0"/>
              </w:rPr>
              <w:t xml:space="preserve">implementation of next phases of </w:t>
            </w:r>
            <w:r>
              <w:rPr>
                <w:b w:val="0"/>
              </w:rPr>
              <w:t xml:space="preserve">Whole of Football Plan </w:t>
            </w:r>
            <w:r w:rsidR="002B4869">
              <w:rPr>
                <w:b w:val="0"/>
              </w:rPr>
              <w:t>(including rollout of Junior Framework)</w:t>
            </w:r>
          </w:p>
        </w:tc>
        <w:tc>
          <w:tcPr>
            <w:tcW w:w="1430" w:type="pct"/>
          </w:tcPr>
          <w:p w14:paraId="3D249E90" w14:textId="77777777" w:rsidR="007E4151" w:rsidRDefault="007E4151" w:rsidP="004A0F6E">
            <w:pPr>
              <w:pStyle w:val="TableText"/>
              <w:cnfStyle w:val="000000100000" w:firstRow="0" w:lastRow="0" w:firstColumn="0" w:lastColumn="0" w:oddVBand="0" w:evenVBand="0" w:oddHBand="1" w:evenHBand="0" w:firstRowFirstColumn="0" w:firstRowLastColumn="0" w:lastRowFirstColumn="0" w:lastRowLastColumn="0"/>
            </w:pPr>
          </w:p>
          <w:p w14:paraId="57D797CF" w14:textId="53EDCA3D" w:rsidR="007E4151" w:rsidRDefault="007E4151" w:rsidP="00D2241F">
            <w:pPr>
              <w:pStyle w:val="TableText"/>
              <w:cnfStyle w:val="000000100000" w:firstRow="0" w:lastRow="0" w:firstColumn="0" w:lastColumn="0" w:oddVBand="0" w:evenVBand="0" w:oddHBand="1" w:evenHBand="0" w:firstRowFirstColumn="0" w:firstRowLastColumn="0" w:lastRowFirstColumn="0" w:lastRowLastColumn="0"/>
            </w:pPr>
            <w:r>
              <w:t xml:space="preserve">Futsal Communities World Cup programme </w:t>
            </w:r>
            <w:r w:rsidR="00D2241F">
              <w:t xml:space="preserve">grows participation in College Futsal from </w:t>
            </w:r>
            <w:r w:rsidR="002B4869">
              <w:t>11</w:t>
            </w:r>
            <w:r w:rsidR="000E3AF5">
              <w:t>,</w:t>
            </w:r>
            <w:r w:rsidR="00956154">
              <w:t>218</w:t>
            </w:r>
            <w:r w:rsidR="00D2241F">
              <w:t xml:space="preserve"> in 2013 to at least </w:t>
            </w:r>
            <w:r w:rsidR="002B4869">
              <w:t xml:space="preserve">30,000 </w:t>
            </w:r>
            <w:r w:rsidR="00D2241F">
              <w:t>in 2016</w:t>
            </w:r>
          </w:p>
          <w:p w14:paraId="0FB024BE" w14:textId="77777777" w:rsidR="00D2241F" w:rsidRDefault="00D2241F" w:rsidP="00D2241F">
            <w:pPr>
              <w:pStyle w:val="TableText"/>
              <w:cnfStyle w:val="000000100000" w:firstRow="0" w:lastRow="0" w:firstColumn="0" w:lastColumn="0" w:oddVBand="0" w:evenVBand="0" w:oddHBand="1" w:evenHBand="0" w:firstRowFirstColumn="0" w:firstRowLastColumn="0" w:lastRowFirstColumn="0" w:lastRowLastColumn="0"/>
            </w:pPr>
          </w:p>
          <w:p w14:paraId="737E3D93" w14:textId="77777777" w:rsidR="00D2241F" w:rsidRDefault="00D2241F" w:rsidP="00D2241F">
            <w:pPr>
              <w:pStyle w:val="TableText"/>
              <w:cnfStyle w:val="000000100000" w:firstRow="0" w:lastRow="0" w:firstColumn="0" w:lastColumn="0" w:oddVBand="0" w:evenVBand="0" w:oddHBand="1" w:evenHBand="0" w:firstRowFirstColumn="0" w:firstRowLastColumn="0" w:lastRowFirstColumn="0" w:lastRowLastColumn="0"/>
            </w:pPr>
          </w:p>
          <w:p w14:paraId="4D0D2537" w14:textId="77777777" w:rsidR="00D2241F" w:rsidRDefault="00D2241F" w:rsidP="00D2241F">
            <w:pPr>
              <w:pStyle w:val="TableText"/>
              <w:cnfStyle w:val="000000100000" w:firstRow="0" w:lastRow="0" w:firstColumn="0" w:lastColumn="0" w:oddVBand="0" w:evenVBand="0" w:oddHBand="1" w:evenHBand="0" w:firstRowFirstColumn="0" w:firstRowLastColumn="0" w:lastRowFirstColumn="0" w:lastRowLastColumn="0"/>
            </w:pPr>
          </w:p>
          <w:p w14:paraId="4D9C3CD6" w14:textId="3D257CD7" w:rsidR="00C903DE" w:rsidRDefault="003B4B83" w:rsidP="00443697">
            <w:pPr>
              <w:pStyle w:val="TableText"/>
              <w:cnfStyle w:val="000000100000" w:firstRow="0" w:lastRow="0" w:firstColumn="0" w:lastColumn="0" w:oddVBand="0" w:evenVBand="0" w:oddHBand="1" w:evenHBand="0" w:firstRowFirstColumn="0" w:firstRowLastColumn="0" w:lastRowFirstColumn="0" w:lastRowLastColumn="0"/>
            </w:pPr>
            <w:r>
              <w:t>Source</w:t>
            </w:r>
            <w:r w:rsidR="002B4869">
              <w:t xml:space="preserve"> and import transportable</w:t>
            </w:r>
            <w:r>
              <w:t xml:space="preserve"> </w:t>
            </w:r>
            <w:r w:rsidR="004A3109">
              <w:t xml:space="preserve">Futsal Court </w:t>
            </w:r>
            <w:r>
              <w:t xml:space="preserve">for </w:t>
            </w:r>
            <w:r w:rsidR="00E42A3E">
              <w:t xml:space="preserve">FIFA U-20 World Cup </w:t>
            </w:r>
            <w:r>
              <w:t xml:space="preserve">promotional purposes </w:t>
            </w:r>
            <w:r w:rsidR="004A3109">
              <w:t xml:space="preserve">and </w:t>
            </w:r>
            <w:r w:rsidR="00E42A3E">
              <w:t xml:space="preserve">leave </w:t>
            </w:r>
            <w:r w:rsidR="004A3109">
              <w:t>as Legacy for NZF</w:t>
            </w:r>
            <w:r w:rsidR="002B4869">
              <w:t xml:space="preserve"> – paid for by LOC</w:t>
            </w:r>
          </w:p>
          <w:p w14:paraId="7DD6AD9D" w14:textId="77777777" w:rsidR="00C903DE" w:rsidRDefault="00C903DE" w:rsidP="00443697">
            <w:pPr>
              <w:pStyle w:val="TableText"/>
              <w:cnfStyle w:val="000000100000" w:firstRow="0" w:lastRow="0" w:firstColumn="0" w:lastColumn="0" w:oddVBand="0" w:evenVBand="0" w:oddHBand="1" w:evenHBand="0" w:firstRowFirstColumn="0" w:firstRowLastColumn="0" w:lastRowFirstColumn="0" w:lastRowLastColumn="0"/>
            </w:pPr>
          </w:p>
          <w:p w14:paraId="79FBE3E2" w14:textId="77777777" w:rsidR="002B4869" w:rsidRDefault="002B4869" w:rsidP="00443697">
            <w:pPr>
              <w:pStyle w:val="TableText"/>
              <w:cnfStyle w:val="000000100000" w:firstRow="0" w:lastRow="0" w:firstColumn="0" w:lastColumn="0" w:oddVBand="0" w:evenVBand="0" w:oddHBand="1" w:evenHBand="0" w:firstRowFirstColumn="0" w:firstRowLastColumn="0" w:lastRowFirstColumn="0" w:lastRowLastColumn="0"/>
            </w:pPr>
          </w:p>
          <w:p w14:paraId="32B50AB2" w14:textId="5E62CE90" w:rsidR="00443697" w:rsidRDefault="00443697" w:rsidP="00443697">
            <w:pPr>
              <w:pStyle w:val="TableText"/>
              <w:cnfStyle w:val="000000100000" w:firstRow="0" w:lastRow="0" w:firstColumn="0" w:lastColumn="0" w:oddVBand="0" w:evenVBand="0" w:oddHBand="1" w:evenHBand="0" w:firstRowFirstColumn="0" w:firstRowLastColumn="0" w:lastRowFirstColumn="0" w:lastRowLastColumn="0"/>
            </w:pPr>
            <w:r>
              <w:t xml:space="preserve">Growth of </w:t>
            </w:r>
            <w:r w:rsidR="00D33C9D">
              <w:t xml:space="preserve">6.47% </w:t>
            </w:r>
            <w:r>
              <w:t xml:space="preserve">in </w:t>
            </w:r>
            <w:r w:rsidR="00D33C9D">
              <w:t xml:space="preserve">NZF-registered  </w:t>
            </w:r>
            <w:r>
              <w:t xml:space="preserve">Player participation nationally (from </w:t>
            </w:r>
            <w:r w:rsidR="00D33C9D">
              <w:t>90,218 in 2013 to 96,061 in 2016</w:t>
            </w:r>
            <w:r>
              <w:t xml:space="preserve">), excluding </w:t>
            </w:r>
            <w:r w:rsidR="00D33C9D">
              <w:t xml:space="preserve">the </w:t>
            </w:r>
            <w:r>
              <w:t xml:space="preserve">Futsal Communities World Cup programme </w:t>
            </w:r>
          </w:p>
          <w:p w14:paraId="40A25FAE" w14:textId="77777777" w:rsidR="00443697" w:rsidRDefault="00443697" w:rsidP="00443697">
            <w:pPr>
              <w:pStyle w:val="TableText"/>
              <w:cnfStyle w:val="000000100000" w:firstRow="0" w:lastRow="0" w:firstColumn="0" w:lastColumn="0" w:oddVBand="0" w:evenVBand="0" w:oddHBand="1" w:evenHBand="0" w:firstRowFirstColumn="0" w:firstRowLastColumn="0" w:lastRowFirstColumn="0" w:lastRowLastColumn="0"/>
            </w:pPr>
          </w:p>
          <w:p w14:paraId="01EA2CB0" w14:textId="51E2F4AF" w:rsidR="00D2241F" w:rsidRPr="004A0F6E" w:rsidRDefault="00443697" w:rsidP="00733A4C">
            <w:pPr>
              <w:pStyle w:val="TableText"/>
              <w:cnfStyle w:val="000000100000" w:firstRow="0" w:lastRow="0" w:firstColumn="0" w:lastColumn="0" w:oddVBand="0" w:evenVBand="0" w:oddHBand="1" w:evenHBand="0" w:firstRowFirstColumn="0" w:firstRowLastColumn="0" w:lastRowFirstColumn="0" w:lastRowLastColumn="0"/>
            </w:pPr>
            <w:r>
              <w:t xml:space="preserve">Total contribution from above actions will grow Player participation by </w:t>
            </w:r>
            <w:r w:rsidR="00D33C9D">
              <w:t xml:space="preserve">more than </w:t>
            </w:r>
            <w:r>
              <w:t>10%</w:t>
            </w:r>
          </w:p>
        </w:tc>
        <w:tc>
          <w:tcPr>
            <w:tcW w:w="1051" w:type="pct"/>
          </w:tcPr>
          <w:p w14:paraId="5AF2620C" w14:textId="77777777" w:rsidR="007E4151" w:rsidRDefault="007E4151" w:rsidP="004A0F6E">
            <w:pPr>
              <w:pStyle w:val="TableText"/>
              <w:cnfStyle w:val="000000100000" w:firstRow="0" w:lastRow="0" w:firstColumn="0" w:lastColumn="0" w:oddVBand="0" w:evenVBand="0" w:oddHBand="1" w:evenHBand="0" w:firstRowFirstColumn="0" w:firstRowLastColumn="0" w:lastRowFirstColumn="0" w:lastRowLastColumn="0"/>
            </w:pPr>
          </w:p>
          <w:p w14:paraId="3ACECC9F" w14:textId="77777777" w:rsidR="007E4151" w:rsidRDefault="007E4151" w:rsidP="009D3C40">
            <w:pPr>
              <w:pStyle w:val="TableText"/>
              <w:cnfStyle w:val="000000100000" w:firstRow="0" w:lastRow="0" w:firstColumn="0" w:lastColumn="0" w:oddVBand="0" w:evenVBand="0" w:oddHBand="1" w:evenHBand="0" w:firstRowFirstColumn="0" w:firstRowLastColumn="0" w:lastRowFirstColumn="0" w:lastRowLastColumn="0"/>
            </w:pPr>
            <w:r>
              <w:t>NZF Futsal Manager</w:t>
            </w:r>
          </w:p>
          <w:p w14:paraId="3E04F405" w14:textId="77777777" w:rsidR="007E4151" w:rsidRDefault="007E4151" w:rsidP="008D7165">
            <w:pPr>
              <w:pStyle w:val="TableText"/>
              <w:cnfStyle w:val="000000100000" w:firstRow="0" w:lastRow="0" w:firstColumn="0" w:lastColumn="0" w:oddVBand="0" w:evenVBand="0" w:oddHBand="1" w:evenHBand="0" w:firstRowFirstColumn="0" w:firstRowLastColumn="0" w:lastRowFirstColumn="0" w:lastRowLastColumn="0"/>
            </w:pPr>
            <w:r>
              <w:t>NZF Head of Football Development</w:t>
            </w:r>
          </w:p>
          <w:p w14:paraId="2E9C2D8E" w14:textId="21289BB9" w:rsidR="007E4151" w:rsidRDefault="00F72EBB" w:rsidP="009D3C40">
            <w:pPr>
              <w:pStyle w:val="TableText"/>
              <w:cnfStyle w:val="000000100000" w:firstRow="0" w:lastRow="0" w:firstColumn="0" w:lastColumn="0" w:oddVBand="0" w:evenVBand="0" w:oddHBand="1" w:evenHBand="0" w:firstRowFirstColumn="0" w:firstRowLastColumn="0" w:lastRowFirstColumn="0" w:lastRowLastColumn="0"/>
            </w:pPr>
            <w:r>
              <w:t>L</w:t>
            </w:r>
            <w:r w:rsidR="00C903DE">
              <w:t xml:space="preserve">everage and Legacy </w:t>
            </w:r>
            <w:r>
              <w:t>Director</w:t>
            </w:r>
          </w:p>
          <w:p w14:paraId="7522AADB" w14:textId="77777777" w:rsidR="005A73BA" w:rsidRDefault="00986451" w:rsidP="00986451">
            <w:pPr>
              <w:pStyle w:val="TableText"/>
              <w:cnfStyle w:val="000000100000" w:firstRow="0" w:lastRow="0" w:firstColumn="0" w:lastColumn="0" w:oddVBand="0" w:evenVBand="0" w:oddHBand="1" w:evenHBand="0" w:firstRowFirstColumn="0" w:firstRowLastColumn="0" w:lastRowFirstColumn="0" w:lastRowLastColumn="0"/>
              <w:rPr>
                <w:i/>
              </w:rPr>
            </w:pPr>
            <w:r w:rsidRPr="00986451">
              <w:rPr>
                <w:i/>
              </w:rPr>
              <w:t xml:space="preserve">(Funding to be </w:t>
            </w:r>
            <w:r>
              <w:rPr>
                <w:i/>
              </w:rPr>
              <w:t>sourced</w:t>
            </w:r>
            <w:r w:rsidRPr="00986451">
              <w:rPr>
                <w:i/>
              </w:rPr>
              <w:t xml:space="preserve"> by LOC)</w:t>
            </w:r>
          </w:p>
          <w:p w14:paraId="2B80692E" w14:textId="6A203A36" w:rsidR="00443697" w:rsidRPr="004A3109" w:rsidRDefault="004A3109" w:rsidP="00986451">
            <w:pPr>
              <w:pStyle w:val="TableText"/>
              <w:cnfStyle w:val="000000100000" w:firstRow="0" w:lastRow="0" w:firstColumn="0" w:lastColumn="0" w:oddVBand="0" w:evenVBand="0" w:oddHBand="1" w:evenHBand="0" w:firstRowFirstColumn="0" w:firstRowLastColumn="0" w:lastRowFirstColumn="0" w:lastRowLastColumn="0"/>
            </w:pPr>
            <w:r w:rsidRPr="004A3109">
              <w:t>Marketing and Communications Director</w:t>
            </w:r>
          </w:p>
          <w:p w14:paraId="6B55B144" w14:textId="7BE7C814" w:rsidR="004A3109" w:rsidRPr="004A3109" w:rsidRDefault="004A3109" w:rsidP="00986451">
            <w:pPr>
              <w:pStyle w:val="TableText"/>
              <w:cnfStyle w:val="000000100000" w:firstRow="0" w:lastRow="0" w:firstColumn="0" w:lastColumn="0" w:oddVBand="0" w:evenVBand="0" w:oddHBand="1" w:evenHBand="0" w:firstRowFirstColumn="0" w:firstRowLastColumn="0" w:lastRowFirstColumn="0" w:lastRowLastColumn="0"/>
            </w:pPr>
            <w:r w:rsidRPr="004A3109">
              <w:t>Leverage and Legacy Director</w:t>
            </w:r>
          </w:p>
          <w:p w14:paraId="1FF76E6A" w14:textId="77777777" w:rsidR="00C903DE" w:rsidRPr="004A3109" w:rsidRDefault="00C903DE" w:rsidP="00443697">
            <w:pPr>
              <w:pStyle w:val="TableText"/>
              <w:cnfStyle w:val="000000100000" w:firstRow="0" w:lastRow="0" w:firstColumn="0" w:lastColumn="0" w:oddVBand="0" w:evenVBand="0" w:oddHBand="1" w:evenHBand="0" w:firstRowFirstColumn="0" w:firstRowLastColumn="0" w:lastRowFirstColumn="0" w:lastRowLastColumn="0"/>
            </w:pPr>
          </w:p>
          <w:p w14:paraId="4F6240D9" w14:textId="77777777" w:rsidR="002B4869" w:rsidRDefault="002B4869" w:rsidP="00443697">
            <w:pPr>
              <w:pStyle w:val="TableText"/>
              <w:cnfStyle w:val="000000100000" w:firstRow="0" w:lastRow="0" w:firstColumn="0" w:lastColumn="0" w:oddVBand="0" w:evenVBand="0" w:oddHBand="1" w:evenHBand="0" w:firstRowFirstColumn="0" w:firstRowLastColumn="0" w:lastRowFirstColumn="0" w:lastRowLastColumn="0"/>
            </w:pPr>
          </w:p>
          <w:p w14:paraId="0FC10E38" w14:textId="56F77172" w:rsidR="00443697" w:rsidRPr="00443697" w:rsidRDefault="00443697" w:rsidP="00443697">
            <w:pPr>
              <w:pStyle w:val="TableText"/>
              <w:cnfStyle w:val="000000100000" w:firstRow="0" w:lastRow="0" w:firstColumn="0" w:lastColumn="0" w:oddVBand="0" w:evenVBand="0" w:oddHBand="1" w:evenHBand="0" w:firstRowFirstColumn="0" w:firstRowLastColumn="0" w:lastRowFirstColumn="0" w:lastRowLastColumn="0"/>
            </w:pPr>
            <w:r w:rsidRPr="00443697">
              <w:t>Federation CEOs</w:t>
            </w:r>
          </w:p>
        </w:tc>
        <w:tc>
          <w:tcPr>
            <w:tcW w:w="248" w:type="pct"/>
          </w:tcPr>
          <w:p w14:paraId="1EE1CD3A" w14:textId="77777777" w:rsidR="007E4151" w:rsidRDefault="007E4151" w:rsidP="004A0F6E">
            <w:pPr>
              <w:pStyle w:val="TableText"/>
              <w:cnfStyle w:val="000000100000" w:firstRow="0" w:lastRow="0" w:firstColumn="0" w:lastColumn="0" w:oddVBand="0" w:evenVBand="0" w:oddHBand="1" w:evenHBand="0" w:firstRowFirstColumn="0" w:firstRowLastColumn="0" w:lastRowFirstColumn="0" w:lastRowLastColumn="0"/>
            </w:pPr>
          </w:p>
          <w:p w14:paraId="058A53B9" w14:textId="77777777" w:rsidR="007E4151" w:rsidRDefault="007E4151" w:rsidP="004A0F6E">
            <w:pPr>
              <w:pStyle w:val="TableText"/>
              <w:cnfStyle w:val="000000100000" w:firstRow="0" w:lastRow="0" w:firstColumn="0" w:lastColumn="0" w:oddVBand="0" w:evenVBand="0" w:oddHBand="1" w:evenHBand="0" w:firstRowFirstColumn="0" w:firstRowLastColumn="0" w:lastRowFirstColumn="0" w:lastRowLastColumn="0"/>
            </w:pPr>
          </w:p>
          <w:p w14:paraId="26BAA644" w14:textId="77777777" w:rsidR="007E4151" w:rsidRDefault="007E4151" w:rsidP="004A0F6E">
            <w:pPr>
              <w:pStyle w:val="TableText"/>
              <w:cnfStyle w:val="000000100000" w:firstRow="0" w:lastRow="0" w:firstColumn="0" w:lastColumn="0" w:oddVBand="0" w:evenVBand="0" w:oddHBand="1" w:evenHBand="0" w:firstRowFirstColumn="0" w:firstRowLastColumn="0" w:lastRowFirstColumn="0" w:lastRowLastColumn="0"/>
            </w:pPr>
          </w:p>
          <w:p w14:paraId="34422CC1" w14:textId="77777777" w:rsidR="007E4151" w:rsidRDefault="007E4151" w:rsidP="004A0F6E">
            <w:pPr>
              <w:pStyle w:val="TableText"/>
              <w:cnfStyle w:val="000000100000" w:firstRow="0" w:lastRow="0" w:firstColumn="0" w:lastColumn="0" w:oddVBand="0" w:evenVBand="0" w:oddHBand="1" w:evenHBand="0" w:firstRowFirstColumn="0" w:firstRowLastColumn="0" w:lastRowFirstColumn="0" w:lastRowLastColumn="0"/>
            </w:pPr>
          </w:p>
          <w:p w14:paraId="69BBAC4C" w14:textId="77777777" w:rsidR="00443697" w:rsidRDefault="00443697" w:rsidP="004A0F6E">
            <w:pPr>
              <w:pStyle w:val="TableText"/>
              <w:cnfStyle w:val="000000100000" w:firstRow="0" w:lastRow="0" w:firstColumn="0" w:lastColumn="0" w:oddVBand="0" w:evenVBand="0" w:oddHBand="1" w:evenHBand="0" w:firstRowFirstColumn="0" w:firstRowLastColumn="0" w:lastRowFirstColumn="0" w:lastRowLastColumn="0"/>
            </w:pPr>
          </w:p>
          <w:p w14:paraId="5FCDC4B0" w14:textId="77777777" w:rsidR="00443697" w:rsidRDefault="00443697" w:rsidP="004A0F6E">
            <w:pPr>
              <w:pStyle w:val="TableText"/>
              <w:cnfStyle w:val="000000100000" w:firstRow="0" w:lastRow="0" w:firstColumn="0" w:lastColumn="0" w:oddVBand="0" w:evenVBand="0" w:oddHBand="1" w:evenHBand="0" w:firstRowFirstColumn="0" w:firstRowLastColumn="0" w:lastRowFirstColumn="0" w:lastRowLastColumn="0"/>
            </w:pPr>
          </w:p>
          <w:p w14:paraId="73FF6F0C" w14:textId="77777777" w:rsidR="00443697" w:rsidRDefault="00443697" w:rsidP="004A0F6E">
            <w:pPr>
              <w:pStyle w:val="TableText"/>
              <w:cnfStyle w:val="000000100000" w:firstRow="0" w:lastRow="0" w:firstColumn="0" w:lastColumn="0" w:oddVBand="0" w:evenVBand="0" w:oddHBand="1" w:evenHBand="0" w:firstRowFirstColumn="0" w:firstRowLastColumn="0" w:lastRowFirstColumn="0" w:lastRowLastColumn="0"/>
            </w:pPr>
          </w:p>
          <w:p w14:paraId="29541AC5" w14:textId="77777777" w:rsidR="00443697" w:rsidRDefault="00443697" w:rsidP="004A0F6E">
            <w:pPr>
              <w:pStyle w:val="TableText"/>
              <w:cnfStyle w:val="000000100000" w:firstRow="0" w:lastRow="0" w:firstColumn="0" w:lastColumn="0" w:oddVBand="0" w:evenVBand="0" w:oddHBand="1" w:evenHBand="0" w:firstRowFirstColumn="0" w:firstRowLastColumn="0" w:lastRowFirstColumn="0" w:lastRowLastColumn="0"/>
            </w:pPr>
          </w:p>
          <w:p w14:paraId="4BCB7BD9" w14:textId="47BF0883" w:rsidR="00443697" w:rsidRDefault="00E42A3E" w:rsidP="00443697">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r>
              <w:rPr>
                <w:rStyle w:val="unicode"/>
                <w:rFonts w:ascii="Segoe UI Symbol" w:hAnsi="Segoe UI Symbol" w:cs="Segoe UI Symbol"/>
              </w:rPr>
              <w:t xml:space="preserve"> </w:t>
            </w:r>
          </w:p>
          <w:p w14:paraId="1A93B157" w14:textId="77777777" w:rsidR="00443697" w:rsidRDefault="00443697" w:rsidP="004A0F6E">
            <w:pPr>
              <w:pStyle w:val="TableText"/>
              <w:cnfStyle w:val="000000100000" w:firstRow="0" w:lastRow="0" w:firstColumn="0" w:lastColumn="0" w:oddVBand="0" w:evenVBand="0" w:oddHBand="1" w:evenHBand="0" w:firstRowFirstColumn="0" w:firstRowLastColumn="0" w:lastRowFirstColumn="0" w:lastRowLastColumn="0"/>
            </w:pPr>
          </w:p>
          <w:p w14:paraId="518F7C0B" w14:textId="77777777" w:rsidR="00443697" w:rsidRDefault="00443697" w:rsidP="004A0F6E">
            <w:pPr>
              <w:pStyle w:val="TableText"/>
              <w:cnfStyle w:val="000000100000" w:firstRow="0" w:lastRow="0" w:firstColumn="0" w:lastColumn="0" w:oddVBand="0" w:evenVBand="0" w:oddHBand="1" w:evenHBand="0" w:firstRowFirstColumn="0" w:firstRowLastColumn="0" w:lastRowFirstColumn="0" w:lastRowLastColumn="0"/>
            </w:pPr>
          </w:p>
          <w:p w14:paraId="120CCED9" w14:textId="77777777" w:rsidR="00833F3E" w:rsidRDefault="00833F3E" w:rsidP="004A0F6E">
            <w:pPr>
              <w:pStyle w:val="TableText"/>
              <w:cnfStyle w:val="000000100000" w:firstRow="0" w:lastRow="0" w:firstColumn="0" w:lastColumn="0" w:oddVBand="0" w:evenVBand="0" w:oddHBand="1" w:evenHBand="0" w:firstRowFirstColumn="0" w:firstRowLastColumn="0" w:lastRowFirstColumn="0" w:lastRowLastColumn="0"/>
            </w:pPr>
          </w:p>
          <w:p w14:paraId="1068205E" w14:textId="77777777" w:rsidR="00833F3E" w:rsidRDefault="00833F3E" w:rsidP="004A0F6E">
            <w:pPr>
              <w:pStyle w:val="TableText"/>
              <w:cnfStyle w:val="000000100000" w:firstRow="0" w:lastRow="0" w:firstColumn="0" w:lastColumn="0" w:oddVBand="0" w:evenVBand="0" w:oddHBand="1" w:evenHBand="0" w:firstRowFirstColumn="0" w:firstRowLastColumn="0" w:lastRowFirstColumn="0" w:lastRowLastColumn="0"/>
            </w:pPr>
          </w:p>
          <w:p w14:paraId="05AE7F35" w14:textId="77777777" w:rsidR="00833F3E" w:rsidRDefault="00833F3E" w:rsidP="00833F3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r w:rsidRPr="004A0F6E">
              <w:rPr>
                <w:rStyle w:val="unicode"/>
                <w:rFonts w:ascii="Segoe UI Symbol" w:hAnsi="Segoe UI Symbol" w:cs="Segoe UI Symbol"/>
              </w:rPr>
              <w:t>✔</w:t>
            </w:r>
          </w:p>
          <w:p w14:paraId="7C4B293F" w14:textId="3EB3BE20" w:rsidR="00833F3E" w:rsidRPr="004A0F6E" w:rsidRDefault="00833F3E" w:rsidP="004A0F6E">
            <w:pPr>
              <w:pStyle w:val="TableText"/>
              <w:cnfStyle w:val="000000100000" w:firstRow="0" w:lastRow="0" w:firstColumn="0" w:lastColumn="0" w:oddVBand="0" w:evenVBand="0" w:oddHBand="1" w:evenHBand="0" w:firstRowFirstColumn="0" w:firstRowLastColumn="0" w:lastRowFirstColumn="0" w:lastRowLastColumn="0"/>
            </w:pPr>
          </w:p>
        </w:tc>
        <w:tc>
          <w:tcPr>
            <w:tcW w:w="240" w:type="pct"/>
          </w:tcPr>
          <w:p w14:paraId="130F06DA" w14:textId="77777777" w:rsidR="007E4151" w:rsidRDefault="007E4151" w:rsidP="004A0F6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p w14:paraId="38D76E8E" w14:textId="42869836" w:rsidR="007E4151" w:rsidRDefault="007E4151" w:rsidP="004A0F6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r w:rsidRPr="004A0F6E">
              <w:rPr>
                <w:rStyle w:val="unicode"/>
                <w:rFonts w:ascii="Segoe UI Symbol" w:hAnsi="Segoe UI Symbol" w:cs="Segoe UI Symbol"/>
              </w:rPr>
              <w:t>✔</w:t>
            </w:r>
          </w:p>
          <w:p w14:paraId="06B67797" w14:textId="77777777" w:rsidR="00E42A3E" w:rsidRDefault="00E42A3E" w:rsidP="004A0F6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p w14:paraId="211681D9" w14:textId="77777777" w:rsidR="00E42A3E" w:rsidRDefault="00E42A3E" w:rsidP="004A0F6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p w14:paraId="778018D4" w14:textId="77777777" w:rsidR="00E42A3E" w:rsidRDefault="00E42A3E" w:rsidP="004A0F6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p w14:paraId="0845634C" w14:textId="77777777" w:rsidR="00E42A3E" w:rsidRDefault="00E42A3E" w:rsidP="004A0F6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p w14:paraId="68FF0BD6" w14:textId="77777777" w:rsidR="00E42A3E" w:rsidRDefault="00E42A3E" w:rsidP="004A0F6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p w14:paraId="1B75F78C" w14:textId="77777777" w:rsidR="00E42A3E" w:rsidRDefault="00E42A3E" w:rsidP="004A0F6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p w14:paraId="0CCC502F" w14:textId="77777777" w:rsidR="00E42A3E" w:rsidRDefault="00E42A3E" w:rsidP="00E42A3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r w:rsidRPr="004A0F6E">
              <w:rPr>
                <w:rStyle w:val="unicode"/>
                <w:rFonts w:ascii="Segoe UI Symbol" w:hAnsi="Segoe UI Symbol" w:cs="Segoe UI Symbol"/>
              </w:rPr>
              <w:t>✔</w:t>
            </w:r>
          </w:p>
          <w:p w14:paraId="02853302" w14:textId="77777777" w:rsidR="00833F3E" w:rsidRDefault="00833F3E" w:rsidP="009D3C40">
            <w:pPr>
              <w:pStyle w:val="TableText"/>
              <w:cnfStyle w:val="000000100000" w:firstRow="0" w:lastRow="0" w:firstColumn="0" w:lastColumn="0" w:oddVBand="0" w:evenVBand="0" w:oddHBand="1" w:evenHBand="0" w:firstRowFirstColumn="0" w:firstRowLastColumn="0" w:lastRowFirstColumn="0" w:lastRowLastColumn="0"/>
            </w:pPr>
          </w:p>
          <w:p w14:paraId="152CC3C3" w14:textId="77777777" w:rsidR="00E42A3E" w:rsidRDefault="00E42A3E" w:rsidP="009D3C40">
            <w:pPr>
              <w:pStyle w:val="TableText"/>
              <w:cnfStyle w:val="000000100000" w:firstRow="0" w:lastRow="0" w:firstColumn="0" w:lastColumn="0" w:oddVBand="0" w:evenVBand="0" w:oddHBand="1" w:evenHBand="0" w:firstRowFirstColumn="0" w:firstRowLastColumn="0" w:lastRowFirstColumn="0" w:lastRowLastColumn="0"/>
            </w:pPr>
          </w:p>
          <w:p w14:paraId="715EDB84" w14:textId="77777777" w:rsidR="00E42A3E" w:rsidRDefault="00E42A3E" w:rsidP="009D3C40">
            <w:pPr>
              <w:pStyle w:val="TableText"/>
              <w:cnfStyle w:val="000000100000" w:firstRow="0" w:lastRow="0" w:firstColumn="0" w:lastColumn="0" w:oddVBand="0" w:evenVBand="0" w:oddHBand="1" w:evenHBand="0" w:firstRowFirstColumn="0" w:firstRowLastColumn="0" w:lastRowFirstColumn="0" w:lastRowLastColumn="0"/>
            </w:pPr>
          </w:p>
          <w:p w14:paraId="591A2098" w14:textId="075EA678" w:rsidR="00833F3E" w:rsidRDefault="00833F3E" w:rsidP="00833F3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p w14:paraId="5524F0B5" w14:textId="77777777" w:rsidR="002B4869" w:rsidRDefault="002B4869" w:rsidP="00833F3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p w14:paraId="0533228E" w14:textId="77777777" w:rsidR="002B4869" w:rsidRDefault="002B4869" w:rsidP="00833F3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p w14:paraId="15C14A0D" w14:textId="77777777" w:rsidR="002B4869" w:rsidRDefault="002B4869" w:rsidP="00833F3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p w14:paraId="33428B7F" w14:textId="77777777" w:rsidR="002B4869" w:rsidRDefault="002B4869" w:rsidP="00833F3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p w14:paraId="1AEE5883" w14:textId="2CDD5381" w:rsidR="002B4869" w:rsidRDefault="002B4869" w:rsidP="00833F3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r w:rsidRPr="004A0F6E">
              <w:rPr>
                <w:rStyle w:val="unicode"/>
                <w:rFonts w:ascii="Segoe UI Symbol" w:hAnsi="Segoe UI Symbol" w:cs="Segoe UI Symbol"/>
              </w:rPr>
              <w:t>✔</w:t>
            </w:r>
          </w:p>
          <w:p w14:paraId="6A7A61DA" w14:textId="521AC378" w:rsidR="00833F3E" w:rsidRPr="004A0F6E" w:rsidRDefault="00833F3E" w:rsidP="009D3C40">
            <w:pPr>
              <w:pStyle w:val="TableText"/>
              <w:cnfStyle w:val="000000100000" w:firstRow="0" w:lastRow="0" w:firstColumn="0" w:lastColumn="0" w:oddVBand="0" w:evenVBand="0" w:oddHBand="1" w:evenHBand="0" w:firstRowFirstColumn="0" w:firstRowLastColumn="0" w:lastRowFirstColumn="0" w:lastRowLastColumn="0"/>
            </w:pPr>
          </w:p>
        </w:tc>
      </w:tr>
      <w:tr w:rsidR="00065B74" w:rsidRPr="004A0F6E" w14:paraId="198EFAEE" w14:textId="77777777" w:rsidTr="00956154">
        <w:trPr>
          <w:trHeight w:val="1261"/>
        </w:trPr>
        <w:tc>
          <w:tcPr>
            <w:cnfStyle w:val="001000000000" w:firstRow="0" w:lastRow="0" w:firstColumn="1" w:lastColumn="0" w:oddVBand="0" w:evenVBand="0" w:oddHBand="0" w:evenHBand="0" w:firstRowFirstColumn="0" w:firstRowLastColumn="0" w:lastRowFirstColumn="0" w:lastRowLastColumn="0"/>
            <w:tcW w:w="2031" w:type="pct"/>
          </w:tcPr>
          <w:p w14:paraId="00B6CF19" w14:textId="517E78A9" w:rsidR="00221455" w:rsidRPr="007E4151" w:rsidRDefault="00C3553A" w:rsidP="00C3553A">
            <w:pPr>
              <w:pStyle w:val="TableText"/>
              <w:rPr>
                <w:b w:val="0"/>
              </w:rPr>
            </w:pPr>
            <w:r>
              <w:rPr>
                <w:b w:val="0"/>
              </w:rPr>
              <w:lastRenderedPageBreak/>
              <w:t>Leverage U20 profile by co-ordinating with NZF development strategy to co-promote the Whole of Football Youth Framework rollout</w:t>
            </w:r>
          </w:p>
        </w:tc>
        <w:tc>
          <w:tcPr>
            <w:tcW w:w="1430" w:type="pct"/>
          </w:tcPr>
          <w:p w14:paraId="388C6572" w14:textId="77777777" w:rsidR="005A73BA" w:rsidRDefault="00C3553A" w:rsidP="00C3553A">
            <w:pPr>
              <w:pStyle w:val="TableText"/>
              <w:cnfStyle w:val="000000000000" w:firstRow="0" w:lastRow="0" w:firstColumn="0" w:lastColumn="0" w:oddVBand="0" w:evenVBand="0" w:oddHBand="0" w:evenHBand="0" w:firstRowFirstColumn="0" w:firstRowLastColumn="0" w:lastRowFirstColumn="0" w:lastRowLastColumn="0"/>
            </w:pPr>
            <w:r>
              <w:t xml:space="preserve">2 local media releases in each host city publicising Youth Framework and linking it to the U20 pathway </w:t>
            </w:r>
          </w:p>
          <w:p w14:paraId="4DD25412" w14:textId="77777777" w:rsidR="005A73BA" w:rsidRDefault="005A73BA" w:rsidP="00C3553A">
            <w:pPr>
              <w:pStyle w:val="TableText"/>
              <w:cnfStyle w:val="000000000000" w:firstRow="0" w:lastRow="0" w:firstColumn="0" w:lastColumn="0" w:oddVBand="0" w:evenVBand="0" w:oddHBand="0" w:evenHBand="0" w:firstRowFirstColumn="0" w:firstRowLastColumn="0" w:lastRowFirstColumn="0" w:lastRowLastColumn="0"/>
            </w:pPr>
          </w:p>
          <w:p w14:paraId="00339A19" w14:textId="7D1C9D7A" w:rsidR="001D6F28" w:rsidRDefault="001D6F28" w:rsidP="00C3553A">
            <w:pPr>
              <w:pStyle w:val="TableText"/>
              <w:cnfStyle w:val="000000000000" w:firstRow="0" w:lastRow="0" w:firstColumn="0" w:lastColumn="0" w:oddVBand="0" w:evenVBand="0" w:oddHBand="0" w:evenHBand="0" w:firstRowFirstColumn="0" w:firstRowLastColumn="0" w:lastRowFirstColumn="0" w:lastRowLastColumn="0"/>
            </w:pPr>
          </w:p>
        </w:tc>
        <w:tc>
          <w:tcPr>
            <w:tcW w:w="1051" w:type="pct"/>
          </w:tcPr>
          <w:p w14:paraId="56AB6468" w14:textId="146F6415" w:rsidR="00E77E7F" w:rsidRDefault="00C3553A" w:rsidP="004A0F6E">
            <w:pPr>
              <w:pStyle w:val="TableText"/>
              <w:cnfStyle w:val="000000000000" w:firstRow="0" w:lastRow="0" w:firstColumn="0" w:lastColumn="0" w:oddVBand="0" w:evenVBand="0" w:oddHBand="0" w:evenHBand="0" w:firstRowFirstColumn="0" w:firstRowLastColumn="0" w:lastRowFirstColumn="0" w:lastRowLastColumn="0"/>
            </w:pPr>
            <w:r>
              <w:t>NZF Communications Manager</w:t>
            </w:r>
          </w:p>
        </w:tc>
        <w:tc>
          <w:tcPr>
            <w:tcW w:w="248" w:type="pct"/>
          </w:tcPr>
          <w:p w14:paraId="0837DF62" w14:textId="77777777" w:rsidR="007E4151" w:rsidRDefault="007E4151" w:rsidP="00F45E44">
            <w:pPr>
              <w:pStyle w:val="TableText"/>
              <w:cnfStyle w:val="000000000000" w:firstRow="0" w:lastRow="0" w:firstColumn="0" w:lastColumn="0" w:oddVBand="0" w:evenVBand="0" w:oddHBand="0" w:evenHBand="0" w:firstRowFirstColumn="0" w:firstRowLastColumn="0" w:lastRowFirstColumn="0" w:lastRowLastColumn="0"/>
            </w:pPr>
          </w:p>
        </w:tc>
        <w:tc>
          <w:tcPr>
            <w:tcW w:w="240" w:type="pct"/>
          </w:tcPr>
          <w:p w14:paraId="754648CF" w14:textId="77777777" w:rsidR="00C3553A" w:rsidRDefault="00C3553A" w:rsidP="00C3553A">
            <w:pPr>
              <w:pStyle w:val="TableText"/>
              <w:cnfStyle w:val="000000000000" w:firstRow="0" w:lastRow="0" w:firstColumn="0" w:lastColumn="0" w:oddVBand="0" w:evenVBand="0" w:oddHBand="0" w:evenHBand="0" w:firstRowFirstColumn="0" w:firstRowLastColumn="0" w:lastRowFirstColumn="0" w:lastRowLastColumn="0"/>
              <w:rPr>
                <w:rStyle w:val="unicode"/>
                <w:rFonts w:ascii="Segoe UI Symbol" w:hAnsi="Segoe UI Symbol" w:cs="Segoe UI Symbol"/>
              </w:rPr>
            </w:pPr>
            <w:r w:rsidRPr="004A0F6E">
              <w:rPr>
                <w:rStyle w:val="unicode"/>
                <w:rFonts w:ascii="Segoe UI Symbol" w:hAnsi="Segoe UI Symbol" w:cs="Segoe UI Symbol"/>
              </w:rPr>
              <w:t>✔</w:t>
            </w:r>
          </w:p>
          <w:p w14:paraId="62816866" w14:textId="77777777" w:rsidR="00E77E7F" w:rsidRDefault="00E77E7F" w:rsidP="009D3C40">
            <w:pPr>
              <w:pStyle w:val="TableText"/>
              <w:cnfStyle w:val="000000000000" w:firstRow="0" w:lastRow="0" w:firstColumn="0" w:lastColumn="0" w:oddVBand="0" w:evenVBand="0" w:oddHBand="0" w:evenHBand="0" w:firstRowFirstColumn="0" w:firstRowLastColumn="0" w:lastRowFirstColumn="0" w:lastRowLastColumn="0"/>
              <w:rPr>
                <w:rStyle w:val="unicode"/>
                <w:rFonts w:ascii="Segoe UI Symbol" w:hAnsi="Segoe UI Symbol" w:cs="Segoe UI Symbol"/>
              </w:rPr>
            </w:pPr>
          </w:p>
        </w:tc>
      </w:tr>
      <w:tr w:rsidR="00C3553A" w:rsidRPr="004A0F6E" w14:paraId="44C38F8C" w14:textId="77777777" w:rsidTr="00956154">
        <w:trPr>
          <w:cnfStyle w:val="000000100000" w:firstRow="0" w:lastRow="0" w:firstColumn="0" w:lastColumn="0" w:oddVBand="0" w:evenVBand="0" w:oddHBand="1" w:evenHBand="0"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2031" w:type="pct"/>
          </w:tcPr>
          <w:p w14:paraId="09B974C4" w14:textId="70008E50" w:rsidR="00C3553A" w:rsidRDefault="00C3553A" w:rsidP="005546E8">
            <w:pPr>
              <w:pStyle w:val="TableText"/>
              <w:rPr>
                <w:b w:val="0"/>
              </w:rPr>
            </w:pPr>
            <w:r>
              <w:rPr>
                <w:b w:val="0"/>
              </w:rPr>
              <w:t>Deliver a FIFA Grassroots Programme to youth around New Zealand</w:t>
            </w:r>
            <w:r w:rsidR="005546E8">
              <w:rPr>
                <w:b w:val="0"/>
              </w:rPr>
              <w:t>, incorporating the FIFA 11+ (injury prevention) programme</w:t>
            </w:r>
          </w:p>
        </w:tc>
        <w:tc>
          <w:tcPr>
            <w:tcW w:w="1430" w:type="pct"/>
          </w:tcPr>
          <w:p w14:paraId="18F00F08" w14:textId="7DC7D3AC" w:rsidR="00C3553A" w:rsidRDefault="00C3553A" w:rsidP="00C3553A">
            <w:pPr>
              <w:pStyle w:val="TableText"/>
              <w:cnfStyle w:val="000000100000" w:firstRow="0" w:lastRow="0" w:firstColumn="0" w:lastColumn="0" w:oddVBand="0" w:evenVBand="0" w:oddHBand="1" w:evenHBand="0" w:firstRowFirstColumn="0" w:firstRowLastColumn="0" w:lastRowFirstColumn="0" w:lastRowLastColumn="0"/>
            </w:pPr>
            <w:r>
              <w:t xml:space="preserve">Each city and region, plus agreed Oceania countries, hosts at least </w:t>
            </w:r>
            <w:r w:rsidR="003B4B83">
              <w:t xml:space="preserve">1 </w:t>
            </w:r>
            <w:r>
              <w:t>training clinic where FIFA trainers deliver Grassroots programme material</w:t>
            </w:r>
          </w:p>
          <w:p w14:paraId="4C7D6D3D" w14:textId="77777777" w:rsidR="005A73BA" w:rsidRDefault="005A73BA" w:rsidP="00C3553A">
            <w:pPr>
              <w:pStyle w:val="TableText"/>
              <w:cnfStyle w:val="000000100000" w:firstRow="0" w:lastRow="0" w:firstColumn="0" w:lastColumn="0" w:oddVBand="0" w:evenVBand="0" w:oddHBand="1" w:evenHBand="0" w:firstRowFirstColumn="0" w:firstRowLastColumn="0" w:lastRowFirstColumn="0" w:lastRowLastColumn="0"/>
            </w:pPr>
          </w:p>
          <w:p w14:paraId="2AC13DF3" w14:textId="008E9BCE" w:rsidR="005A73BA" w:rsidRDefault="005A73BA" w:rsidP="00C3553A">
            <w:pPr>
              <w:pStyle w:val="TableText"/>
              <w:cnfStyle w:val="000000100000" w:firstRow="0" w:lastRow="0" w:firstColumn="0" w:lastColumn="0" w:oddVBand="0" w:evenVBand="0" w:oddHBand="1" w:evenHBand="0" w:firstRowFirstColumn="0" w:firstRowLastColumn="0" w:lastRowFirstColumn="0" w:lastRowLastColumn="0"/>
            </w:pPr>
          </w:p>
        </w:tc>
        <w:tc>
          <w:tcPr>
            <w:tcW w:w="1051" w:type="pct"/>
          </w:tcPr>
          <w:p w14:paraId="79FBD46C" w14:textId="3F8D0E96" w:rsidR="00C3553A" w:rsidRDefault="00C903DE" w:rsidP="00B547D3">
            <w:pPr>
              <w:pStyle w:val="TableText"/>
              <w:cnfStyle w:val="000000100000" w:firstRow="0" w:lastRow="0" w:firstColumn="0" w:lastColumn="0" w:oddVBand="0" w:evenVBand="0" w:oddHBand="1" w:evenHBand="0" w:firstRowFirstColumn="0" w:firstRowLastColumn="0" w:lastRowFirstColumn="0" w:lastRowLastColumn="0"/>
            </w:pPr>
            <w:r>
              <w:t xml:space="preserve">Leverage and Legacy Director </w:t>
            </w:r>
          </w:p>
          <w:p w14:paraId="25516B08" w14:textId="77777777" w:rsidR="00C3553A" w:rsidRDefault="00C3553A" w:rsidP="00B547D3">
            <w:pPr>
              <w:pStyle w:val="TableText"/>
              <w:cnfStyle w:val="000000100000" w:firstRow="0" w:lastRow="0" w:firstColumn="0" w:lastColumn="0" w:oddVBand="0" w:evenVBand="0" w:oddHBand="1" w:evenHBand="0" w:firstRowFirstColumn="0" w:firstRowLastColumn="0" w:lastRowFirstColumn="0" w:lastRowLastColumn="0"/>
            </w:pPr>
            <w:r>
              <w:t>FIFA</w:t>
            </w:r>
          </w:p>
          <w:p w14:paraId="52725656" w14:textId="4E326C5D" w:rsidR="00C3553A" w:rsidRDefault="00C3553A" w:rsidP="00B547D3">
            <w:pPr>
              <w:pStyle w:val="TableText"/>
              <w:cnfStyle w:val="000000100000" w:firstRow="0" w:lastRow="0" w:firstColumn="0" w:lastColumn="0" w:oddVBand="0" w:evenVBand="0" w:oddHBand="1" w:evenHBand="0" w:firstRowFirstColumn="0" w:firstRowLastColumn="0" w:lastRowFirstColumn="0" w:lastRowLastColumn="0"/>
            </w:pPr>
            <w:r>
              <w:t>Federations/Clubs</w:t>
            </w:r>
          </w:p>
        </w:tc>
        <w:tc>
          <w:tcPr>
            <w:tcW w:w="248" w:type="pct"/>
          </w:tcPr>
          <w:p w14:paraId="076710E4" w14:textId="77777777" w:rsidR="00C3553A" w:rsidRDefault="00C3553A" w:rsidP="00F45E44">
            <w:pPr>
              <w:pStyle w:val="TableText"/>
              <w:cnfStyle w:val="000000100000" w:firstRow="0" w:lastRow="0" w:firstColumn="0" w:lastColumn="0" w:oddVBand="0" w:evenVBand="0" w:oddHBand="1" w:evenHBand="0" w:firstRowFirstColumn="0" w:firstRowLastColumn="0" w:lastRowFirstColumn="0" w:lastRowLastColumn="0"/>
            </w:pPr>
          </w:p>
        </w:tc>
        <w:tc>
          <w:tcPr>
            <w:tcW w:w="240" w:type="pct"/>
          </w:tcPr>
          <w:p w14:paraId="5C702A4C" w14:textId="77777777" w:rsidR="00C3553A" w:rsidRDefault="00C3553A" w:rsidP="00C3553A">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r w:rsidRPr="004A0F6E">
              <w:rPr>
                <w:rStyle w:val="unicode"/>
                <w:rFonts w:ascii="Segoe UI Symbol" w:hAnsi="Segoe UI Symbol" w:cs="Segoe UI Symbol"/>
              </w:rPr>
              <w:t>✔</w:t>
            </w:r>
          </w:p>
          <w:p w14:paraId="17FFA0AB" w14:textId="77777777" w:rsidR="00C3553A" w:rsidRPr="004A0F6E" w:rsidRDefault="00C3553A" w:rsidP="00C3553A">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tc>
      </w:tr>
      <w:tr w:rsidR="00065B74" w:rsidRPr="004A0F6E" w14:paraId="5C0F363B" w14:textId="77777777" w:rsidTr="00956154">
        <w:trPr>
          <w:trHeight w:val="1261"/>
        </w:trPr>
        <w:tc>
          <w:tcPr>
            <w:cnfStyle w:val="001000000000" w:firstRow="0" w:lastRow="0" w:firstColumn="1" w:lastColumn="0" w:oddVBand="0" w:evenVBand="0" w:oddHBand="0" w:evenHBand="0" w:firstRowFirstColumn="0" w:firstRowLastColumn="0" w:lastRowFirstColumn="0" w:lastRowLastColumn="0"/>
            <w:tcW w:w="2031" w:type="pct"/>
          </w:tcPr>
          <w:p w14:paraId="04799F18" w14:textId="52CCDEF8" w:rsidR="00065B74" w:rsidRPr="007E4151" w:rsidRDefault="00C3553A" w:rsidP="00C3553A">
            <w:pPr>
              <w:pStyle w:val="TableText"/>
              <w:rPr>
                <w:b w:val="0"/>
              </w:rPr>
            </w:pPr>
            <w:r>
              <w:rPr>
                <w:b w:val="0"/>
              </w:rPr>
              <w:t>Compile a data base of fans and deliver it to NZF post-event in useable form for future NZF use</w:t>
            </w:r>
          </w:p>
        </w:tc>
        <w:tc>
          <w:tcPr>
            <w:tcW w:w="1430" w:type="pct"/>
          </w:tcPr>
          <w:p w14:paraId="2D25D55B" w14:textId="4D952EA5" w:rsidR="005A73BA" w:rsidRDefault="00C3553A" w:rsidP="00C3553A">
            <w:pPr>
              <w:pStyle w:val="TableText"/>
              <w:cnfStyle w:val="000000000000" w:firstRow="0" w:lastRow="0" w:firstColumn="0" w:lastColumn="0" w:oddVBand="0" w:evenVBand="0" w:oddHBand="0" w:evenHBand="0" w:firstRowFirstColumn="0" w:firstRowLastColumn="0" w:lastRowFirstColumn="0" w:lastRowLastColumn="0"/>
            </w:pPr>
            <w:r>
              <w:t xml:space="preserve">NZF receives a data base of 200,000 fans </w:t>
            </w:r>
            <w:r w:rsidR="00414CBA">
              <w:t xml:space="preserve">from LOC </w:t>
            </w:r>
            <w:r>
              <w:t xml:space="preserve">and has permission to send </w:t>
            </w:r>
            <w:r w:rsidR="00414CBA">
              <w:t xml:space="preserve">fans </w:t>
            </w:r>
            <w:r>
              <w:t xml:space="preserve">future marketing information </w:t>
            </w:r>
          </w:p>
          <w:p w14:paraId="1F76BF08" w14:textId="77777777" w:rsidR="005A73BA" w:rsidRDefault="005A73BA" w:rsidP="00C3553A">
            <w:pPr>
              <w:pStyle w:val="TableText"/>
              <w:cnfStyle w:val="000000000000" w:firstRow="0" w:lastRow="0" w:firstColumn="0" w:lastColumn="0" w:oddVBand="0" w:evenVBand="0" w:oddHBand="0" w:evenHBand="0" w:firstRowFirstColumn="0" w:firstRowLastColumn="0" w:lastRowFirstColumn="0" w:lastRowLastColumn="0"/>
            </w:pPr>
          </w:p>
          <w:p w14:paraId="48D912CA" w14:textId="74B2450B" w:rsidR="005A73BA" w:rsidRPr="004A0F6E" w:rsidRDefault="005A73BA" w:rsidP="00C3553A">
            <w:pPr>
              <w:pStyle w:val="TableText"/>
              <w:cnfStyle w:val="000000000000" w:firstRow="0" w:lastRow="0" w:firstColumn="0" w:lastColumn="0" w:oddVBand="0" w:evenVBand="0" w:oddHBand="0" w:evenHBand="0" w:firstRowFirstColumn="0" w:firstRowLastColumn="0" w:lastRowFirstColumn="0" w:lastRowLastColumn="0"/>
            </w:pPr>
          </w:p>
        </w:tc>
        <w:tc>
          <w:tcPr>
            <w:tcW w:w="1051" w:type="pct"/>
          </w:tcPr>
          <w:p w14:paraId="4AB2BCA1" w14:textId="760FA37D" w:rsidR="00065B74" w:rsidRDefault="00C3553A" w:rsidP="00B547D3">
            <w:pPr>
              <w:pStyle w:val="TableText"/>
              <w:cnfStyle w:val="000000000000" w:firstRow="0" w:lastRow="0" w:firstColumn="0" w:lastColumn="0" w:oddVBand="0" w:evenVBand="0" w:oddHBand="0" w:evenHBand="0" w:firstRowFirstColumn="0" w:firstRowLastColumn="0" w:lastRowFirstColumn="0" w:lastRowLastColumn="0"/>
            </w:pPr>
            <w:r>
              <w:t>Marketing and Communications Director</w:t>
            </w:r>
          </w:p>
        </w:tc>
        <w:tc>
          <w:tcPr>
            <w:tcW w:w="248" w:type="pct"/>
          </w:tcPr>
          <w:p w14:paraId="45FB3FE2" w14:textId="77777777" w:rsidR="00065B74" w:rsidRDefault="00065B74" w:rsidP="00F45E44">
            <w:pPr>
              <w:pStyle w:val="TableText"/>
              <w:cnfStyle w:val="000000000000" w:firstRow="0" w:lastRow="0" w:firstColumn="0" w:lastColumn="0" w:oddVBand="0" w:evenVBand="0" w:oddHBand="0" w:evenHBand="0" w:firstRowFirstColumn="0" w:firstRowLastColumn="0" w:lastRowFirstColumn="0" w:lastRowLastColumn="0"/>
            </w:pPr>
          </w:p>
        </w:tc>
        <w:tc>
          <w:tcPr>
            <w:tcW w:w="240" w:type="pct"/>
          </w:tcPr>
          <w:p w14:paraId="4B9C4C80" w14:textId="77777777" w:rsidR="00C3553A" w:rsidRDefault="00C3553A" w:rsidP="00C3553A">
            <w:pPr>
              <w:pStyle w:val="TableText"/>
              <w:cnfStyle w:val="000000000000" w:firstRow="0" w:lastRow="0" w:firstColumn="0" w:lastColumn="0" w:oddVBand="0" w:evenVBand="0" w:oddHBand="0" w:evenHBand="0" w:firstRowFirstColumn="0" w:firstRowLastColumn="0" w:lastRowFirstColumn="0" w:lastRowLastColumn="0"/>
              <w:rPr>
                <w:rStyle w:val="unicode"/>
                <w:rFonts w:ascii="Segoe UI Symbol" w:hAnsi="Segoe UI Symbol" w:cs="Segoe UI Symbol"/>
              </w:rPr>
            </w:pPr>
            <w:r w:rsidRPr="004A0F6E">
              <w:rPr>
                <w:rStyle w:val="unicode"/>
                <w:rFonts w:ascii="Segoe UI Symbol" w:hAnsi="Segoe UI Symbol" w:cs="Segoe UI Symbol"/>
              </w:rPr>
              <w:t>✔</w:t>
            </w:r>
          </w:p>
          <w:p w14:paraId="52CEA14F" w14:textId="77777777" w:rsidR="00065B74" w:rsidRPr="004A0F6E" w:rsidRDefault="00065B74" w:rsidP="008D7165">
            <w:pPr>
              <w:pStyle w:val="TableText"/>
              <w:cnfStyle w:val="000000000000" w:firstRow="0" w:lastRow="0" w:firstColumn="0" w:lastColumn="0" w:oddVBand="0" w:evenVBand="0" w:oddHBand="0" w:evenHBand="0" w:firstRowFirstColumn="0" w:firstRowLastColumn="0" w:lastRowFirstColumn="0" w:lastRowLastColumn="0"/>
              <w:rPr>
                <w:rStyle w:val="unicode"/>
                <w:rFonts w:ascii="Segoe UI Symbol" w:hAnsi="Segoe UI Symbol" w:cs="Segoe UI Symbol"/>
              </w:rPr>
            </w:pPr>
          </w:p>
        </w:tc>
      </w:tr>
      <w:tr w:rsidR="00065B74" w:rsidRPr="004A0F6E" w14:paraId="4B7C5078" w14:textId="77777777" w:rsidTr="00956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tcPr>
          <w:p w14:paraId="30A22F1E" w14:textId="014040A9" w:rsidR="007E4151" w:rsidRPr="007E4151" w:rsidRDefault="007E4151" w:rsidP="002B6FFB">
            <w:pPr>
              <w:pStyle w:val="TableText"/>
              <w:shd w:val="clear" w:color="auto" w:fill="C0504D" w:themeFill="accent2"/>
            </w:pPr>
            <w:r w:rsidRPr="007E4151">
              <w:t>BUSINESS AS USUAL</w:t>
            </w:r>
          </w:p>
          <w:p w14:paraId="7CC57414" w14:textId="5EB9FB36" w:rsidR="007E4151" w:rsidRPr="007E4151" w:rsidRDefault="007E4151" w:rsidP="00AB3A57">
            <w:pPr>
              <w:pStyle w:val="TableText"/>
              <w:rPr>
                <w:b w:val="0"/>
              </w:rPr>
            </w:pPr>
            <w:r w:rsidRPr="007E4151">
              <w:rPr>
                <w:b w:val="0"/>
              </w:rPr>
              <w:t>Execute the Marketing Plan for the tournament</w:t>
            </w:r>
            <w:r w:rsidR="00AB3A57">
              <w:rPr>
                <w:b w:val="0"/>
              </w:rPr>
              <w:t>.</w:t>
            </w:r>
            <w:r w:rsidRPr="007E4151">
              <w:rPr>
                <w:b w:val="0"/>
              </w:rPr>
              <w:t xml:space="preserve"> </w:t>
            </w:r>
            <w:r w:rsidR="00AB3A57">
              <w:rPr>
                <w:b w:val="0"/>
              </w:rPr>
              <w:t>S</w:t>
            </w:r>
            <w:r w:rsidRPr="007E4151">
              <w:rPr>
                <w:b w:val="0"/>
              </w:rPr>
              <w:t>pecific initiatives which will help grow participation and fans include</w:t>
            </w:r>
            <w:r w:rsidR="00AB3A57">
              <w:rPr>
                <w:b w:val="0"/>
              </w:rPr>
              <w:t xml:space="preserve"> `stunt’ activations in each host city and</w:t>
            </w:r>
            <w:r w:rsidRPr="007E4151">
              <w:rPr>
                <w:b w:val="0"/>
              </w:rPr>
              <w:t>:</w:t>
            </w:r>
          </w:p>
        </w:tc>
        <w:tc>
          <w:tcPr>
            <w:tcW w:w="1430" w:type="pct"/>
          </w:tcPr>
          <w:p w14:paraId="788CB375" w14:textId="77777777" w:rsidR="007E4151" w:rsidRDefault="007E4151" w:rsidP="008D7165">
            <w:pPr>
              <w:pStyle w:val="TableText"/>
              <w:cnfStyle w:val="000000100000" w:firstRow="0" w:lastRow="0" w:firstColumn="0" w:lastColumn="0" w:oddVBand="0" w:evenVBand="0" w:oddHBand="1" w:evenHBand="0" w:firstRowFirstColumn="0" w:firstRowLastColumn="0" w:lastRowFirstColumn="0" w:lastRowLastColumn="0"/>
            </w:pPr>
          </w:p>
          <w:p w14:paraId="3E032019" w14:textId="258BA2EF" w:rsidR="007E4151" w:rsidRPr="004A0F6E" w:rsidRDefault="007E4151" w:rsidP="008D7165">
            <w:pPr>
              <w:pStyle w:val="TableText"/>
              <w:cnfStyle w:val="000000100000" w:firstRow="0" w:lastRow="0" w:firstColumn="0" w:lastColumn="0" w:oddVBand="0" w:evenVBand="0" w:oddHBand="1" w:evenHBand="0" w:firstRowFirstColumn="0" w:firstRowLastColumn="0" w:lastRowFirstColumn="0" w:lastRowLastColumn="0"/>
            </w:pPr>
          </w:p>
        </w:tc>
        <w:tc>
          <w:tcPr>
            <w:tcW w:w="1051" w:type="pct"/>
          </w:tcPr>
          <w:p w14:paraId="1874366E" w14:textId="77777777" w:rsidR="007E4151" w:rsidRDefault="007E4151" w:rsidP="004A0F6E">
            <w:pPr>
              <w:pStyle w:val="TableText"/>
              <w:cnfStyle w:val="000000100000" w:firstRow="0" w:lastRow="0" w:firstColumn="0" w:lastColumn="0" w:oddVBand="0" w:evenVBand="0" w:oddHBand="1" w:evenHBand="0" w:firstRowFirstColumn="0" w:firstRowLastColumn="0" w:lastRowFirstColumn="0" w:lastRowLastColumn="0"/>
            </w:pPr>
          </w:p>
          <w:p w14:paraId="18F32A3D" w14:textId="3B5938FC" w:rsidR="007E4151" w:rsidRPr="004A0F6E" w:rsidRDefault="007E4151" w:rsidP="004A0F6E">
            <w:pPr>
              <w:pStyle w:val="TableText"/>
              <w:cnfStyle w:val="000000100000" w:firstRow="0" w:lastRow="0" w:firstColumn="0" w:lastColumn="0" w:oddVBand="0" w:evenVBand="0" w:oddHBand="1" w:evenHBand="0" w:firstRowFirstColumn="0" w:firstRowLastColumn="0" w:lastRowFirstColumn="0" w:lastRowLastColumn="0"/>
            </w:pPr>
            <w:r w:rsidRPr="004A0F6E">
              <w:t>Marketi</w:t>
            </w:r>
            <w:r>
              <w:t>ng and Communications Director</w:t>
            </w:r>
          </w:p>
        </w:tc>
        <w:tc>
          <w:tcPr>
            <w:tcW w:w="248" w:type="pct"/>
          </w:tcPr>
          <w:p w14:paraId="32389395" w14:textId="77777777" w:rsidR="007E4151" w:rsidRDefault="007E4151" w:rsidP="00F45E44">
            <w:pPr>
              <w:pStyle w:val="TableText"/>
              <w:cnfStyle w:val="000000100000" w:firstRow="0" w:lastRow="0" w:firstColumn="0" w:lastColumn="0" w:oddVBand="0" w:evenVBand="0" w:oddHBand="1" w:evenHBand="0" w:firstRowFirstColumn="0" w:firstRowLastColumn="0" w:lastRowFirstColumn="0" w:lastRowLastColumn="0"/>
            </w:pPr>
          </w:p>
          <w:p w14:paraId="43A820C1" w14:textId="16028891" w:rsidR="007E4151" w:rsidRPr="004A0F6E" w:rsidRDefault="007E4151" w:rsidP="00F45E44">
            <w:pPr>
              <w:pStyle w:val="TableText"/>
              <w:cnfStyle w:val="000000100000" w:firstRow="0" w:lastRow="0" w:firstColumn="0" w:lastColumn="0" w:oddVBand="0" w:evenVBand="0" w:oddHBand="1" w:evenHBand="0" w:firstRowFirstColumn="0" w:firstRowLastColumn="0" w:lastRowFirstColumn="0" w:lastRowLastColumn="0"/>
            </w:pPr>
            <w:r w:rsidRPr="004A0F6E">
              <w:rPr>
                <w:rStyle w:val="unicode"/>
                <w:rFonts w:ascii="Segoe UI Symbol" w:hAnsi="Segoe UI Symbol" w:cs="Segoe UI Symbol"/>
              </w:rPr>
              <w:t>✔</w:t>
            </w:r>
          </w:p>
        </w:tc>
        <w:tc>
          <w:tcPr>
            <w:tcW w:w="240" w:type="pct"/>
          </w:tcPr>
          <w:p w14:paraId="4F1A7FE2" w14:textId="77777777" w:rsidR="007E4151" w:rsidRDefault="007E4151" w:rsidP="009D3C40">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p w14:paraId="49121D46" w14:textId="0ECCED55" w:rsidR="007E4151" w:rsidRDefault="007E4151" w:rsidP="009D3C40">
            <w:pPr>
              <w:pStyle w:val="TableText"/>
              <w:cnfStyle w:val="000000100000" w:firstRow="0" w:lastRow="0" w:firstColumn="0" w:lastColumn="0" w:oddVBand="0" w:evenVBand="0" w:oddHBand="1" w:evenHBand="0" w:firstRowFirstColumn="0" w:firstRowLastColumn="0" w:lastRowFirstColumn="0" w:lastRowLastColumn="0"/>
            </w:pPr>
          </w:p>
          <w:p w14:paraId="23FD679A" w14:textId="576D2B86" w:rsidR="007E4151" w:rsidRPr="004A0F6E" w:rsidRDefault="007E4151" w:rsidP="004A0F6E">
            <w:pPr>
              <w:pStyle w:val="TableText"/>
              <w:cnfStyle w:val="000000100000" w:firstRow="0" w:lastRow="0" w:firstColumn="0" w:lastColumn="0" w:oddVBand="0" w:evenVBand="0" w:oddHBand="1" w:evenHBand="0" w:firstRowFirstColumn="0" w:firstRowLastColumn="0" w:lastRowFirstColumn="0" w:lastRowLastColumn="0"/>
            </w:pPr>
          </w:p>
        </w:tc>
      </w:tr>
      <w:tr w:rsidR="005A73BA" w:rsidRPr="004A0F6E" w14:paraId="2E04BD5F" w14:textId="77777777" w:rsidTr="00956154">
        <w:trPr>
          <w:trHeight w:val="410"/>
        </w:trPr>
        <w:tc>
          <w:tcPr>
            <w:cnfStyle w:val="001000000000" w:firstRow="0" w:lastRow="0" w:firstColumn="1" w:lastColumn="0" w:oddVBand="0" w:evenVBand="0" w:oddHBand="0" w:evenHBand="0" w:firstRowFirstColumn="0" w:firstRowLastColumn="0" w:lastRowFirstColumn="0" w:lastRowLastColumn="0"/>
            <w:tcW w:w="2031" w:type="pct"/>
          </w:tcPr>
          <w:p w14:paraId="581E4DF1" w14:textId="5C98669D" w:rsidR="007E4151" w:rsidRPr="007E4151" w:rsidRDefault="007E4151" w:rsidP="004A0F6E">
            <w:pPr>
              <w:pStyle w:val="TableText"/>
              <w:numPr>
                <w:ilvl w:val="0"/>
                <w:numId w:val="42"/>
              </w:numPr>
              <w:rPr>
                <w:b w:val="0"/>
              </w:rPr>
            </w:pPr>
            <w:r w:rsidRPr="007E4151">
              <w:rPr>
                <w:b w:val="0"/>
              </w:rPr>
              <w:t>Nationwide trophy tour</w:t>
            </w:r>
          </w:p>
        </w:tc>
        <w:tc>
          <w:tcPr>
            <w:tcW w:w="1430" w:type="pct"/>
          </w:tcPr>
          <w:p w14:paraId="1DA108F8" w14:textId="75FD252E" w:rsidR="007E4151" w:rsidRPr="004A0F6E" w:rsidRDefault="007E4151" w:rsidP="004A0F6E">
            <w:pPr>
              <w:pStyle w:val="TableText"/>
              <w:cnfStyle w:val="000000000000" w:firstRow="0" w:lastRow="0" w:firstColumn="0" w:lastColumn="0" w:oddVBand="0" w:evenVBand="0" w:oddHBand="0" w:evenHBand="0" w:firstRowFirstColumn="0" w:firstRowLastColumn="0" w:lastRowFirstColumn="0" w:lastRowLastColumn="0"/>
            </w:pPr>
            <w:r>
              <w:t>Trophy tour goes to at least 10 cities</w:t>
            </w:r>
          </w:p>
        </w:tc>
        <w:tc>
          <w:tcPr>
            <w:tcW w:w="1051" w:type="pct"/>
          </w:tcPr>
          <w:p w14:paraId="45E1D395" w14:textId="29CEFF2C" w:rsidR="007E4151" w:rsidRPr="004A0F6E" w:rsidRDefault="007E4151" w:rsidP="004A0F6E">
            <w:pPr>
              <w:pStyle w:val="TableText"/>
              <w:cnfStyle w:val="000000000000" w:firstRow="0" w:lastRow="0" w:firstColumn="0" w:lastColumn="0" w:oddVBand="0" w:evenVBand="0" w:oddHBand="0" w:evenHBand="0" w:firstRowFirstColumn="0" w:firstRowLastColumn="0" w:lastRowFirstColumn="0" w:lastRowLastColumn="0"/>
            </w:pPr>
            <w:r w:rsidRPr="004A0F6E">
              <w:t>Market</w:t>
            </w:r>
            <w:r>
              <w:t>ing and Communications Director</w:t>
            </w:r>
          </w:p>
        </w:tc>
        <w:tc>
          <w:tcPr>
            <w:tcW w:w="248" w:type="pct"/>
          </w:tcPr>
          <w:p w14:paraId="037ECB88" w14:textId="2DF7AB3E" w:rsidR="007E4151" w:rsidRPr="004A0F6E" w:rsidRDefault="007E4151" w:rsidP="004A0F6E">
            <w:pPr>
              <w:pStyle w:val="TableText"/>
              <w:cnfStyle w:val="000000000000" w:firstRow="0" w:lastRow="0" w:firstColumn="0" w:lastColumn="0" w:oddVBand="0" w:evenVBand="0" w:oddHBand="0" w:evenHBand="0" w:firstRowFirstColumn="0" w:firstRowLastColumn="0" w:lastRowFirstColumn="0" w:lastRowLastColumn="0"/>
            </w:pPr>
            <w:r w:rsidRPr="004A0F6E">
              <w:rPr>
                <w:rStyle w:val="unicode"/>
                <w:rFonts w:ascii="Segoe UI Symbol" w:hAnsi="Segoe UI Symbol" w:cs="Segoe UI Symbol"/>
              </w:rPr>
              <w:t>✔</w:t>
            </w:r>
          </w:p>
        </w:tc>
        <w:tc>
          <w:tcPr>
            <w:tcW w:w="240" w:type="pct"/>
          </w:tcPr>
          <w:p w14:paraId="3252D010" w14:textId="09BF5962" w:rsidR="007E4151" w:rsidRPr="004A0F6E" w:rsidRDefault="007E4151" w:rsidP="004A0F6E">
            <w:pPr>
              <w:pStyle w:val="TableText"/>
              <w:cnfStyle w:val="000000000000" w:firstRow="0" w:lastRow="0" w:firstColumn="0" w:lastColumn="0" w:oddVBand="0" w:evenVBand="0" w:oddHBand="0" w:evenHBand="0" w:firstRowFirstColumn="0" w:firstRowLastColumn="0" w:lastRowFirstColumn="0" w:lastRowLastColumn="0"/>
            </w:pPr>
          </w:p>
        </w:tc>
      </w:tr>
      <w:tr w:rsidR="00065B74" w:rsidRPr="004A0F6E" w14:paraId="0B42314D" w14:textId="77777777" w:rsidTr="00956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tcPr>
          <w:p w14:paraId="14776E52" w14:textId="5FBF6FC1" w:rsidR="007E4151" w:rsidRPr="007E4151" w:rsidRDefault="007E4151" w:rsidP="00A00B8E">
            <w:pPr>
              <w:pStyle w:val="TableText"/>
              <w:numPr>
                <w:ilvl w:val="0"/>
                <w:numId w:val="42"/>
              </w:numPr>
              <w:rPr>
                <w:b w:val="0"/>
              </w:rPr>
            </w:pPr>
            <w:r w:rsidRPr="007E4151">
              <w:rPr>
                <w:b w:val="0"/>
              </w:rPr>
              <w:t>International Football stars visit NZ</w:t>
            </w:r>
          </w:p>
        </w:tc>
        <w:tc>
          <w:tcPr>
            <w:tcW w:w="1430" w:type="pct"/>
          </w:tcPr>
          <w:p w14:paraId="44CFF3B7" w14:textId="4517C2A7" w:rsidR="007E4151" w:rsidRPr="004A0F6E" w:rsidRDefault="007E4151" w:rsidP="004A0F6E">
            <w:pPr>
              <w:pStyle w:val="TableText"/>
              <w:cnfStyle w:val="000000100000" w:firstRow="0" w:lastRow="0" w:firstColumn="0" w:lastColumn="0" w:oddVBand="0" w:evenVBand="0" w:oddHBand="1" w:evenHBand="0" w:firstRowFirstColumn="0" w:firstRowLastColumn="0" w:lastRowFirstColumn="0" w:lastRowLastColumn="0"/>
            </w:pPr>
            <w:r>
              <w:t>2 football stars visit NZ in the lead up to the tournament</w:t>
            </w:r>
            <w:r w:rsidR="009C78DC">
              <w:t>, subject to T</w:t>
            </w:r>
            <w:r w:rsidR="00A0028B">
              <w:t xml:space="preserve">ourism </w:t>
            </w:r>
            <w:r w:rsidR="009C78DC">
              <w:t>NZ support</w:t>
            </w:r>
          </w:p>
        </w:tc>
        <w:tc>
          <w:tcPr>
            <w:tcW w:w="1051" w:type="pct"/>
          </w:tcPr>
          <w:p w14:paraId="315BF66D" w14:textId="77777777" w:rsidR="007E4151" w:rsidRDefault="007E4151" w:rsidP="004A0F6E">
            <w:pPr>
              <w:pStyle w:val="TableText"/>
              <w:cnfStyle w:val="000000100000" w:firstRow="0" w:lastRow="0" w:firstColumn="0" w:lastColumn="0" w:oddVBand="0" w:evenVBand="0" w:oddHBand="1" w:evenHBand="0" w:firstRowFirstColumn="0" w:firstRowLastColumn="0" w:lastRowFirstColumn="0" w:lastRowLastColumn="0"/>
            </w:pPr>
            <w:r w:rsidRPr="004A0F6E">
              <w:t>Market</w:t>
            </w:r>
            <w:r>
              <w:t>ing and Communications Director</w:t>
            </w:r>
          </w:p>
          <w:p w14:paraId="78C58899" w14:textId="172B20C2" w:rsidR="0004077F" w:rsidRPr="00036B4A" w:rsidRDefault="00036B4A" w:rsidP="00036B4A">
            <w:pPr>
              <w:pStyle w:val="TableText"/>
              <w:cnfStyle w:val="000000100000" w:firstRow="0" w:lastRow="0" w:firstColumn="0" w:lastColumn="0" w:oddVBand="0" w:evenVBand="0" w:oddHBand="1" w:evenHBand="0" w:firstRowFirstColumn="0" w:firstRowLastColumn="0" w:lastRowFirstColumn="0" w:lastRowLastColumn="0"/>
              <w:rPr>
                <w:i/>
              </w:rPr>
            </w:pPr>
            <w:r w:rsidRPr="00036B4A">
              <w:rPr>
                <w:i/>
              </w:rPr>
              <w:t>(</w:t>
            </w:r>
            <w:r>
              <w:rPr>
                <w:i/>
              </w:rPr>
              <w:t>Subject to f</w:t>
            </w:r>
            <w:r w:rsidRPr="00036B4A">
              <w:rPr>
                <w:i/>
              </w:rPr>
              <w:t xml:space="preserve">unding </w:t>
            </w:r>
            <w:r>
              <w:rPr>
                <w:i/>
              </w:rPr>
              <w:t xml:space="preserve">support </w:t>
            </w:r>
            <w:r w:rsidRPr="00036B4A">
              <w:rPr>
                <w:i/>
              </w:rPr>
              <w:t xml:space="preserve">from </w:t>
            </w:r>
            <w:r w:rsidR="0004077F" w:rsidRPr="00036B4A">
              <w:rPr>
                <w:i/>
              </w:rPr>
              <w:t>TNZ</w:t>
            </w:r>
            <w:r w:rsidRPr="00036B4A">
              <w:rPr>
                <w:i/>
              </w:rPr>
              <w:t>)</w:t>
            </w:r>
            <w:r w:rsidR="0004077F" w:rsidRPr="00036B4A">
              <w:rPr>
                <w:i/>
              </w:rPr>
              <w:t xml:space="preserve"> </w:t>
            </w:r>
          </w:p>
        </w:tc>
        <w:tc>
          <w:tcPr>
            <w:tcW w:w="248" w:type="pct"/>
          </w:tcPr>
          <w:p w14:paraId="4D163C9C" w14:textId="7DDD28B1" w:rsidR="007E4151" w:rsidRPr="004A0F6E" w:rsidRDefault="007E4151" w:rsidP="004A0F6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r w:rsidRPr="004A0F6E">
              <w:rPr>
                <w:rStyle w:val="unicode"/>
                <w:rFonts w:ascii="Segoe UI Symbol" w:hAnsi="Segoe UI Symbol" w:cs="Segoe UI Symbol"/>
              </w:rPr>
              <w:t>✔</w:t>
            </w:r>
          </w:p>
        </w:tc>
        <w:tc>
          <w:tcPr>
            <w:tcW w:w="240" w:type="pct"/>
          </w:tcPr>
          <w:p w14:paraId="691FFD38" w14:textId="77777777" w:rsidR="007E4151" w:rsidRDefault="007E4151" w:rsidP="004A0F6E">
            <w:pPr>
              <w:pStyle w:val="TableText"/>
              <w:cnfStyle w:val="000000100000" w:firstRow="0" w:lastRow="0" w:firstColumn="0" w:lastColumn="0" w:oddVBand="0" w:evenVBand="0" w:oddHBand="1" w:evenHBand="0" w:firstRowFirstColumn="0" w:firstRowLastColumn="0" w:lastRowFirstColumn="0" w:lastRowLastColumn="0"/>
            </w:pPr>
          </w:p>
        </w:tc>
      </w:tr>
      <w:tr w:rsidR="005A73BA" w:rsidRPr="004A0F6E" w14:paraId="0A6E1ECB" w14:textId="77777777" w:rsidTr="00956154">
        <w:tc>
          <w:tcPr>
            <w:cnfStyle w:val="001000000000" w:firstRow="0" w:lastRow="0" w:firstColumn="1" w:lastColumn="0" w:oddVBand="0" w:evenVBand="0" w:oddHBand="0" w:evenHBand="0" w:firstRowFirstColumn="0" w:firstRowLastColumn="0" w:lastRowFirstColumn="0" w:lastRowLastColumn="0"/>
            <w:tcW w:w="2031" w:type="pct"/>
          </w:tcPr>
          <w:p w14:paraId="3E9C92F1" w14:textId="366A2762" w:rsidR="007E4151" w:rsidRPr="007E4151" w:rsidRDefault="007E4151" w:rsidP="00A00B8E">
            <w:pPr>
              <w:pStyle w:val="TableText"/>
              <w:numPr>
                <w:ilvl w:val="0"/>
                <w:numId w:val="42"/>
              </w:numPr>
              <w:rPr>
                <w:b w:val="0"/>
              </w:rPr>
            </w:pPr>
            <w:r w:rsidRPr="007E4151">
              <w:rPr>
                <w:b w:val="0"/>
              </w:rPr>
              <w:t>Fan and activation zones in city centres</w:t>
            </w:r>
          </w:p>
        </w:tc>
        <w:tc>
          <w:tcPr>
            <w:tcW w:w="1430" w:type="pct"/>
          </w:tcPr>
          <w:p w14:paraId="17BDF3E8" w14:textId="0F365798" w:rsidR="007E4151" w:rsidRPr="004A0F6E" w:rsidRDefault="007E4151" w:rsidP="004A0F6E">
            <w:pPr>
              <w:pStyle w:val="TableText"/>
              <w:cnfStyle w:val="000000000000" w:firstRow="0" w:lastRow="0" w:firstColumn="0" w:lastColumn="0" w:oddVBand="0" w:evenVBand="0" w:oddHBand="0" w:evenHBand="0" w:firstRowFirstColumn="0" w:firstRowLastColumn="0" w:lastRowFirstColumn="0" w:lastRowLastColumn="0"/>
            </w:pPr>
            <w:r>
              <w:t>Each of the 7 host cities have a fan and activation zone in the city centre</w:t>
            </w:r>
          </w:p>
        </w:tc>
        <w:tc>
          <w:tcPr>
            <w:tcW w:w="1051" w:type="pct"/>
          </w:tcPr>
          <w:p w14:paraId="6D42C247" w14:textId="4C2E1A66" w:rsidR="007E4151" w:rsidRPr="004A0F6E" w:rsidRDefault="007E4151" w:rsidP="004A0F6E">
            <w:pPr>
              <w:pStyle w:val="TableText"/>
              <w:cnfStyle w:val="000000000000" w:firstRow="0" w:lastRow="0" w:firstColumn="0" w:lastColumn="0" w:oddVBand="0" w:evenVBand="0" w:oddHBand="0" w:evenHBand="0" w:firstRowFirstColumn="0" w:firstRowLastColumn="0" w:lastRowFirstColumn="0" w:lastRowLastColumn="0"/>
            </w:pPr>
            <w:r w:rsidRPr="004A0F6E">
              <w:t>Market</w:t>
            </w:r>
            <w:r>
              <w:t>ing and Communications Director</w:t>
            </w:r>
          </w:p>
        </w:tc>
        <w:tc>
          <w:tcPr>
            <w:tcW w:w="248" w:type="pct"/>
          </w:tcPr>
          <w:p w14:paraId="35240412" w14:textId="286F1087" w:rsidR="007E4151" w:rsidRPr="004A0F6E" w:rsidRDefault="007E4151" w:rsidP="004A0F6E">
            <w:pPr>
              <w:pStyle w:val="TableText"/>
              <w:cnfStyle w:val="000000000000" w:firstRow="0" w:lastRow="0" w:firstColumn="0" w:lastColumn="0" w:oddVBand="0" w:evenVBand="0" w:oddHBand="0" w:evenHBand="0" w:firstRowFirstColumn="0" w:firstRowLastColumn="0" w:lastRowFirstColumn="0" w:lastRowLastColumn="0"/>
              <w:rPr>
                <w:rStyle w:val="unicode"/>
                <w:rFonts w:ascii="Segoe UI Symbol" w:hAnsi="Segoe UI Symbol" w:cs="Segoe UI Symbol"/>
              </w:rPr>
            </w:pPr>
            <w:r w:rsidRPr="004A0F6E">
              <w:rPr>
                <w:rStyle w:val="unicode"/>
                <w:rFonts w:ascii="Segoe UI Symbol" w:hAnsi="Segoe UI Symbol" w:cs="Segoe UI Symbol"/>
              </w:rPr>
              <w:t>✔</w:t>
            </w:r>
          </w:p>
        </w:tc>
        <w:tc>
          <w:tcPr>
            <w:tcW w:w="240" w:type="pct"/>
          </w:tcPr>
          <w:p w14:paraId="41BCFE21" w14:textId="77777777" w:rsidR="007E4151" w:rsidRPr="004A0F6E" w:rsidRDefault="007E4151" w:rsidP="004A0F6E">
            <w:pPr>
              <w:pStyle w:val="TableText"/>
              <w:cnfStyle w:val="000000000000" w:firstRow="0" w:lastRow="0" w:firstColumn="0" w:lastColumn="0" w:oddVBand="0" w:evenVBand="0" w:oddHBand="0" w:evenHBand="0" w:firstRowFirstColumn="0" w:firstRowLastColumn="0" w:lastRowFirstColumn="0" w:lastRowLastColumn="0"/>
            </w:pPr>
          </w:p>
        </w:tc>
      </w:tr>
      <w:tr w:rsidR="00065B74" w:rsidRPr="004A0F6E" w14:paraId="6EDFCD60" w14:textId="77777777" w:rsidTr="00956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tcPr>
          <w:p w14:paraId="6469ABFE" w14:textId="2DC2A7DD" w:rsidR="007E4151" w:rsidRPr="007E4151" w:rsidRDefault="007E4151" w:rsidP="00A00B8E">
            <w:pPr>
              <w:pStyle w:val="TableText"/>
              <w:numPr>
                <w:ilvl w:val="0"/>
                <w:numId w:val="42"/>
              </w:numPr>
              <w:rPr>
                <w:b w:val="0"/>
              </w:rPr>
            </w:pPr>
            <w:r w:rsidRPr="007E4151">
              <w:rPr>
                <w:b w:val="0"/>
              </w:rPr>
              <w:t>U-20 team visits to schools, clubs and city centres</w:t>
            </w:r>
          </w:p>
        </w:tc>
        <w:tc>
          <w:tcPr>
            <w:tcW w:w="1430" w:type="pct"/>
          </w:tcPr>
          <w:p w14:paraId="44F816F9" w14:textId="5EB5BF6F" w:rsidR="007E4151" w:rsidRDefault="007E4151" w:rsidP="004A0F6E">
            <w:pPr>
              <w:pStyle w:val="TableText"/>
              <w:cnfStyle w:val="000000100000" w:firstRow="0" w:lastRow="0" w:firstColumn="0" w:lastColumn="0" w:oddVBand="0" w:evenVBand="0" w:oddHBand="1" w:evenHBand="0" w:firstRowFirstColumn="0" w:firstRowLastColumn="0" w:lastRowFirstColumn="0" w:lastRowLastColumn="0"/>
            </w:pPr>
            <w:r>
              <w:t>All teams conduct at least one visit during their time at the tournament</w:t>
            </w:r>
          </w:p>
        </w:tc>
        <w:tc>
          <w:tcPr>
            <w:tcW w:w="1051" w:type="pct"/>
          </w:tcPr>
          <w:p w14:paraId="7C963747" w14:textId="1FB786A9" w:rsidR="007E4151" w:rsidRPr="004A0F6E" w:rsidRDefault="007E4151" w:rsidP="004A0F6E">
            <w:pPr>
              <w:pStyle w:val="TableText"/>
              <w:cnfStyle w:val="000000100000" w:firstRow="0" w:lastRow="0" w:firstColumn="0" w:lastColumn="0" w:oddVBand="0" w:evenVBand="0" w:oddHBand="1" w:evenHBand="0" w:firstRowFirstColumn="0" w:firstRowLastColumn="0" w:lastRowFirstColumn="0" w:lastRowLastColumn="0"/>
            </w:pPr>
            <w:r w:rsidRPr="004A0F6E">
              <w:t>Market</w:t>
            </w:r>
            <w:r>
              <w:t>ing and Communications Director</w:t>
            </w:r>
          </w:p>
        </w:tc>
        <w:tc>
          <w:tcPr>
            <w:tcW w:w="248" w:type="pct"/>
          </w:tcPr>
          <w:p w14:paraId="29D3A36B" w14:textId="47D9D931" w:rsidR="007E4151" w:rsidRPr="004A0F6E" w:rsidRDefault="007E4151" w:rsidP="004A0F6E">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r w:rsidRPr="004A0F6E">
              <w:rPr>
                <w:rStyle w:val="unicode"/>
                <w:rFonts w:ascii="Segoe UI Symbol" w:hAnsi="Segoe UI Symbol" w:cs="Segoe UI Symbol"/>
              </w:rPr>
              <w:t>✔</w:t>
            </w:r>
          </w:p>
        </w:tc>
        <w:tc>
          <w:tcPr>
            <w:tcW w:w="240" w:type="pct"/>
          </w:tcPr>
          <w:p w14:paraId="373106D4" w14:textId="77777777" w:rsidR="007E4151" w:rsidRPr="004A0F6E" w:rsidRDefault="007E4151" w:rsidP="004A0F6E">
            <w:pPr>
              <w:pStyle w:val="TableText"/>
              <w:cnfStyle w:val="000000100000" w:firstRow="0" w:lastRow="0" w:firstColumn="0" w:lastColumn="0" w:oddVBand="0" w:evenVBand="0" w:oddHBand="1" w:evenHBand="0" w:firstRowFirstColumn="0" w:firstRowLastColumn="0" w:lastRowFirstColumn="0" w:lastRowLastColumn="0"/>
            </w:pPr>
          </w:p>
        </w:tc>
      </w:tr>
      <w:tr w:rsidR="005A73BA" w:rsidRPr="004A0F6E" w14:paraId="3C5C1C4C" w14:textId="77777777" w:rsidTr="00956154">
        <w:tc>
          <w:tcPr>
            <w:cnfStyle w:val="001000000000" w:firstRow="0" w:lastRow="0" w:firstColumn="1" w:lastColumn="0" w:oddVBand="0" w:evenVBand="0" w:oddHBand="0" w:evenHBand="0" w:firstRowFirstColumn="0" w:firstRowLastColumn="0" w:lastRowFirstColumn="0" w:lastRowLastColumn="0"/>
            <w:tcW w:w="2031" w:type="pct"/>
          </w:tcPr>
          <w:p w14:paraId="69298A52" w14:textId="675C950D" w:rsidR="007E4151" w:rsidRPr="007E4151" w:rsidRDefault="007E4151" w:rsidP="004A0F6E">
            <w:pPr>
              <w:pStyle w:val="TableText"/>
              <w:numPr>
                <w:ilvl w:val="0"/>
                <w:numId w:val="42"/>
              </w:numPr>
              <w:rPr>
                <w:b w:val="0"/>
              </w:rPr>
            </w:pPr>
            <w:r w:rsidRPr="007E4151">
              <w:rPr>
                <w:b w:val="0"/>
              </w:rPr>
              <w:lastRenderedPageBreak/>
              <w:t>Schools programme including studying the tournament in the curriculum</w:t>
            </w:r>
          </w:p>
        </w:tc>
        <w:tc>
          <w:tcPr>
            <w:tcW w:w="1430" w:type="pct"/>
          </w:tcPr>
          <w:p w14:paraId="79AC5582" w14:textId="1EEA788A" w:rsidR="007E4151" w:rsidRPr="004A0F6E" w:rsidRDefault="007E4151" w:rsidP="004A0F6E">
            <w:pPr>
              <w:pStyle w:val="TableText"/>
              <w:cnfStyle w:val="000000000000" w:firstRow="0" w:lastRow="0" w:firstColumn="0" w:lastColumn="0" w:oddVBand="0" w:evenVBand="0" w:oddHBand="0" w:evenHBand="0" w:firstRowFirstColumn="0" w:firstRowLastColumn="0" w:lastRowFirstColumn="0" w:lastRowLastColumn="0"/>
            </w:pPr>
            <w:r w:rsidRPr="004A0F6E">
              <w:t>Agreement with Education Minist</w:t>
            </w:r>
            <w:r>
              <w:t xml:space="preserve">ry for inclusion 1st term 2015 </w:t>
            </w:r>
          </w:p>
        </w:tc>
        <w:tc>
          <w:tcPr>
            <w:tcW w:w="1051" w:type="pct"/>
          </w:tcPr>
          <w:p w14:paraId="635967BE" w14:textId="193C5586" w:rsidR="007E4151" w:rsidRPr="004A0F6E" w:rsidRDefault="007E4151" w:rsidP="004A0F6E">
            <w:pPr>
              <w:pStyle w:val="TableText"/>
              <w:cnfStyle w:val="000000000000" w:firstRow="0" w:lastRow="0" w:firstColumn="0" w:lastColumn="0" w:oddVBand="0" w:evenVBand="0" w:oddHBand="0" w:evenHBand="0" w:firstRowFirstColumn="0" w:firstRowLastColumn="0" w:lastRowFirstColumn="0" w:lastRowLastColumn="0"/>
            </w:pPr>
            <w:r w:rsidRPr="004A0F6E">
              <w:t>Marketi</w:t>
            </w:r>
            <w:r>
              <w:t>ng and Communications Director</w:t>
            </w:r>
          </w:p>
        </w:tc>
        <w:tc>
          <w:tcPr>
            <w:tcW w:w="248" w:type="pct"/>
          </w:tcPr>
          <w:p w14:paraId="77EDC640" w14:textId="59DF2B9A" w:rsidR="007E4151" w:rsidRPr="004A0F6E" w:rsidRDefault="007E4151" w:rsidP="004A0F6E">
            <w:pPr>
              <w:pStyle w:val="TableText"/>
              <w:cnfStyle w:val="000000000000" w:firstRow="0" w:lastRow="0" w:firstColumn="0" w:lastColumn="0" w:oddVBand="0" w:evenVBand="0" w:oddHBand="0" w:evenHBand="0" w:firstRowFirstColumn="0" w:firstRowLastColumn="0" w:lastRowFirstColumn="0" w:lastRowLastColumn="0"/>
            </w:pPr>
            <w:r w:rsidRPr="004A0F6E">
              <w:rPr>
                <w:rStyle w:val="unicode"/>
                <w:rFonts w:ascii="Segoe UI Symbol" w:hAnsi="Segoe UI Symbol" w:cs="Segoe UI Symbol"/>
              </w:rPr>
              <w:t>✔</w:t>
            </w:r>
          </w:p>
        </w:tc>
        <w:tc>
          <w:tcPr>
            <w:tcW w:w="240" w:type="pct"/>
          </w:tcPr>
          <w:p w14:paraId="77DB8A78" w14:textId="6F85C172" w:rsidR="007E4151" w:rsidRPr="004A0F6E" w:rsidRDefault="007E4151" w:rsidP="004A0F6E">
            <w:pPr>
              <w:pStyle w:val="TableText"/>
              <w:cnfStyle w:val="000000000000" w:firstRow="0" w:lastRow="0" w:firstColumn="0" w:lastColumn="0" w:oddVBand="0" w:evenVBand="0" w:oddHBand="0" w:evenHBand="0" w:firstRowFirstColumn="0" w:firstRowLastColumn="0" w:lastRowFirstColumn="0" w:lastRowLastColumn="0"/>
            </w:pPr>
          </w:p>
        </w:tc>
      </w:tr>
      <w:tr w:rsidR="00065B74" w:rsidRPr="004A0F6E" w14:paraId="2A5EC263" w14:textId="77777777" w:rsidTr="00956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pct"/>
          </w:tcPr>
          <w:p w14:paraId="2ED95254" w14:textId="3CC72A12" w:rsidR="007E4151" w:rsidRPr="007E4151" w:rsidRDefault="007E4151" w:rsidP="00A00B8E">
            <w:pPr>
              <w:pStyle w:val="TableText"/>
              <w:numPr>
                <w:ilvl w:val="0"/>
                <w:numId w:val="42"/>
              </w:numPr>
              <w:rPr>
                <w:b w:val="0"/>
              </w:rPr>
            </w:pPr>
            <w:r w:rsidRPr="007E4151">
              <w:rPr>
                <w:b w:val="0"/>
              </w:rPr>
              <w:t>Legacy signatures</w:t>
            </w:r>
          </w:p>
          <w:p w14:paraId="27ACFFDD" w14:textId="77777777" w:rsidR="007E4151" w:rsidRPr="007E4151" w:rsidRDefault="007E4151" w:rsidP="004A0F6E">
            <w:pPr>
              <w:pStyle w:val="TableText"/>
              <w:rPr>
                <w:b w:val="0"/>
              </w:rPr>
            </w:pPr>
          </w:p>
        </w:tc>
        <w:tc>
          <w:tcPr>
            <w:tcW w:w="1430" w:type="pct"/>
          </w:tcPr>
          <w:p w14:paraId="32E0847F" w14:textId="554584B3" w:rsidR="007E4151" w:rsidRPr="004A0F6E" w:rsidRDefault="007E4151" w:rsidP="00320136">
            <w:pPr>
              <w:pStyle w:val="TableText"/>
              <w:cnfStyle w:val="000000100000" w:firstRow="0" w:lastRow="0" w:firstColumn="0" w:lastColumn="0" w:oddVBand="0" w:evenVBand="0" w:oddHBand="1" w:evenHBand="0" w:firstRowFirstColumn="0" w:firstRowLastColumn="0" w:lastRowFirstColumn="0" w:lastRowLastColumn="0"/>
            </w:pPr>
            <w:r w:rsidRPr="004A0F6E">
              <w:t>Memorabilia(e</w:t>
            </w:r>
            <w:r>
              <w:t>.</w:t>
            </w:r>
            <w:r w:rsidRPr="004A0F6E">
              <w:t>g</w:t>
            </w:r>
            <w:r>
              <w:t>.</w:t>
            </w:r>
            <w:r w:rsidRPr="004A0F6E">
              <w:t xml:space="preserve"> balls, shirts) provided to each city for </w:t>
            </w:r>
            <w:r w:rsidR="0004077F">
              <w:t xml:space="preserve">U20 </w:t>
            </w:r>
            <w:r w:rsidRPr="004A0F6E">
              <w:t>player signatures</w:t>
            </w:r>
          </w:p>
        </w:tc>
        <w:tc>
          <w:tcPr>
            <w:tcW w:w="1051" w:type="pct"/>
          </w:tcPr>
          <w:p w14:paraId="6A47D35A" w14:textId="45195813" w:rsidR="007E4151" w:rsidRPr="004A0F6E" w:rsidRDefault="007E4151" w:rsidP="004A0F6E">
            <w:pPr>
              <w:pStyle w:val="TableText"/>
              <w:cnfStyle w:val="000000100000" w:firstRow="0" w:lastRow="0" w:firstColumn="0" w:lastColumn="0" w:oddVBand="0" w:evenVBand="0" w:oddHBand="1" w:evenHBand="0" w:firstRowFirstColumn="0" w:firstRowLastColumn="0" w:lastRowFirstColumn="0" w:lastRowLastColumn="0"/>
            </w:pPr>
            <w:r w:rsidRPr="004A0F6E">
              <w:t>Marketing and Communications Director</w:t>
            </w:r>
          </w:p>
        </w:tc>
        <w:tc>
          <w:tcPr>
            <w:tcW w:w="248" w:type="pct"/>
          </w:tcPr>
          <w:p w14:paraId="60840E04" w14:textId="5A4810FF" w:rsidR="007E4151" w:rsidRPr="004A0F6E" w:rsidRDefault="007E4151" w:rsidP="004A0F6E">
            <w:pPr>
              <w:pStyle w:val="TableText"/>
              <w:cnfStyle w:val="000000100000" w:firstRow="0" w:lastRow="0" w:firstColumn="0" w:lastColumn="0" w:oddVBand="0" w:evenVBand="0" w:oddHBand="1" w:evenHBand="0" w:firstRowFirstColumn="0" w:firstRowLastColumn="0" w:lastRowFirstColumn="0" w:lastRowLastColumn="0"/>
            </w:pPr>
            <w:r w:rsidRPr="004A0F6E">
              <w:rPr>
                <w:rStyle w:val="unicode"/>
                <w:rFonts w:ascii="Segoe UI Symbol" w:hAnsi="Segoe UI Symbol" w:cs="Segoe UI Symbol"/>
              </w:rPr>
              <w:t>✔</w:t>
            </w:r>
          </w:p>
        </w:tc>
        <w:tc>
          <w:tcPr>
            <w:tcW w:w="240" w:type="pct"/>
          </w:tcPr>
          <w:p w14:paraId="451AA5FD" w14:textId="049BC7E8" w:rsidR="007E4151" w:rsidRPr="004A0F6E" w:rsidRDefault="007E4151" w:rsidP="004A0F6E">
            <w:pPr>
              <w:pStyle w:val="TableText"/>
              <w:cnfStyle w:val="000000100000" w:firstRow="0" w:lastRow="0" w:firstColumn="0" w:lastColumn="0" w:oddVBand="0" w:evenVBand="0" w:oddHBand="1" w:evenHBand="0" w:firstRowFirstColumn="0" w:firstRowLastColumn="0" w:lastRowFirstColumn="0" w:lastRowLastColumn="0"/>
            </w:pPr>
          </w:p>
        </w:tc>
      </w:tr>
      <w:tr w:rsidR="005A73BA" w:rsidRPr="004A0F6E" w14:paraId="026C3971" w14:textId="77777777" w:rsidTr="00956154">
        <w:tc>
          <w:tcPr>
            <w:cnfStyle w:val="001000000000" w:firstRow="0" w:lastRow="0" w:firstColumn="1" w:lastColumn="0" w:oddVBand="0" w:evenVBand="0" w:oddHBand="0" w:evenHBand="0" w:firstRowFirstColumn="0" w:firstRowLastColumn="0" w:lastRowFirstColumn="0" w:lastRowLastColumn="0"/>
            <w:tcW w:w="2031" w:type="pct"/>
          </w:tcPr>
          <w:p w14:paraId="1860D844" w14:textId="6BA5D3F3" w:rsidR="007E4151" w:rsidRPr="007E4151" w:rsidRDefault="007E4151" w:rsidP="00A00B8E">
            <w:pPr>
              <w:pStyle w:val="TableText"/>
              <w:numPr>
                <w:ilvl w:val="0"/>
                <w:numId w:val="42"/>
              </w:numPr>
              <w:rPr>
                <w:b w:val="0"/>
              </w:rPr>
            </w:pPr>
            <w:r w:rsidRPr="007E4151">
              <w:rPr>
                <w:b w:val="0"/>
              </w:rPr>
              <w:t>`Star’ coaches visit schools</w:t>
            </w:r>
          </w:p>
          <w:p w14:paraId="54940681" w14:textId="77777777" w:rsidR="007E4151" w:rsidRPr="007E4151" w:rsidRDefault="007E4151" w:rsidP="004A0F6E">
            <w:pPr>
              <w:pStyle w:val="TableText"/>
              <w:rPr>
                <w:b w:val="0"/>
              </w:rPr>
            </w:pPr>
          </w:p>
        </w:tc>
        <w:tc>
          <w:tcPr>
            <w:tcW w:w="1430" w:type="pct"/>
          </w:tcPr>
          <w:p w14:paraId="4DCA6458" w14:textId="64C0F7F5" w:rsidR="007E4151" w:rsidRPr="004A0F6E" w:rsidRDefault="007E4151" w:rsidP="00FB4FFC">
            <w:pPr>
              <w:pStyle w:val="TableText"/>
              <w:cnfStyle w:val="000000000000" w:firstRow="0" w:lastRow="0" w:firstColumn="0" w:lastColumn="0" w:oddVBand="0" w:evenVBand="0" w:oddHBand="0" w:evenHBand="0" w:firstRowFirstColumn="0" w:firstRowLastColumn="0" w:lastRowFirstColumn="0" w:lastRowLastColumn="0"/>
            </w:pPr>
            <w:r w:rsidRPr="004A0F6E">
              <w:t xml:space="preserve">2 star coaches </w:t>
            </w:r>
            <w:r>
              <w:t>attend programmes at 30 schools</w:t>
            </w:r>
            <w:r w:rsidR="0004077F">
              <w:t>, subject to FIFA support</w:t>
            </w:r>
          </w:p>
        </w:tc>
        <w:tc>
          <w:tcPr>
            <w:tcW w:w="1051" w:type="pct"/>
          </w:tcPr>
          <w:p w14:paraId="687869DE" w14:textId="2378E2FA" w:rsidR="007E4151" w:rsidRPr="004A0F6E" w:rsidRDefault="007E4151" w:rsidP="00FB4FFC">
            <w:pPr>
              <w:pStyle w:val="TableText"/>
              <w:cnfStyle w:val="000000000000" w:firstRow="0" w:lastRow="0" w:firstColumn="0" w:lastColumn="0" w:oddVBand="0" w:evenVBand="0" w:oddHBand="0" w:evenHBand="0" w:firstRowFirstColumn="0" w:firstRowLastColumn="0" w:lastRowFirstColumn="0" w:lastRowLastColumn="0"/>
            </w:pPr>
            <w:r w:rsidRPr="004A0F6E">
              <w:t>Marketi</w:t>
            </w:r>
            <w:r>
              <w:t>ng and Communications Director</w:t>
            </w:r>
          </w:p>
        </w:tc>
        <w:tc>
          <w:tcPr>
            <w:tcW w:w="248" w:type="pct"/>
          </w:tcPr>
          <w:p w14:paraId="6E826B0C" w14:textId="10949252" w:rsidR="007E4151" w:rsidRPr="004A0F6E" w:rsidRDefault="007E4151" w:rsidP="00FB4FFC">
            <w:pPr>
              <w:pStyle w:val="TableText"/>
              <w:cnfStyle w:val="000000000000" w:firstRow="0" w:lastRow="0" w:firstColumn="0" w:lastColumn="0" w:oddVBand="0" w:evenVBand="0" w:oddHBand="0" w:evenHBand="0" w:firstRowFirstColumn="0" w:firstRowLastColumn="0" w:lastRowFirstColumn="0" w:lastRowLastColumn="0"/>
            </w:pPr>
            <w:r w:rsidRPr="004A0F6E">
              <w:rPr>
                <w:rStyle w:val="unicode"/>
                <w:rFonts w:ascii="Segoe UI Symbol" w:hAnsi="Segoe UI Symbol" w:cs="Segoe UI Symbol"/>
              </w:rPr>
              <w:t>✔</w:t>
            </w:r>
          </w:p>
        </w:tc>
        <w:tc>
          <w:tcPr>
            <w:tcW w:w="240" w:type="pct"/>
          </w:tcPr>
          <w:p w14:paraId="1C519FCD" w14:textId="3F570319" w:rsidR="007E4151" w:rsidRPr="004A0F6E" w:rsidRDefault="007E4151" w:rsidP="004A0F6E">
            <w:pPr>
              <w:pStyle w:val="TableText"/>
              <w:cnfStyle w:val="000000000000" w:firstRow="0" w:lastRow="0" w:firstColumn="0" w:lastColumn="0" w:oddVBand="0" w:evenVBand="0" w:oddHBand="0" w:evenHBand="0" w:firstRowFirstColumn="0" w:firstRowLastColumn="0" w:lastRowFirstColumn="0" w:lastRowLastColumn="0"/>
            </w:pPr>
            <w:r>
              <w:rPr>
                <w:rStyle w:val="unicode"/>
                <w:rFonts w:ascii="Segoe UI Symbol" w:hAnsi="Segoe UI Symbol" w:cs="Segoe UI Symbol"/>
              </w:rPr>
              <w:t xml:space="preserve"> </w:t>
            </w:r>
          </w:p>
        </w:tc>
      </w:tr>
      <w:tr w:rsidR="00065B74" w:rsidRPr="004A0F6E" w14:paraId="266E5854" w14:textId="77777777" w:rsidTr="00956154">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031" w:type="pct"/>
          </w:tcPr>
          <w:p w14:paraId="12421590" w14:textId="741E1A14" w:rsidR="007E4151" w:rsidRPr="007E4151" w:rsidRDefault="007E4151" w:rsidP="009F246D">
            <w:pPr>
              <w:pStyle w:val="TableText"/>
              <w:rPr>
                <w:b w:val="0"/>
              </w:rPr>
            </w:pPr>
            <w:r w:rsidRPr="007E4151">
              <w:rPr>
                <w:b w:val="0"/>
              </w:rPr>
              <w:t>Support NZ U-20 team build up to the tournament through assisting with facilitating warm up matches with host</w:t>
            </w:r>
            <w:r>
              <w:rPr>
                <w:b w:val="0"/>
              </w:rPr>
              <w:t xml:space="preserve"> cities.</w:t>
            </w:r>
          </w:p>
        </w:tc>
        <w:tc>
          <w:tcPr>
            <w:tcW w:w="1430" w:type="pct"/>
          </w:tcPr>
          <w:p w14:paraId="0C41E618" w14:textId="7E8709DC" w:rsidR="007E4151" w:rsidRPr="004A0F6E" w:rsidRDefault="007E4151" w:rsidP="0060516C">
            <w:pPr>
              <w:pStyle w:val="TableText"/>
              <w:cnfStyle w:val="000000100000" w:firstRow="0" w:lastRow="0" w:firstColumn="0" w:lastColumn="0" w:oddVBand="0" w:evenVBand="0" w:oddHBand="1" w:evenHBand="0" w:firstRowFirstColumn="0" w:firstRowLastColumn="0" w:lastRowFirstColumn="0" w:lastRowLastColumn="0"/>
            </w:pPr>
            <w:r>
              <w:t xml:space="preserve">At least 3 warm up </w:t>
            </w:r>
            <w:r w:rsidR="004A3109">
              <w:t xml:space="preserve">international </w:t>
            </w:r>
            <w:r>
              <w:t>matches for NZ U-20 team hosted in a cost effective manner</w:t>
            </w:r>
          </w:p>
        </w:tc>
        <w:tc>
          <w:tcPr>
            <w:tcW w:w="1051" w:type="pct"/>
          </w:tcPr>
          <w:p w14:paraId="535AE7FA" w14:textId="72FAB0A2" w:rsidR="007E4151" w:rsidRDefault="007E4151" w:rsidP="004A0F6E">
            <w:pPr>
              <w:pStyle w:val="TableText"/>
              <w:cnfStyle w:val="000000100000" w:firstRow="0" w:lastRow="0" w:firstColumn="0" w:lastColumn="0" w:oddVBand="0" w:evenVBand="0" w:oddHBand="1" w:evenHBand="0" w:firstRowFirstColumn="0" w:firstRowLastColumn="0" w:lastRowFirstColumn="0" w:lastRowLastColumn="0"/>
            </w:pPr>
            <w:r>
              <w:t>L&amp;L Director</w:t>
            </w:r>
          </w:p>
          <w:p w14:paraId="6C94638D" w14:textId="77777777" w:rsidR="007E4151" w:rsidRDefault="007E4151" w:rsidP="004A0F6E">
            <w:pPr>
              <w:pStyle w:val="TableText"/>
              <w:cnfStyle w:val="000000100000" w:firstRow="0" w:lastRow="0" w:firstColumn="0" w:lastColumn="0" w:oddVBand="0" w:evenVBand="0" w:oddHBand="1" w:evenHBand="0" w:firstRowFirstColumn="0" w:firstRowLastColumn="0" w:lastRowFirstColumn="0" w:lastRowLastColumn="0"/>
            </w:pPr>
            <w:r>
              <w:t>Operations Director</w:t>
            </w:r>
          </w:p>
          <w:p w14:paraId="5724E3B6" w14:textId="4D83243B" w:rsidR="00036B4A" w:rsidRPr="00036B4A" w:rsidRDefault="00036B4A" w:rsidP="00036B4A">
            <w:pPr>
              <w:pStyle w:val="TableText"/>
              <w:cnfStyle w:val="000000100000" w:firstRow="0" w:lastRow="0" w:firstColumn="0" w:lastColumn="0" w:oddVBand="0" w:evenVBand="0" w:oddHBand="1" w:evenHBand="0" w:firstRowFirstColumn="0" w:firstRowLastColumn="0" w:lastRowFirstColumn="0" w:lastRowLastColumn="0"/>
              <w:rPr>
                <w:i/>
              </w:rPr>
            </w:pPr>
            <w:r w:rsidRPr="00036B4A">
              <w:rPr>
                <w:i/>
              </w:rPr>
              <w:t xml:space="preserve">(LOC </w:t>
            </w:r>
            <w:r>
              <w:rPr>
                <w:i/>
              </w:rPr>
              <w:t xml:space="preserve">role is to seek </w:t>
            </w:r>
            <w:r w:rsidRPr="00036B4A">
              <w:rPr>
                <w:i/>
              </w:rPr>
              <w:t xml:space="preserve"> support from Host Cities)</w:t>
            </w:r>
          </w:p>
        </w:tc>
        <w:tc>
          <w:tcPr>
            <w:tcW w:w="248" w:type="pct"/>
          </w:tcPr>
          <w:p w14:paraId="3D409169" w14:textId="065FD7DC" w:rsidR="007E4151" w:rsidRPr="007E4151" w:rsidRDefault="007E4151" w:rsidP="004A0F6E">
            <w:pPr>
              <w:pStyle w:val="TableTex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r w:rsidRPr="004A0F6E">
              <w:rPr>
                <w:rStyle w:val="unicode"/>
                <w:rFonts w:ascii="Segoe UI Symbol" w:hAnsi="Segoe UI Symbol" w:cs="Segoe UI Symbol"/>
              </w:rPr>
              <w:t>✔</w:t>
            </w:r>
          </w:p>
        </w:tc>
        <w:tc>
          <w:tcPr>
            <w:tcW w:w="240" w:type="pct"/>
          </w:tcPr>
          <w:p w14:paraId="7117503E" w14:textId="77777777" w:rsidR="007E4151" w:rsidRPr="004A0F6E" w:rsidRDefault="007E4151" w:rsidP="000F6B9A">
            <w:pPr>
              <w:pStyle w:val="TableText"/>
              <w:cnfStyle w:val="000000100000" w:firstRow="0" w:lastRow="0" w:firstColumn="0" w:lastColumn="0" w:oddVBand="0" w:evenVBand="0" w:oddHBand="1" w:evenHBand="0" w:firstRowFirstColumn="0" w:firstRowLastColumn="0" w:lastRowFirstColumn="0" w:lastRowLastColumn="0"/>
            </w:pPr>
          </w:p>
        </w:tc>
      </w:tr>
    </w:tbl>
    <w:p w14:paraId="71E9C195" w14:textId="77777777" w:rsidR="00703F1D" w:rsidRDefault="00703F1D" w:rsidP="00703F1D">
      <w:pPr>
        <w:rPr>
          <w:rFonts w:ascii="Sol Pro Light" w:eastAsiaTheme="majorEastAsia" w:hAnsi="Sol Pro Light" w:cstheme="majorBidi"/>
          <w:color w:val="000000" w:themeColor="text1"/>
          <w:sz w:val="40"/>
          <w:szCs w:val="26"/>
        </w:rPr>
      </w:pPr>
      <w:r>
        <w:br w:type="page"/>
      </w:r>
    </w:p>
    <w:p w14:paraId="0C52B2B2" w14:textId="053DFC1D" w:rsidR="00605EC0" w:rsidRDefault="00576AC2" w:rsidP="00576AC2">
      <w:pPr>
        <w:pStyle w:val="Heading2"/>
      </w:pPr>
      <w:bookmarkStart w:id="9" w:name="_Toc373657800"/>
      <w:r>
        <w:lastRenderedPageBreak/>
        <w:t xml:space="preserve">Objective 2 </w:t>
      </w:r>
      <w:r w:rsidR="00483E5F">
        <w:t>Diversity</w:t>
      </w:r>
      <w:r w:rsidR="00703F1D">
        <w:t>:</w:t>
      </w:r>
      <w:r w:rsidR="00C1226D">
        <w:t xml:space="preserve"> </w:t>
      </w:r>
      <w:r w:rsidR="00C1226D" w:rsidRPr="00C1226D">
        <w:t>Celebrate multi-cultural New Zealand</w:t>
      </w:r>
      <w:bookmarkEnd w:id="9"/>
    </w:p>
    <w:p w14:paraId="5D7DD93C" w14:textId="1977C451" w:rsidR="00C1226D" w:rsidRPr="00C1226D" w:rsidRDefault="00C1226D" w:rsidP="00C1226D">
      <w:r w:rsidRPr="00A97498">
        <w:rPr>
          <w:b/>
        </w:rPr>
        <w:t xml:space="preserve">Overall </w:t>
      </w:r>
      <w:r>
        <w:rPr>
          <w:b/>
        </w:rPr>
        <w:t>Measure</w:t>
      </w:r>
      <w:r w:rsidR="00D40F55">
        <w:t xml:space="preserve">: </w:t>
      </w:r>
      <w:r>
        <w:t>23 cultural fan activations based around participating countries; and support 3 ethnic based football tournaments</w:t>
      </w:r>
    </w:p>
    <w:tbl>
      <w:tblPr>
        <w:tblStyle w:val="PlainTable1"/>
        <w:tblpPr w:leftFromText="180" w:rightFromText="180" w:vertAnchor="text" w:tblpY="1"/>
        <w:tblW w:w="13745" w:type="dxa"/>
        <w:tblLayout w:type="fixed"/>
        <w:tblLook w:val="04A0" w:firstRow="1" w:lastRow="0" w:firstColumn="1" w:lastColumn="0" w:noHBand="0" w:noVBand="1"/>
      </w:tblPr>
      <w:tblGrid>
        <w:gridCol w:w="5240"/>
        <w:gridCol w:w="4253"/>
        <w:gridCol w:w="2835"/>
        <w:gridCol w:w="708"/>
        <w:gridCol w:w="709"/>
      </w:tblGrid>
      <w:tr w:rsidR="000930F7" w:rsidRPr="000F5084" w14:paraId="70769C81" w14:textId="64ED05EE" w:rsidTr="003B46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0" w:type="dxa"/>
          </w:tcPr>
          <w:p w14:paraId="597EF2AC" w14:textId="77777777" w:rsidR="000930F7" w:rsidRPr="000930F7" w:rsidRDefault="000930F7" w:rsidP="002B6FFB">
            <w:pPr>
              <w:pStyle w:val="TableText"/>
            </w:pPr>
            <w:r w:rsidRPr="000930F7">
              <w:t>Actions:</w:t>
            </w:r>
          </w:p>
        </w:tc>
        <w:tc>
          <w:tcPr>
            <w:tcW w:w="4253" w:type="dxa"/>
          </w:tcPr>
          <w:p w14:paraId="763087FF" w14:textId="77777777" w:rsidR="000930F7" w:rsidRPr="000F5084" w:rsidRDefault="000930F7" w:rsidP="002B6FFB">
            <w:pPr>
              <w:pStyle w:val="TableText"/>
              <w:cnfStyle w:val="100000000000" w:firstRow="1" w:lastRow="0" w:firstColumn="0" w:lastColumn="0" w:oddVBand="0" w:evenVBand="0" w:oddHBand="0" w:evenHBand="0" w:firstRowFirstColumn="0" w:firstRowLastColumn="0" w:lastRowFirstColumn="0" w:lastRowLastColumn="0"/>
            </w:pPr>
            <w:r w:rsidRPr="000F5084">
              <w:t>Measure:</w:t>
            </w:r>
          </w:p>
        </w:tc>
        <w:tc>
          <w:tcPr>
            <w:tcW w:w="2835" w:type="dxa"/>
          </w:tcPr>
          <w:p w14:paraId="3EDE47D5" w14:textId="77777777" w:rsidR="000930F7" w:rsidRPr="000F5084" w:rsidRDefault="000930F7" w:rsidP="002B6FFB">
            <w:pPr>
              <w:pStyle w:val="TableText"/>
              <w:cnfStyle w:val="100000000000" w:firstRow="1" w:lastRow="0" w:firstColumn="0" w:lastColumn="0" w:oddVBand="0" w:evenVBand="0" w:oddHBand="0" w:evenHBand="0" w:firstRowFirstColumn="0" w:firstRowLastColumn="0" w:lastRowFirstColumn="0" w:lastRowLastColumn="0"/>
            </w:pPr>
            <w:r w:rsidRPr="00964BE7">
              <w:rPr>
                <w:b w:val="0"/>
              </w:rPr>
              <w:t>Responsibility</w:t>
            </w:r>
            <w:r w:rsidRPr="000F5084">
              <w:t>/</w:t>
            </w:r>
            <w:r w:rsidRPr="00036B4A">
              <w:rPr>
                <w:b w:val="0"/>
                <w:i/>
              </w:rPr>
              <w:t>Funding</w:t>
            </w:r>
          </w:p>
        </w:tc>
        <w:tc>
          <w:tcPr>
            <w:tcW w:w="708" w:type="dxa"/>
          </w:tcPr>
          <w:p w14:paraId="553765FE" w14:textId="5943EC9B" w:rsidR="000930F7" w:rsidRPr="000F5084" w:rsidRDefault="000930F7" w:rsidP="002B6FFB">
            <w:pPr>
              <w:pStyle w:val="TableText"/>
              <w:cnfStyle w:val="100000000000" w:firstRow="1" w:lastRow="0" w:firstColumn="0" w:lastColumn="0" w:oddVBand="0" w:evenVBand="0" w:oddHBand="0" w:evenHBand="0" w:firstRowFirstColumn="0" w:firstRowLastColumn="0" w:lastRowFirstColumn="0" w:lastRowLastColumn="0"/>
            </w:pPr>
            <w:r w:rsidRPr="000F5084">
              <w:t>BAU</w:t>
            </w:r>
          </w:p>
        </w:tc>
        <w:tc>
          <w:tcPr>
            <w:tcW w:w="709" w:type="dxa"/>
          </w:tcPr>
          <w:p w14:paraId="740979DD" w14:textId="0FA17681" w:rsidR="000930F7" w:rsidRPr="000F5084" w:rsidRDefault="000930F7" w:rsidP="002B6FFB">
            <w:pPr>
              <w:pStyle w:val="TableText"/>
              <w:cnfStyle w:val="100000000000" w:firstRow="1" w:lastRow="0" w:firstColumn="0" w:lastColumn="0" w:oddVBand="0" w:evenVBand="0" w:oddHBand="0" w:evenHBand="0" w:firstRowFirstColumn="0" w:firstRowLastColumn="0" w:lastRowFirstColumn="0" w:lastRowLastColumn="0"/>
            </w:pPr>
            <w:r w:rsidRPr="000F5084">
              <w:t>New</w:t>
            </w:r>
          </w:p>
        </w:tc>
      </w:tr>
      <w:tr w:rsidR="000930F7" w:rsidRPr="000F5084" w14:paraId="18CFE044" w14:textId="77777777" w:rsidTr="000930F7">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5240" w:type="dxa"/>
          </w:tcPr>
          <w:p w14:paraId="554E19D9" w14:textId="0C6E557C" w:rsidR="000930F7" w:rsidRPr="000930F7" w:rsidRDefault="000930F7" w:rsidP="002B6FFB">
            <w:pPr>
              <w:pStyle w:val="TableText"/>
              <w:shd w:val="clear" w:color="auto" w:fill="C0504D" w:themeFill="accent2"/>
            </w:pPr>
            <w:r w:rsidRPr="000930F7">
              <w:t>INITIATIVE</w:t>
            </w:r>
          </w:p>
          <w:p w14:paraId="30E8B8CF" w14:textId="34195D3D" w:rsidR="000930F7" w:rsidRPr="000930F7" w:rsidRDefault="000930F7" w:rsidP="00F574DE">
            <w:pPr>
              <w:pStyle w:val="TableText"/>
              <w:rPr>
                <w:b w:val="0"/>
              </w:rPr>
            </w:pPr>
            <w:r w:rsidRPr="000930F7">
              <w:rPr>
                <w:b w:val="0"/>
              </w:rPr>
              <w:t>Refer NZF Futsal initiative above under Participation.  This initiative will also target ethnic communities t</w:t>
            </w:r>
            <w:r w:rsidR="003B4632">
              <w:rPr>
                <w:b w:val="0"/>
              </w:rPr>
              <w:t>o participate in the programmes and tournament</w:t>
            </w:r>
          </w:p>
        </w:tc>
        <w:tc>
          <w:tcPr>
            <w:tcW w:w="4253" w:type="dxa"/>
          </w:tcPr>
          <w:p w14:paraId="0178F25B" w14:textId="77777777" w:rsidR="000930F7" w:rsidRDefault="000930F7" w:rsidP="002B6FFB">
            <w:pPr>
              <w:pStyle w:val="TableText"/>
              <w:cnfStyle w:val="000000100000" w:firstRow="0" w:lastRow="0" w:firstColumn="0" w:lastColumn="0" w:oddVBand="0" w:evenVBand="0" w:oddHBand="1" w:evenHBand="0" w:firstRowFirstColumn="0" w:firstRowLastColumn="0" w:lastRowFirstColumn="0" w:lastRowLastColumn="0"/>
            </w:pPr>
          </w:p>
          <w:p w14:paraId="4C1AB2FE" w14:textId="5772DB4C" w:rsidR="000930F7" w:rsidRDefault="003878CA" w:rsidP="00C3232E">
            <w:pPr>
              <w:pStyle w:val="TableText"/>
              <w:cnfStyle w:val="000000100000" w:firstRow="0" w:lastRow="0" w:firstColumn="0" w:lastColumn="0" w:oddVBand="0" w:evenVBand="0" w:oddHBand="1" w:evenHBand="0" w:firstRowFirstColumn="0" w:firstRowLastColumn="0" w:lastRowFirstColumn="0" w:lastRowLastColumn="0"/>
            </w:pPr>
            <w:r>
              <w:t xml:space="preserve">College </w:t>
            </w:r>
            <w:r w:rsidR="000930F7">
              <w:t xml:space="preserve">Futsal </w:t>
            </w:r>
            <w:r w:rsidR="003B4B83">
              <w:t xml:space="preserve">programmes increase participation, including by </w:t>
            </w:r>
            <w:r w:rsidR="000930F7">
              <w:t>ethnic</w:t>
            </w:r>
            <w:r w:rsidR="00683A1E">
              <w:t xml:space="preserve"> participants</w:t>
            </w:r>
            <w:r w:rsidR="003B4B83">
              <w:t xml:space="preserve">, </w:t>
            </w:r>
            <w:r>
              <w:t>from 11,</w:t>
            </w:r>
            <w:r w:rsidR="00956154">
              <w:t xml:space="preserve">218 in 2013 </w:t>
            </w:r>
            <w:r>
              <w:t>to in excess of 30,000 b</w:t>
            </w:r>
            <w:r w:rsidR="00683A1E">
              <w:t>y 2016</w:t>
            </w:r>
          </w:p>
          <w:p w14:paraId="6B06AA60" w14:textId="1A1CC0C9" w:rsidR="003B4632" w:rsidRPr="000F5084" w:rsidRDefault="003B4632" w:rsidP="00C3232E">
            <w:pPr>
              <w:pStyle w:val="TableText"/>
              <w:cnfStyle w:val="000000100000" w:firstRow="0" w:lastRow="0" w:firstColumn="0" w:lastColumn="0" w:oddVBand="0" w:evenVBand="0" w:oddHBand="1" w:evenHBand="0" w:firstRowFirstColumn="0" w:firstRowLastColumn="0" w:lastRowFirstColumn="0" w:lastRowLastColumn="0"/>
            </w:pPr>
          </w:p>
        </w:tc>
        <w:tc>
          <w:tcPr>
            <w:tcW w:w="2835" w:type="dxa"/>
          </w:tcPr>
          <w:p w14:paraId="40E5719E" w14:textId="77777777" w:rsidR="000930F7" w:rsidRDefault="000930F7" w:rsidP="002B6FFB">
            <w:pPr>
              <w:pStyle w:val="TableText"/>
              <w:cnfStyle w:val="000000100000" w:firstRow="0" w:lastRow="0" w:firstColumn="0" w:lastColumn="0" w:oddVBand="0" w:evenVBand="0" w:oddHBand="1" w:evenHBand="0" w:firstRowFirstColumn="0" w:firstRowLastColumn="0" w:lastRowFirstColumn="0" w:lastRowLastColumn="0"/>
            </w:pPr>
          </w:p>
          <w:p w14:paraId="7687EF36" w14:textId="77777777" w:rsidR="000930F7" w:rsidRDefault="000930F7" w:rsidP="002B6FFB">
            <w:pPr>
              <w:pStyle w:val="TableText"/>
              <w:cnfStyle w:val="000000100000" w:firstRow="0" w:lastRow="0" w:firstColumn="0" w:lastColumn="0" w:oddVBand="0" w:evenVBand="0" w:oddHBand="1" w:evenHBand="0" w:firstRowFirstColumn="0" w:firstRowLastColumn="0" w:lastRowFirstColumn="0" w:lastRowLastColumn="0"/>
            </w:pPr>
            <w:r>
              <w:t>NZF Futsal Manager</w:t>
            </w:r>
          </w:p>
          <w:p w14:paraId="79C30228" w14:textId="57F0D444" w:rsidR="00964BE7" w:rsidRPr="000F5084" w:rsidRDefault="00964BE7" w:rsidP="002B6FFB">
            <w:pPr>
              <w:pStyle w:val="TableText"/>
              <w:cnfStyle w:val="000000100000" w:firstRow="0" w:lastRow="0" w:firstColumn="0" w:lastColumn="0" w:oddVBand="0" w:evenVBand="0" w:oddHBand="1" w:evenHBand="0" w:firstRowFirstColumn="0" w:firstRowLastColumn="0" w:lastRowFirstColumn="0" w:lastRowLastColumn="0"/>
            </w:pPr>
            <w:r w:rsidRPr="00986451">
              <w:rPr>
                <w:i/>
              </w:rPr>
              <w:t xml:space="preserve">(Funding to be </w:t>
            </w:r>
            <w:r>
              <w:rPr>
                <w:i/>
              </w:rPr>
              <w:t>sourced</w:t>
            </w:r>
            <w:r w:rsidRPr="00986451">
              <w:rPr>
                <w:i/>
              </w:rPr>
              <w:t xml:space="preserve"> by LOC)</w:t>
            </w:r>
          </w:p>
        </w:tc>
        <w:tc>
          <w:tcPr>
            <w:tcW w:w="708" w:type="dxa"/>
          </w:tcPr>
          <w:p w14:paraId="4936BE47" w14:textId="77777777" w:rsidR="000930F7" w:rsidRPr="000F5084" w:rsidRDefault="000930F7" w:rsidP="002B6FFB">
            <w:pPr>
              <w:pStyle w:val="TableText"/>
              <w:cnfStyle w:val="000000100000" w:firstRow="0" w:lastRow="0" w:firstColumn="0" w:lastColumn="0" w:oddVBand="0" w:evenVBand="0" w:oddHBand="1" w:evenHBand="0" w:firstRowFirstColumn="0" w:firstRowLastColumn="0" w:lastRowFirstColumn="0" w:lastRowLastColumn="0"/>
            </w:pPr>
          </w:p>
        </w:tc>
        <w:tc>
          <w:tcPr>
            <w:tcW w:w="709" w:type="dxa"/>
          </w:tcPr>
          <w:p w14:paraId="24139151" w14:textId="77777777" w:rsidR="000930F7" w:rsidRDefault="000930F7" w:rsidP="002B6FFB">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p w14:paraId="0491B83B" w14:textId="77777777" w:rsidR="000930F7" w:rsidRDefault="000930F7" w:rsidP="002B6FFB">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r w:rsidRPr="000F5084">
              <w:rPr>
                <w:rStyle w:val="unicode"/>
                <w:rFonts w:ascii="Segoe UI Symbol" w:hAnsi="Segoe UI Symbol" w:cs="Segoe UI Symbol"/>
              </w:rPr>
              <w:t>✔</w:t>
            </w:r>
          </w:p>
          <w:p w14:paraId="542E8C79" w14:textId="686CF6FB" w:rsidR="000930F7" w:rsidRPr="002D204C" w:rsidRDefault="000930F7" w:rsidP="002B6FFB">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tc>
      </w:tr>
      <w:tr w:rsidR="000930F7" w:rsidRPr="000F5084" w14:paraId="1836A413" w14:textId="77777777" w:rsidTr="000930F7">
        <w:trPr>
          <w:trHeight w:val="1123"/>
        </w:trPr>
        <w:tc>
          <w:tcPr>
            <w:cnfStyle w:val="001000000000" w:firstRow="0" w:lastRow="0" w:firstColumn="1" w:lastColumn="0" w:oddVBand="0" w:evenVBand="0" w:oddHBand="0" w:evenHBand="0" w:firstRowFirstColumn="0" w:firstRowLastColumn="0" w:lastRowFirstColumn="0" w:lastRowLastColumn="0"/>
            <w:tcW w:w="5240" w:type="dxa"/>
          </w:tcPr>
          <w:p w14:paraId="35983AB3" w14:textId="38EE5085" w:rsidR="003B4632" w:rsidRDefault="000930F7" w:rsidP="003B4632">
            <w:pPr>
              <w:pStyle w:val="TableText"/>
              <w:rPr>
                <w:b w:val="0"/>
              </w:rPr>
            </w:pPr>
            <w:r w:rsidRPr="000930F7">
              <w:rPr>
                <w:b w:val="0"/>
              </w:rPr>
              <w:t xml:space="preserve">Deliver activations </w:t>
            </w:r>
            <w:r w:rsidR="003B4632">
              <w:rPr>
                <w:b w:val="0"/>
              </w:rPr>
              <w:t xml:space="preserve">in the immediate lead up to the tournament </w:t>
            </w:r>
            <w:r w:rsidRPr="000930F7">
              <w:rPr>
                <w:b w:val="0"/>
              </w:rPr>
              <w:t>based around celebrating each of the countries</w:t>
            </w:r>
            <w:r w:rsidR="003B4632">
              <w:rPr>
                <w:b w:val="0"/>
              </w:rPr>
              <w:t xml:space="preserve"> that has qualified, to be located where each country is hosted for the first round</w:t>
            </w:r>
          </w:p>
          <w:p w14:paraId="6E092C5C" w14:textId="2AF1B60B" w:rsidR="000930F7" w:rsidRPr="000930F7" w:rsidRDefault="000930F7" w:rsidP="003B4632">
            <w:pPr>
              <w:pStyle w:val="TableText"/>
              <w:rPr>
                <w:b w:val="0"/>
              </w:rPr>
            </w:pPr>
          </w:p>
        </w:tc>
        <w:tc>
          <w:tcPr>
            <w:tcW w:w="4253" w:type="dxa"/>
          </w:tcPr>
          <w:p w14:paraId="10868CF1" w14:textId="72D5E8FA" w:rsidR="000930F7" w:rsidRDefault="00683A1E" w:rsidP="002B6FFB">
            <w:pPr>
              <w:pStyle w:val="TableText"/>
              <w:cnfStyle w:val="000000000000" w:firstRow="0" w:lastRow="0" w:firstColumn="0" w:lastColumn="0" w:oddVBand="0" w:evenVBand="0" w:oddHBand="0" w:evenHBand="0" w:firstRowFirstColumn="0" w:firstRowLastColumn="0" w:lastRowFirstColumn="0" w:lastRowLastColumn="0"/>
            </w:pPr>
            <w:r>
              <w:t xml:space="preserve">Activations or festivals which celebrate the qualification of all </w:t>
            </w:r>
            <w:r w:rsidR="000930F7">
              <w:t>23 qualifying countries</w:t>
            </w:r>
          </w:p>
          <w:p w14:paraId="70F7B31D" w14:textId="14D9A443" w:rsidR="001C3501" w:rsidRPr="000F5084" w:rsidRDefault="001C3501" w:rsidP="002B6FFB">
            <w:pPr>
              <w:pStyle w:val="TableText"/>
              <w:cnfStyle w:val="000000000000" w:firstRow="0" w:lastRow="0" w:firstColumn="0" w:lastColumn="0" w:oddVBand="0" w:evenVBand="0" w:oddHBand="0" w:evenHBand="0" w:firstRowFirstColumn="0" w:firstRowLastColumn="0" w:lastRowFirstColumn="0" w:lastRowLastColumn="0"/>
            </w:pPr>
            <w:r>
              <w:t>Each team is adopted by a club and community</w:t>
            </w:r>
          </w:p>
        </w:tc>
        <w:tc>
          <w:tcPr>
            <w:tcW w:w="2835" w:type="dxa"/>
          </w:tcPr>
          <w:p w14:paraId="643AC516" w14:textId="77777777" w:rsidR="000930F7" w:rsidRDefault="000930F7" w:rsidP="002B6FFB">
            <w:pPr>
              <w:pStyle w:val="TableText"/>
              <w:cnfStyle w:val="000000000000" w:firstRow="0" w:lastRow="0" w:firstColumn="0" w:lastColumn="0" w:oddVBand="0" w:evenVBand="0" w:oddHBand="0" w:evenHBand="0" w:firstRowFirstColumn="0" w:firstRowLastColumn="0" w:lastRowFirstColumn="0" w:lastRowLastColumn="0"/>
            </w:pPr>
            <w:r>
              <w:t>Host cities</w:t>
            </w:r>
          </w:p>
          <w:p w14:paraId="1BFA0048" w14:textId="77777777" w:rsidR="000930F7" w:rsidRDefault="000930F7" w:rsidP="002B6FFB">
            <w:pPr>
              <w:pStyle w:val="TableText"/>
              <w:cnfStyle w:val="000000000000" w:firstRow="0" w:lastRow="0" w:firstColumn="0" w:lastColumn="0" w:oddVBand="0" w:evenVBand="0" w:oddHBand="0" w:evenHBand="0" w:firstRowFirstColumn="0" w:firstRowLastColumn="0" w:lastRowFirstColumn="0" w:lastRowLastColumn="0"/>
            </w:pPr>
            <w:r>
              <w:t>L&amp;L Director</w:t>
            </w:r>
          </w:p>
          <w:p w14:paraId="699F5CBD" w14:textId="7B1D83A5" w:rsidR="000930F7" w:rsidRDefault="000930F7" w:rsidP="002B6FFB">
            <w:pPr>
              <w:pStyle w:val="TableText"/>
              <w:cnfStyle w:val="000000000000" w:firstRow="0" w:lastRow="0" w:firstColumn="0" w:lastColumn="0" w:oddVBand="0" w:evenVBand="0" w:oddHBand="0" w:evenHBand="0" w:firstRowFirstColumn="0" w:firstRowLastColumn="0" w:lastRowFirstColumn="0" w:lastRowLastColumn="0"/>
            </w:pPr>
            <w:r>
              <w:t>Marketing and Communications Director</w:t>
            </w:r>
          </w:p>
        </w:tc>
        <w:tc>
          <w:tcPr>
            <w:tcW w:w="708" w:type="dxa"/>
          </w:tcPr>
          <w:p w14:paraId="21B5AC95" w14:textId="77777777" w:rsidR="000930F7" w:rsidRPr="000F5084" w:rsidRDefault="000930F7" w:rsidP="002B6FFB">
            <w:pPr>
              <w:pStyle w:val="TableText"/>
              <w:cnfStyle w:val="000000000000" w:firstRow="0" w:lastRow="0" w:firstColumn="0" w:lastColumn="0" w:oddVBand="0" w:evenVBand="0" w:oddHBand="0" w:evenHBand="0" w:firstRowFirstColumn="0" w:firstRowLastColumn="0" w:lastRowFirstColumn="0" w:lastRowLastColumn="0"/>
            </w:pPr>
          </w:p>
        </w:tc>
        <w:tc>
          <w:tcPr>
            <w:tcW w:w="709" w:type="dxa"/>
          </w:tcPr>
          <w:p w14:paraId="5068ECE7" w14:textId="77777777" w:rsidR="003B4632" w:rsidRDefault="003B4632" w:rsidP="003B4632">
            <w:pPr>
              <w:pStyle w:val="TableText"/>
              <w:cnfStyle w:val="000000000000" w:firstRow="0" w:lastRow="0" w:firstColumn="0" w:lastColumn="0" w:oddVBand="0" w:evenVBand="0" w:oddHBand="0" w:evenHBand="0" w:firstRowFirstColumn="0" w:firstRowLastColumn="0" w:lastRowFirstColumn="0" w:lastRowLastColumn="0"/>
              <w:rPr>
                <w:rStyle w:val="unicode"/>
                <w:rFonts w:ascii="Segoe UI Symbol" w:hAnsi="Segoe UI Symbol" w:cs="Segoe UI Symbol"/>
              </w:rPr>
            </w:pPr>
            <w:r w:rsidRPr="000F5084">
              <w:rPr>
                <w:rStyle w:val="unicode"/>
                <w:rFonts w:ascii="Segoe UI Symbol" w:hAnsi="Segoe UI Symbol" w:cs="Segoe UI Symbol"/>
              </w:rPr>
              <w:t>✔</w:t>
            </w:r>
          </w:p>
          <w:p w14:paraId="51AA9583" w14:textId="77777777" w:rsidR="000930F7" w:rsidRPr="000F5084" w:rsidRDefault="000930F7" w:rsidP="002B6FFB">
            <w:pPr>
              <w:pStyle w:val="TableText"/>
              <w:cnfStyle w:val="000000000000" w:firstRow="0" w:lastRow="0" w:firstColumn="0" w:lastColumn="0" w:oddVBand="0" w:evenVBand="0" w:oddHBand="0" w:evenHBand="0" w:firstRowFirstColumn="0" w:firstRowLastColumn="0" w:lastRowFirstColumn="0" w:lastRowLastColumn="0"/>
              <w:rPr>
                <w:rStyle w:val="unicode"/>
              </w:rPr>
            </w:pPr>
          </w:p>
        </w:tc>
      </w:tr>
      <w:tr w:rsidR="000930F7" w:rsidRPr="000F5084" w14:paraId="426348A8" w14:textId="77777777" w:rsidTr="000930F7">
        <w:trPr>
          <w:cnfStyle w:val="000000100000" w:firstRow="0" w:lastRow="0" w:firstColumn="0" w:lastColumn="0" w:oddVBand="0" w:evenVBand="0" w:oddHBand="1"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5240" w:type="dxa"/>
          </w:tcPr>
          <w:p w14:paraId="118657BA" w14:textId="7ECB5D4E" w:rsidR="000930F7" w:rsidRPr="000930F7" w:rsidRDefault="00E77E7F" w:rsidP="001C3501">
            <w:pPr>
              <w:pStyle w:val="TableText"/>
              <w:rPr>
                <w:b w:val="0"/>
              </w:rPr>
            </w:pPr>
            <w:r>
              <w:rPr>
                <w:b w:val="0"/>
              </w:rPr>
              <w:t xml:space="preserve">NZ Football </w:t>
            </w:r>
            <w:r w:rsidR="003D00A9">
              <w:rPr>
                <w:b w:val="0"/>
              </w:rPr>
              <w:t>introduces new formal guidelines for clubs to assist them to welcome e</w:t>
            </w:r>
            <w:r>
              <w:rPr>
                <w:b w:val="0"/>
              </w:rPr>
              <w:t>thnic groups into clubs</w:t>
            </w:r>
            <w:r w:rsidR="001C3501">
              <w:rPr>
                <w:b w:val="0"/>
              </w:rPr>
              <w:t xml:space="preserve"> (Also see Objective 3 Capability)</w:t>
            </w:r>
          </w:p>
        </w:tc>
        <w:tc>
          <w:tcPr>
            <w:tcW w:w="4253" w:type="dxa"/>
          </w:tcPr>
          <w:p w14:paraId="69E02B6C" w14:textId="6083FFDE" w:rsidR="000930F7" w:rsidRPr="000F5084" w:rsidRDefault="00333ACC" w:rsidP="00333ACC">
            <w:pPr>
              <w:pStyle w:val="TableText"/>
              <w:cnfStyle w:val="000000100000" w:firstRow="0" w:lastRow="0" w:firstColumn="0" w:lastColumn="0" w:oddVBand="0" w:evenVBand="0" w:oddHBand="1" w:evenHBand="0" w:firstRowFirstColumn="0" w:firstRowLastColumn="0" w:lastRowFirstColumn="0" w:lastRowLastColumn="0"/>
            </w:pPr>
            <w:r w:rsidRPr="00C00A1E">
              <w:t xml:space="preserve">NZF formalises diversity strategy. 10 pilot clubs agree guidelines with NZF welcoming ethnic groups </w:t>
            </w:r>
          </w:p>
        </w:tc>
        <w:tc>
          <w:tcPr>
            <w:tcW w:w="2835" w:type="dxa"/>
          </w:tcPr>
          <w:p w14:paraId="57EEB88E" w14:textId="3CD84143" w:rsidR="000930F7" w:rsidRPr="000F5084" w:rsidRDefault="000930F7" w:rsidP="002B6FFB">
            <w:pPr>
              <w:pStyle w:val="TableText"/>
              <w:cnfStyle w:val="000000100000" w:firstRow="0" w:lastRow="0" w:firstColumn="0" w:lastColumn="0" w:oddVBand="0" w:evenVBand="0" w:oddHBand="1" w:evenHBand="0" w:firstRowFirstColumn="0" w:firstRowLastColumn="0" w:lastRowFirstColumn="0" w:lastRowLastColumn="0"/>
            </w:pPr>
            <w:r>
              <w:t>CEO, NZ Football</w:t>
            </w:r>
          </w:p>
        </w:tc>
        <w:tc>
          <w:tcPr>
            <w:tcW w:w="708" w:type="dxa"/>
          </w:tcPr>
          <w:p w14:paraId="7C2B161F" w14:textId="77777777" w:rsidR="000930F7" w:rsidRPr="000F5084" w:rsidRDefault="000930F7" w:rsidP="002B6FFB">
            <w:pPr>
              <w:pStyle w:val="TableText"/>
              <w:cnfStyle w:val="000000100000" w:firstRow="0" w:lastRow="0" w:firstColumn="0" w:lastColumn="0" w:oddVBand="0" w:evenVBand="0" w:oddHBand="1" w:evenHBand="0" w:firstRowFirstColumn="0" w:firstRowLastColumn="0" w:lastRowFirstColumn="0" w:lastRowLastColumn="0"/>
            </w:pPr>
          </w:p>
        </w:tc>
        <w:tc>
          <w:tcPr>
            <w:tcW w:w="709" w:type="dxa"/>
          </w:tcPr>
          <w:p w14:paraId="1F136591" w14:textId="77777777" w:rsidR="003B4632" w:rsidRDefault="003B4632" w:rsidP="003B4632">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r w:rsidRPr="000F5084">
              <w:rPr>
                <w:rStyle w:val="unicode"/>
                <w:rFonts w:ascii="Segoe UI Symbol" w:hAnsi="Segoe UI Symbol" w:cs="Segoe UI Symbol"/>
              </w:rPr>
              <w:t>✔</w:t>
            </w:r>
          </w:p>
          <w:p w14:paraId="1BFC8ABD" w14:textId="523D0763" w:rsidR="000930F7" w:rsidRPr="000F5084" w:rsidRDefault="000930F7" w:rsidP="002B6FFB">
            <w:pPr>
              <w:pStyle w:val="TableText"/>
              <w:cnfStyle w:val="000000100000" w:firstRow="0" w:lastRow="0" w:firstColumn="0" w:lastColumn="0" w:oddVBand="0" w:evenVBand="0" w:oddHBand="1" w:evenHBand="0" w:firstRowFirstColumn="0" w:firstRowLastColumn="0" w:lastRowFirstColumn="0" w:lastRowLastColumn="0"/>
              <w:rPr>
                <w:rStyle w:val="unicode"/>
              </w:rPr>
            </w:pPr>
          </w:p>
        </w:tc>
      </w:tr>
      <w:tr w:rsidR="000930F7" w:rsidRPr="000F5084" w14:paraId="4001E7E9" w14:textId="77777777" w:rsidTr="000930F7">
        <w:tc>
          <w:tcPr>
            <w:cnfStyle w:val="001000000000" w:firstRow="0" w:lastRow="0" w:firstColumn="1" w:lastColumn="0" w:oddVBand="0" w:evenVBand="0" w:oddHBand="0" w:evenHBand="0" w:firstRowFirstColumn="0" w:firstRowLastColumn="0" w:lastRowFirstColumn="0" w:lastRowLastColumn="0"/>
            <w:tcW w:w="5240" w:type="dxa"/>
          </w:tcPr>
          <w:p w14:paraId="05ECBD89" w14:textId="5AEE945F" w:rsidR="000930F7" w:rsidRPr="000930F7" w:rsidRDefault="003D00A9" w:rsidP="002B6FFB">
            <w:pPr>
              <w:pStyle w:val="TableText"/>
              <w:rPr>
                <w:b w:val="0"/>
              </w:rPr>
            </w:pPr>
            <w:r>
              <w:rPr>
                <w:b w:val="0"/>
              </w:rPr>
              <w:t>Initiate, p</w:t>
            </w:r>
            <w:r w:rsidR="000930F7" w:rsidRPr="000930F7">
              <w:rPr>
                <w:b w:val="0"/>
              </w:rPr>
              <w:t>romote and assist ethnic football tournaments</w:t>
            </w:r>
          </w:p>
          <w:p w14:paraId="504C8BC8" w14:textId="77777777" w:rsidR="000930F7" w:rsidRPr="000930F7" w:rsidRDefault="000930F7" w:rsidP="002B6FFB">
            <w:pPr>
              <w:pStyle w:val="TableText"/>
              <w:rPr>
                <w:b w:val="0"/>
              </w:rPr>
            </w:pPr>
          </w:p>
        </w:tc>
        <w:tc>
          <w:tcPr>
            <w:tcW w:w="4253" w:type="dxa"/>
          </w:tcPr>
          <w:p w14:paraId="239B4AE7" w14:textId="752486B5" w:rsidR="000930F7" w:rsidRPr="000F5084" w:rsidRDefault="000930F7" w:rsidP="003D00A9">
            <w:pPr>
              <w:pStyle w:val="TableText"/>
              <w:cnfStyle w:val="000000000000" w:firstRow="0" w:lastRow="0" w:firstColumn="0" w:lastColumn="0" w:oddVBand="0" w:evenVBand="0" w:oddHBand="0" w:evenHBand="0" w:firstRowFirstColumn="0" w:firstRowLastColumn="0" w:lastRowFirstColumn="0" w:lastRowLastColumn="0"/>
            </w:pPr>
            <w:r w:rsidRPr="000F5084">
              <w:t xml:space="preserve">3 </w:t>
            </w:r>
            <w:r>
              <w:t>tournaments</w:t>
            </w:r>
            <w:r w:rsidRPr="000F5084">
              <w:t xml:space="preserve"> are held in conjunction with</w:t>
            </w:r>
            <w:r>
              <w:t xml:space="preserve"> U-20 WC 2015, including </w:t>
            </w:r>
            <w:r w:rsidR="003D00A9">
              <w:t xml:space="preserve">Futsal Communities World Cup and </w:t>
            </w:r>
            <w:r>
              <w:t>NZ Communities Cup</w:t>
            </w:r>
            <w:r w:rsidR="003D00A9">
              <w:t xml:space="preserve">, and Hamilton City Council increases funding from </w:t>
            </w:r>
            <w:r w:rsidRPr="000F5084">
              <w:t xml:space="preserve">$10k </w:t>
            </w:r>
            <w:r w:rsidR="003D00A9">
              <w:t>f</w:t>
            </w:r>
            <w:r w:rsidRPr="000F5084">
              <w:t>or regional/national</w:t>
            </w:r>
            <w:r>
              <w:t xml:space="preserve"> festival</w:t>
            </w:r>
          </w:p>
        </w:tc>
        <w:tc>
          <w:tcPr>
            <w:tcW w:w="2835" w:type="dxa"/>
          </w:tcPr>
          <w:p w14:paraId="59539AA4" w14:textId="34D23847" w:rsidR="000930F7" w:rsidRDefault="00C903DE" w:rsidP="002B6FFB">
            <w:pPr>
              <w:pStyle w:val="TableText"/>
              <w:cnfStyle w:val="000000000000" w:firstRow="0" w:lastRow="0" w:firstColumn="0" w:lastColumn="0" w:oddVBand="0" w:evenVBand="0" w:oddHBand="0" w:evenHBand="0" w:firstRowFirstColumn="0" w:firstRowLastColumn="0" w:lastRowFirstColumn="0" w:lastRowLastColumn="0"/>
            </w:pPr>
            <w:r>
              <w:t xml:space="preserve">Marketing and Communications Director </w:t>
            </w:r>
          </w:p>
          <w:p w14:paraId="1550C3B2" w14:textId="5670338B" w:rsidR="003D00A9" w:rsidRDefault="003D00A9" w:rsidP="002B6FFB">
            <w:pPr>
              <w:pStyle w:val="TableText"/>
              <w:cnfStyle w:val="000000000000" w:firstRow="0" w:lastRow="0" w:firstColumn="0" w:lastColumn="0" w:oddVBand="0" w:evenVBand="0" w:oddHBand="0" w:evenHBand="0" w:firstRowFirstColumn="0" w:firstRowLastColumn="0" w:lastRowFirstColumn="0" w:lastRowLastColumn="0"/>
            </w:pPr>
            <w:r>
              <w:t>NZF Futsal Manager</w:t>
            </w:r>
          </w:p>
          <w:p w14:paraId="0AD04E79" w14:textId="48796269" w:rsidR="000930F7" w:rsidRDefault="000930F7" w:rsidP="002B6FFB">
            <w:pPr>
              <w:pStyle w:val="TableText"/>
              <w:cnfStyle w:val="000000000000" w:firstRow="0" w:lastRow="0" w:firstColumn="0" w:lastColumn="0" w:oddVBand="0" w:evenVBand="0" w:oddHBand="0" w:evenHBand="0" w:firstRowFirstColumn="0" w:firstRowLastColumn="0" w:lastRowFirstColumn="0" w:lastRowLastColumn="0"/>
            </w:pPr>
          </w:p>
          <w:p w14:paraId="713990EA" w14:textId="4B6475A6" w:rsidR="000930F7" w:rsidRPr="000F5084" w:rsidRDefault="000930F7" w:rsidP="00F574DE">
            <w:pPr>
              <w:pStyle w:val="TableText"/>
              <w:cnfStyle w:val="000000000000" w:firstRow="0" w:lastRow="0" w:firstColumn="0" w:lastColumn="0" w:oddVBand="0" w:evenVBand="0" w:oddHBand="0" w:evenHBand="0" w:firstRowFirstColumn="0" w:firstRowLastColumn="0" w:lastRowFirstColumn="0" w:lastRowLastColumn="0"/>
            </w:pPr>
            <w:r>
              <w:t>Hamilton CC</w:t>
            </w:r>
          </w:p>
          <w:p w14:paraId="17955231" w14:textId="77777777" w:rsidR="000930F7" w:rsidRPr="000F5084" w:rsidRDefault="000930F7" w:rsidP="002B6FFB">
            <w:pPr>
              <w:pStyle w:val="TableText"/>
              <w:cnfStyle w:val="000000000000" w:firstRow="0" w:lastRow="0" w:firstColumn="0" w:lastColumn="0" w:oddVBand="0" w:evenVBand="0" w:oddHBand="0" w:evenHBand="0" w:firstRowFirstColumn="0" w:firstRowLastColumn="0" w:lastRowFirstColumn="0" w:lastRowLastColumn="0"/>
            </w:pPr>
          </w:p>
        </w:tc>
        <w:tc>
          <w:tcPr>
            <w:tcW w:w="708" w:type="dxa"/>
          </w:tcPr>
          <w:p w14:paraId="567EE636" w14:textId="77777777" w:rsidR="000930F7" w:rsidRPr="000F5084" w:rsidRDefault="000930F7" w:rsidP="002B6FFB">
            <w:pPr>
              <w:pStyle w:val="TableText"/>
              <w:cnfStyle w:val="000000000000" w:firstRow="0" w:lastRow="0" w:firstColumn="0" w:lastColumn="0" w:oddVBand="0" w:evenVBand="0" w:oddHBand="0" w:evenHBand="0" w:firstRowFirstColumn="0" w:firstRowLastColumn="0" w:lastRowFirstColumn="0" w:lastRowLastColumn="0"/>
            </w:pPr>
          </w:p>
        </w:tc>
        <w:tc>
          <w:tcPr>
            <w:tcW w:w="709" w:type="dxa"/>
          </w:tcPr>
          <w:p w14:paraId="5D52793C" w14:textId="18A17E88" w:rsidR="000930F7" w:rsidRPr="000F5084" w:rsidRDefault="000930F7" w:rsidP="002B6FFB">
            <w:pPr>
              <w:pStyle w:val="TableText"/>
              <w:cnfStyle w:val="000000000000" w:firstRow="0" w:lastRow="0" w:firstColumn="0" w:lastColumn="0" w:oddVBand="0" w:evenVBand="0" w:oddHBand="0" w:evenHBand="0" w:firstRowFirstColumn="0" w:firstRowLastColumn="0" w:lastRowFirstColumn="0" w:lastRowLastColumn="0"/>
              <w:rPr>
                <w:rStyle w:val="unicode"/>
              </w:rPr>
            </w:pPr>
            <w:r w:rsidRPr="000F5084">
              <w:rPr>
                <w:rStyle w:val="unicode"/>
                <w:rFonts w:ascii="Segoe UI Symbol" w:hAnsi="Segoe UI Symbol" w:cs="Segoe UI Symbol"/>
              </w:rPr>
              <w:t>✔</w:t>
            </w:r>
          </w:p>
        </w:tc>
      </w:tr>
      <w:tr w:rsidR="000930F7" w:rsidRPr="000F5084" w14:paraId="7ADF6DC4" w14:textId="77777777" w:rsidTr="00093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5DCFC3D5" w14:textId="28E81E3C" w:rsidR="00B250CF" w:rsidRPr="000930F7" w:rsidRDefault="000930F7" w:rsidP="0004077F">
            <w:pPr>
              <w:pStyle w:val="TableText"/>
              <w:rPr>
                <w:b w:val="0"/>
              </w:rPr>
            </w:pPr>
            <w:r w:rsidRPr="000930F7">
              <w:rPr>
                <w:b w:val="0"/>
              </w:rPr>
              <w:t xml:space="preserve">As part of the Schools Programme, </w:t>
            </w:r>
            <w:r w:rsidR="0004077F">
              <w:rPr>
                <w:b w:val="0"/>
              </w:rPr>
              <w:t>competitions (eg school dressing/</w:t>
            </w:r>
            <w:r w:rsidRPr="000930F7">
              <w:rPr>
                <w:b w:val="0"/>
              </w:rPr>
              <w:t xml:space="preserve">poster/mural competition about visiting teams and link to football) held in schools </w:t>
            </w:r>
          </w:p>
        </w:tc>
        <w:tc>
          <w:tcPr>
            <w:tcW w:w="4253" w:type="dxa"/>
          </w:tcPr>
          <w:p w14:paraId="08EA95CF" w14:textId="77777777" w:rsidR="000930F7" w:rsidRPr="000F5084" w:rsidRDefault="000930F7" w:rsidP="00F574DE">
            <w:pPr>
              <w:pStyle w:val="TableText"/>
              <w:cnfStyle w:val="000000100000" w:firstRow="0" w:lastRow="0" w:firstColumn="0" w:lastColumn="0" w:oddVBand="0" w:evenVBand="0" w:oddHBand="1" w:evenHBand="0" w:firstRowFirstColumn="0" w:firstRowLastColumn="0" w:lastRowFirstColumn="0" w:lastRowLastColumn="0"/>
            </w:pPr>
            <w:r w:rsidRPr="000F5084">
              <w:t>At least 100 schools participate</w:t>
            </w:r>
          </w:p>
          <w:p w14:paraId="0698AF8E" w14:textId="6FE3957B" w:rsidR="000930F7" w:rsidRPr="000F5084" w:rsidRDefault="000930F7" w:rsidP="00F574DE">
            <w:pPr>
              <w:pStyle w:val="TableText"/>
              <w:cnfStyle w:val="000000100000" w:firstRow="0" w:lastRow="0" w:firstColumn="0" w:lastColumn="0" w:oddVBand="0" w:evenVBand="0" w:oddHBand="1" w:evenHBand="0" w:firstRowFirstColumn="0" w:firstRowLastColumn="0" w:lastRowFirstColumn="0" w:lastRowLastColumn="0"/>
            </w:pPr>
          </w:p>
        </w:tc>
        <w:tc>
          <w:tcPr>
            <w:tcW w:w="2835" w:type="dxa"/>
          </w:tcPr>
          <w:p w14:paraId="2A9380A7" w14:textId="6B22C932" w:rsidR="000930F7" w:rsidRPr="000F5084" w:rsidRDefault="000930F7" w:rsidP="00F574DE">
            <w:pPr>
              <w:pStyle w:val="TableText"/>
              <w:cnfStyle w:val="000000100000" w:firstRow="0" w:lastRow="0" w:firstColumn="0" w:lastColumn="0" w:oddVBand="0" w:evenVBand="0" w:oddHBand="1" w:evenHBand="0" w:firstRowFirstColumn="0" w:firstRowLastColumn="0" w:lastRowFirstColumn="0" w:lastRowLastColumn="0"/>
            </w:pPr>
            <w:r w:rsidRPr="000F5084">
              <w:t>Marke</w:t>
            </w:r>
            <w:r>
              <w:t xml:space="preserve">ting and Communications Director </w:t>
            </w:r>
          </w:p>
        </w:tc>
        <w:tc>
          <w:tcPr>
            <w:tcW w:w="708" w:type="dxa"/>
          </w:tcPr>
          <w:p w14:paraId="77BB44A1" w14:textId="77777777" w:rsidR="000930F7" w:rsidRPr="000F5084" w:rsidRDefault="000930F7" w:rsidP="00F574DE">
            <w:pPr>
              <w:pStyle w:val="TableText"/>
              <w:cnfStyle w:val="000000100000" w:firstRow="0" w:lastRow="0" w:firstColumn="0" w:lastColumn="0" w:oddVBand="0" w:evenVBand="0" w:oddHBand="1" w:evenHBand="0" w:firstRowFirstColumn="0" w:firstRowLastColumn="0" w:lastRowFirstColumn="0" w:lastRowLastColumn="0"/>
            </w:pPr>
          </w:p>
        </w:tc>
        <w:tc>
          <w:tcPr>
            <w:tcW w:w="709" w:type="dxa"/>
          </w:tcPr>
          <w:p w14:paraId="6644DD01" w14:textId="605DF6D5" w:rsidR="000930F7" w:rsidRPr="000F5084" w:rsidRDefault="000930F7" w:rsidP="00F574DE">
            <w:pPr>
              <w:pStyle w:val="TableText"/>
              <w:cnfStyle w:val="000000100000" w:firstRow="0" w:lastRow="0" w:firstColumn="0" w:lastColumn="0" w:oddVBand="0" w:evenVBand="0" w:oddHBand="1" w:evenHBand="0" w:firstRowFirstColumn="0" w:firstRowLastColumn="0" w:lastRowFirstColumn="0" w:lastRowLastColumn="0"/>
              <w:rPr>
                <w:rStyle w:val="unicode"/>
              </w:rPr>
            </w:pPr>
            <w:r w:rsidRPr="000F5084">
              <w:rPr>
                <w:rStyle w:val="unicode"/>
                <w:rFonts w:ascii="Segoe UI Symbol" w:hAnsi="Segoe UI Symbol" w:cs="Segoe UI Symbol"/>
              </w:rPr>
              <w:t>✔</w:t>
            </w:r>
          </w:p>
        </w:tc>
      </w:tr>
    </w:tbl>
    <w:p w14:paraId="13936085" w14:textId="62D87CB8" w:rsidR="002B4E88" w:rsidRDefault="00576AC2" w:rsidP="0039083F">
      <w:pPr>
        <w:pStyle w:val="Heading2"/>
      </w:pPr>
      <w:bookmarkStart w:id="10" w:name="_Toc373657801"/>
      <w:r w:rsidRPr="0060516C">
        <w:lastRenderedPageBreak/>
        <w:t>Objective 3 Capability</w:t>
      </w:r>
      <w:r w:rsidR="00703F1D">
        <w:t>:</w:t>
      </w:r>
      <w:r w:rsidR="00B14368">
        <w:t xml:space="preserve"> </w:t>
      </w:r>
      <w:r w:rsidR="00B14368" w:rsidRPr="00B14368">
        <w:t xml:space="preserve">Grow </w:t>
      </w:r>
      <w:r w:rsidR="00733A4C">
        <w:t>F</w:t>
      </w:r>
      <w:r w:rsidR="00B14368" w:rsidRPr="00B14368">
        <w:t>ootball capability</w:t>
      </w:r>
      <w:r w:rsidR="00B14368">
        <w:t>:</w:t>
      </w:r>
      <w:bookmarkEnd w:id="10"/>
    </w:p>
    <w:p w14:paraId="2FD0620D" w14:textId="66941E96" w:rsidR="00B14368" w:rsidRPr="00B14368" w:rsidRDefault="00B14368" w:rsidP="00B14368">
      <w:r w:rsidRPr="00A97498">
        <w:rPr>
          <w:b/>
        </w:rPr>
        <w:t xml:space="preserve">Overall </w:t>
      </w:r>
      <w:r>
        <w:rPr>
          <w:b/>
        </w:rPr>
        <w:t>Measure</w:t>
      </w:r>
      <w:r>
        <w:t xml:space="preserve">: </w:t>
      </w:r>
      <w:r w:rsidRPr="00B14368">
        <w:t>7 new fields</w:t>
      </w:r>
      <w:r>
        <w:t>, 100 new administrators, 200 new referees, 500 new coaches, Quality Mark – 50 clubs</w:t>
      </w:r>
    </w:p>
    <w:tbl>
      <w:tblPr>
        <w:tblStyle w:val="PlainTable1"/>
        <w:tblW w:w="13745" w:type="dxa"/>
        <w:tblLayout w:type="fixed"/>
        <w:tblLook w:val="04A0" w:firstRow="1" w:lastRow="0" w:firstColumn="1" w:lastColumn="0" w:noHBand="0" w:noVBand="1"/>
      </w:tblPr>
      <w:tblGrid>
        <w:gridCol w:w="5382"/>
        <w:gridCol w:w="3969"/>
        <w:gridCol w:w="2693"/>
        <w:gridCol w:w="851"/>
        <w:gridCol w:w="850"/>
      </w:tblGrid>
      <w:tr w:rsidR="003B4632" w:rsidRPr="00961CC6" w14:paraId="3D72479E" w14:textId="77777777" w:rsidTr="003B46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82" w:type="dxa"/>
          </w:tcPr>
          <w:p w14:paraId="1C089628" w14:textId="0899FC81" w:rsidR="003B4632" w:rsidRPr="003B4632" w:rsidRDefault="003B4632" w:rsidP="00961CC6">
            <w:pPr>
              <w:pStyle w:val="TableText"/>
            </w:pPr>
            <w:r w:rsidRPr="003B4632">
              <w:t>Actions:</w:t>
            </w:r>
          </w:p>
        </w:tc>
        <w:tc>
          <w:tcPr>
            <w:tcW w:w="3969" w:type="dxa"/>
          </w:tcPr>
          <w:p w14:paraId="107543CB" w14:textId="1678A13B" w:rsidR="003B4632" w:rsidRPr="00961CC6" w:rsidRDefault="003B4632" w:rsidP="00961CC6">
            <w:pPr>
              <w:pStyle w:val="TableText"/>
              <w:cnfStyle w:val="100000000000" w:firstRow="1" w:lastRow="0" w:firstColumn="0" w:lastColumn="0" w:oddVBand="0" w:evenVBand="0" w:oddHBand="0" w:evenHBand="0" w:firstRowFirstColumn="0" w:firstRowLastColumn="0" w:lastRowFirstColumn="0" w:lastRowLastColumn="0"/>
            </w:pPr>
            <w:r w:rsidRPr="00961CC6">
              <w:t>Measure:</w:t>
            </w:r>
          </w:p>
        </w:tc>
        <w:tc>
          <w:tcPr>
            <w:tcW w:w="2693" w:type="dxa"/>
          </w:tcPr>
          <w:p w14:paraId="7DB66C41" w14:textId="2CCE0909" w:rsidR="003B4632" w:rsidRPr="00961CC6" w:rsidRDefault="003B4632" w:rsidP="00961CC6">
            <w:pPr>
              <w:pStyle w:val="TableText"/>
              <w:cnfStyle w:val="100000000000" w:firstRow="1" w:lastRow="0" w:firstColumn="0" w:lastColumn="0" w:oddVBand="0" w:evenVBand="0" w:oddHBand="0" w:evenHBand="0" w:firstRowFirstColumn="0" w:firstRowLastColumn="0" w:lastRowFirstColumn="0" w:lastRowLastColumn="0"/>
            </w:pPr>
            <w:r w:rsidRPr="00964BE7">
              <w:rPr>
                <w:b w:val="0"/>
              </w:rPr>
              <w:t>Responsibility</w:t>
            </w:r>
            <w:r w:rsidRPr="00961CC6">
              <w:t>/</w:t>
            </w:r>
            <w:r w:rsidRPr="00036B4A">
              <w:rPr>
                <w:b w:val="0"/>
                <w:i/>
              </w:rPr>
              <w:t>Funding</w:t>
            </w:r>
          </w:p>
        </w:tc>
        <w:tc>
          <w:tcPr>
            <w:tcW w:w="851" w:type="dxa"/>
          </w:tcPr>
          <w:p w14:paraId="5A63EB94" w14:textId="46B2DC5E" w:rsidR="003B4632" w:rsidRPr="00961CC6" w:rsidRDefault="003B4632" w:rsidP="00961CC6">
            <w:pPr>
              <w:pStyle w:val="TableText"/>
              <w:cnfStyle w:val="100000000000" w:firstRow="1" w:lastRow="0" w:firstColumn="0" w:lastColumn="0" w:oddVBand="0" w:evenVBand="0" w:oddHBand="0" w:evenHBand="0" w:firstRowFirstColumn="0" w:firstRowLastColumn="0" w:lastRowFirstColumn="0" w:lastRowLastColumn="0"/>
            </w:pPr>
            <w:r w:rsidRPr="00961CC6">
              <w:t>BAU</w:t>
            </w:r>
          </w:p>
        </w:tc>
        <w:tc>
          <w:tcPr>
            <w:tcW w:w="850" w:type="dxa"/>
          </w:tcPr>
          <w:p w14:paraId="4651713F" w14:textId="56BCCD00" w:rsidR="003B4632" w:rsidRPr="00961CC6" w:rsidRDefault="003B4632" w:rsidP="00961CC6">
            <w:pPr>
              <w:pStyle w:val="TableText"/>
              <w:cnfStyle w:val="100000000000" w:firstRow="1" w:lastRow="0" w:firstColumn="0" w:lastColumn="0" w:oddVBand="0" w:evenVBand="0" w:oddHBand="0" w:evenHBand="0" w:firstRowFirstColumn="0" w:firstRowLastColumn="0" w:lastRowFirstColumn="0" w:lastRowLastColumn="0"/>
            </w:pPr>
            <w:r w:rsidRPr="00961CC6">
              <w:t>NEW</w:t>
            </w:r>
          </w:p>
        </w:tc>
      </w:tr>
      <w:tr w:rsidR="003B4632" w:rsidRPr="00961CC6" w14:paraId="0C50A4E8" w14:textId="77777777" w:rsidTr="000D122E">
        <w:trPr>
          <w:cnfStyle w:val="000000100000" w:firstRow="0" w:lastRow="0" w:firstColumn="0" w:lastColumn="0" w:oddVBand="0" w:evenVBand="0" w:oddHBand="1" w:evenHBand="0" w:firstRowFirstColumn="0" w:firstRowLastColumn="0" w:lastRowFirstColumn="0" w:lastRowLastColumn="0"/>
          <w:trHeight w:val="1471"/>
        </w:trPr>
        <w:tc>
          <w:tcPr>
            <w:cnfStyle w:val="001000000000" w:firstRow="0" w:lastRow="0" w:firstColumn="1" w:lastColumn="0" w:oddVBand="0" w:evenVBand="0" w:oddHBand="0" w:evenHBand="0" w:firstRowFirstColumn="0" w:firstRowLastColumn="0" w:lastRowFirstColumn="0" w:lastRowLastColumn="0"/>
            <w:tcW w:w="5382" w:type="dxa"/>
          </w:tcPr>
          <w:p w14:paraId="34E32692" w14:textId="3A0E7FA8" w:rsidR="003B4632" w:rsidRPr="003B4632" w:rsidRDefault="003B4632" w:rsidP="00FD1CB1">
            <w:pPr>
              <w:pStyle w:val="TableText"/>
              <w:shd w:val="clear" w:color="auto" w:fill="C0504D" w:themeFill="accent2"/>
            </w:pPr>
            <w:r w:rsidRPr="003B4632">
              <w:t>INITIATIVE</w:t>
            </w:r>
          </w:p>
          <w:p w14:paraId="04D86A2D" w14:textId="6CDF8058" w:rsidR="003B4632" w:rsidRPr="003B4632" w:rsidRDefault="001C3501" w:rsidP="001C3501">
            <w:pPr>
              <w:pStyle w:val="TableText"/>
              <w:rPr>
                <w:b w:val="0"/>
              </w:rPr>
            </w:pPr>
            <w:r>
              <w:rPr>
                <w:b w:val="0"/>
              </w:rPr>
              <w:t>NZ Football introduces new formal guidelines for clubs to assist them to welcome ethnic groups into clubs (Also see Objective 2 Diversity)</w:t>
            </w:r>
          </w:p>
        </w:tc>
        <w:tc>
          <w:tcPr>
            <w:tcW w:w="3969" w:type="dxa"/>
          </w:tcPr>
          <w:p w14:paraId="0D5FCDE8" w14:textId="77777777" w:rsidR="003B4632" w:rsidRDefault="003B4632" w:rsidP="00961CC6">
            <w:pPr>
              <w:pStyle w:val="TableText"/>
              <w:cnfStyle w:val="000000100000" w:firstRow="0" w:lastRow="0" w:firstColumn="0" w:lastColumn="0" w:oddVBand="0" w:evenVBand="0" w:oddHBand="1" w:evenHBand="0" w:firstRowFirstColumn="0" w:firstRowLastColumn="0" w:lastRowFirstColumn="0" w:lastRowLastColumn="0"/>
            </w:pPr>
          </w:p>
          <w:p w14:paraId="7D6DF000" w14:textId="4367D6A0" w:rsidR="003B4632" w:rsidRPr="00961CC6" w:rsidRDefault="00333ACC" w:rsidP="00333ACC">
            <w:pPr>
              <w:pStyle w:val="TableText"/>
              <w:cnfStyle w:val="000000100000" w:firstRow="0" w:lastRow="0" w:firstColumn="0" w:lastColumn="0" w:oddVBand="0" w:evenVBand="0" w:oddHBand="1" w:evenHBand="0" w:firstRowFirstColumn="0" w:firstRowLastColumn="0" w:lastRowFirstColumn="0" w:lastRowLastColumn="0"/>
            </w:pPr>
            <w:r w:rsidRPr="00C00A1E">
              <w:t xml:space="preserve">NZF formalises diversity strategy. 10 pilot clubs agree guidelines with NZF welcoming ethnic groups </w:t>
            </w:r>
          </w:p>
        </w:tc>
        <w:tc>
          <w:tcPr>
            <w:tcW w:w="2693" w:type="dxa"/>
          </w:tcPr>
          <w:p w14:paraId="560621BE" w14:textId="77777777" w:rsidR="003B4632" w:rsidRDefault="003B4632" w:rsidP="00961CC6">
            <w:pPr>
              <w:pStyle w:val="TableText"/>
              <w:cnfStyle w:val="000000100000" w:firstRow="0" w:lastRow="0" w:firstColumn="0" w:lastColumn="0" w:oddVBand="0" w:evenVBand="0" w:oddHBand="1" w:evenHBand="0" w:firstRowFirstColumn="0" w:firstRowLastColumn="0" w:lastRowFirstColumn="0" w:lastRowLastColumn="0"/>
            </w:pPr>
          </w:p>
          <w:p w14:paraId="44496691" w14:textId="77A6501D" w:rsidR="003B4632" w:rsidRDefault="003B4632" w:rsidP="00961CC6">
            <w:pPr>
              <w:pStyle w:val="TableText"/>
              <w:cnfStyle w:val="000000100000" w:firstRow="0" w:lastRow="0" w:firstColumn="0" w:lastColumn="0" w:oddVBand="0" w:evenVBand="0" w:oddHBand="1" w:evenHBand="0" w:firstRowFirstColumn="0" w:firstRowLastColumn="0" w:lastRowFirstColumn="0" w:lastRowLastColumn="0"/>
            </w:pPr>
            <w:r>
              <w:t>NZF CEO</w:t>
            </w:r>
          </w:p>
          <w:p w14:paraId="1F90BE58" w14:textId="77777777" w:rsidR="003B4632" w:rsidRDefault="003B4632" w:rsidP="00961CC6">
            <w:pPr>
              <w:pStyle w:val="TableText"/>
              <w:cnfStyle w:val="000000100000" w:firstRow="0" w:lastRow="0" w:firstColumn="0" w:lastColumn="0" w:oddVBand="0" w:evenVBand="0" w:oddHBand="1" w:evenHBand="0" w:firstRowFirstColumn="0" w:firstRowLastColumn="0" w:lastRowFirstColumn="0" w:lastRowLastColumn="0"/>
            </w:pPr>
          </w:p>
          <w:p w14:paraId="7D9D1DEB" w14:textId="3F745D18" w:rsidR="003B4632" w:rsidRPr="00961CC6" w:rsidRDefault="003B4632" w:rsidP="00270866">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0F91AC32" w14:textId="55A3A1FE" w:rsidR="003B4632" w:rsidRPr="00961CC6" w:rsidRDefault="003B4632" w:rsidP="00E51FB2">
            <w:pPr>
              <w:pStyle w:val="TableText"/>
              <w:cnfStyle w:val="000000100000" w:firstRow="0" w:lastRow="0" w:firstColumn="0" w:lastColumn="0" w:oddVBand="0" w:evenVBand="0" w:oddHBand="1" w:evenHBand="0" w:firstRowFirstColumn="0" w:firstRowLastColumn="0" w:lastRowFirstColumn="0" w:lastRowLastColumn="0"/>
            </w:pPr>
          </w:p>
        </w:tc>
        <w:tc>
          <w:tcPr>
            <w:tcW w:w="850" w:type="dxa"/>
          </w:tcPr>
          <w:p w14:paraId="60EE856E" w14:textId="77777777" w:rsidR="003B4632" w:rsidRDefault="003B4632" w:rsidP="00D96EAA">
            <w:pPr>
              <w:pStyle w:val="TableText"/>
              <w:cnfStyle w:val="000000100000" w:firstRow="0" w:lastRow="0" w:firstColumn="0" w:lastColumn="0" w:oddVBand="0" w:evenVBand="0" w:oddHBand="1" w:evenHBand="0" w:firstRowFirstColumn="0" w:firstRowLastColumn="0" w:lastRowFirstColumn="0" w:lastRowLastColumn="0"/>
              <w:rPr>
                <w:rStyle w:val="unicode"/>
                <w:rFonts w:ascii="Segoe UI Symbol" w:hAnsi="Segoe UI Symbol" w:cs="Segoe UI Symbol"/>
              </w:rPr>
            </w:pPr>
          </w:p>
          <w:p w14:paraId="6287BC53" w14:textId="4032F2C3" w:rsidR="003B4632" w:rsidRPr="00961CC6" w:rsidRDefault="003B4632" w:rsidP="00961CC6">
            <w:pPr>
              <w:pStyle w:val="TableText"/>
              <w:cnfStyle w:val="000000100000" w:firstRow="0" w:lastRow="0" w:firstColumn="0" w:lastColumn="0" w:oddVBand="0" w:evenVBand="0" w:oddHBand="1" w:evenHBand="0" w:firstRowFirstColumn="0" w:firstRowLastColumn="0" w:lastRowFirstColumn="0" w:lastRowLastColumn="0"/>
            </w:pPr>
            <w:r w:rsidRPr="00961CC6">
              <w:rPr>
                <w:rStyle w:val="unicode"/>
                <w:rFonts w:ascii="Segoe UI Symbol" w:hAnsi="Segoe UI Symbol" w:cs="Segoe UI Symbol"/>
              </w:rPr>
              <w:t>✔</w:t>
            </w:r>
          </w:p>
        </w:tc>
      </w:tr>
      <w:tr w:rsidR="003B4632" w:rsidRPr="00961CC6" w14:paraId="433B4E4C" w14:textId="77777777" w:rsidTr="003B4632">
        <w:trPr>
          <w:trHeight w:val="557"/>
        </w:trPr>
        <w:tc>
          <w:tcPr>
            <w:cnfStyle w:val="001000000000" w:firstRow="0" w:lastRow="0" w:firstColumn="1" w:lastColumn="0" w:oddVBand="0" w:evenVBand="0" w:oddHBand="0" w:evenHBand="0" w:firstRowFirstColumn="0" w:firstRowLastColumn="0" w:lastRowFirstColumn="0" w:lastRowLastColumn="0"/>
            <w:tcW w:w="5382" w:type="dxa"/>
          </w:tcPr>
          <w:p w14:paraId="618BFDC6" w14:textId="787EC5F7" w:rsidR="003B4632" w:rsidRPr="003B4632" w:rsidRDefault="003B4632" w:rsidP="00B14368">
            <w:pPr>
              <w:pStyle w:val="TableText"/>
              <w:rPr>
                <w:b w:val="0"/>
              </w:rPr>
            </w:pPr>
            <w:r w:rsidRPr="003B4632">
              <w:rPr>
                <w:b w:val="0"/>
              </w:rPr>
              <w:t xml:space="preserve">Utilising successful execution of the </w:t>
            </w:r>
            <w:r w:rsidR="000D122E">
              <w:rPr>
                <w:b w:val="0"/>
              </w:rPr>
              <w:t>tournament</w:t>
            </w:r>
            <w:r w:rsidRPr="003B4632">
              <w:rPr>
                <w:b w:val="0"/>
              </w:rPr>
              <w:t xml:space="preserve"> to build the case for future event hosting, e.g. Football’s Women’s World Cup - produce document outlining New Zealand’s success in being awarded three FIFA events in 16 years </w:t>
            </w:r>
          </w:p>
        </w:tc>
        <w:tc>
          <w:tcPr>
            <w:tcW w:w="3969" w:type="dxa"/>
          </w:tcPr>
          <w:p w14:paraId="210B07D8" w14:textId="77777777" w:rsidR="003B4632" w:rsidRPr="00961CC6" w:rsidRDefault="003B4632" w:rsidP="00B14368">
            <w:pPr>
              <w:pStyle w:val="TableText"/>
              <w:cnfStyle w:val="000000000000" w:firstRow="0" w:lastRow="0" w:firstColumn="0" w:lastColumn="0" w:oddVBand="0" w:evenVBand="0" w:oddHBand="0" w:evenHBand="0" w:firstRowFirstColumn="0" w:firstRowLastColumn="0" w:lastRowFirstColumn="0" w:lastRowLastColumn="0"/>
            </w:pPr>
            <w:r w:rsidRPr="00961CC6">
              <w:t xml:space="preserve">Case outlined in Post-Event Report, and </w:t>
            </w:r>
            <w:r>
              <w:t xml:space="preserve">broken out into separate </w:t>
            </w:r>
            <w:r w:rsidRPr="00961CC6">
              <w:t xml:space="preserve">report </w:t>
            </w:r>
          </w:p>
          <w:p w14:paraId="5293797C" w14:textId="77777777" w:rsidR="003B4632" w:rsidRDefault="003B4632" w:rsidP="00961CC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7EA85ABE" w14:textId="1643F840" w:rsidR="003B4632" w:rsidRDefault="000D122E" w:rsidP="004A3109">
            <w:pPr>
              <w:pStyle w:val="TableText"/>
              <w:cnfStyle w:val="000000000000" w:firstRow="0" w:lastRow="0" w:firstColumn="0" w:lastColumn="0" w:oddVBand="0" w:evenVBand="0" w:oddHBand="0" w:evenHBand="0" w:firstRowFirstColumn="0" w:firstRowLastColumn="0" w:lastRowFirstColumn="0" w:lastRowLastColumn="0"/>
            </w:pPr>
            <w:r>
              <w:t>L</w:t>
            </w:r>
            <w:r w:rsidR="004A3109">
              <w:t xml:space="preserve">everage and Legacy </w:t>
            </w:r>
            <w:r>
              <w:t xml:space="preserve"> Director</w:t>
            </w:r>
          </w:p>
        </w:tc>
        <w:tc>
          <w:tcPr>
            <w:tcW w:w="851" w:type="dxa"/>
          </w:tcPr>
          <w:p w14:paraId="1BAE1CEB" w14:textId="77777777" w:rsidR="003B4632" w:rsidRDefault="003B4632" w:rsidP="00961CC6">
            <w:pPr>
              <w:pStyle w:val="TableText"/>
              <w:cnfStyle w:val="000000000000" w:firstRow="0" w:lastRow="0" w:firstColumn="0" w:lastColumn="0" w:oddVBand="0" w:evenVBand="0" w:oddHBand="0" w:evenHBand="0" w:firstRowFirstColumn="0" w:firstRowLastColumn="0" w:lastRowFirstColumn="0" w:lastRowLastColumn="0"/>
            </w:pPr>
          </w:p>
        </w:tc>
        <w:tc>
          <w:tcPr>
            <w:tcW w:w="850" w:type="dxa"/>
          </w:tcPr>
          <w:p w14:paraId="01981A73" w14:textId="180F9A6E" w:rsidR="003B4632" w:rsidRDefault="000D122E" w:rsidP="00961CC6">
            <w:pPr>
              <w:pStyle w:val="TableText"/>
              <w:cnfStyle w:val="000000000000" w:firstRow="0" w:lastRow="0" w:firstColumn="0" w:lastColumn="0" w:oddVBand="0" w:evenVBand="0" w:oddHBand="0" w:evenHBand="0" w:firstRowFirstColumn="0" w:firstRowLastColumn="0" w:lastRowFirstColumn="0" w:lastRowLastColumn="0"/>
            </w:pPr>
            <w:r w:rsidRPr="00961CC6">
              <w:rPr>
                <w:rStyle w:val="unicode"/>
                <w:rFonts w:ascii="Segoe UI Symbol" w:hAnsi="Segoe UI Symbol" w:cs="Segoe UI Symbol"/>
              </w:rPr>
              <w:t>✔</w:t>
            </w:r>
          </w:p>
        </w:tc>
      </w:tr>
      <w:tr w:rsidR="003B4632" w:rsidRPr="00961CC6" w14:paraId="6C6660AB" w14:textId="77777777" w:rsidTr="003B4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7D70C2E0" w14:textId="71716FAA" w:rsidR="003B4632" w:rsidRPr="003B4632" w:rsidRDefault="003B4632" w:rsidP="00270866">
            <w:pPr>
              <w:pStyle w:val="TableText"/>
              <w:rPr>
                <w:b w:val="0"/>
              </w:rPr>
            </w:pPr>
            <w:r w:rsidRPr="003B4632">
              <w:rPr>
                <w:b w:val="0"/>
              </w:rPr>
              <w:t>Create a clear offering and pathway for  tournament volunteers into future roles within Football – administrators, coaches, referees</w:t>
            </w:r>
          </w:p>
        </w:tc>
        <w:tc>
          <w:tcPr>
            <w:tcW w:w="3969" w:type="dxa"/>
          </w:tcPr>
          <w:p w14:paraId="47F44A93" w14:textId="77777777" w:rsidR="003B4632" w:rsidRPr="00961CC6" w:rsidRDefault="003B4632" w:rsidP="00CA0AB2">
            <w:pPr>
              <w:pStyle w:val="TableText"/>
              <w:cnfStyle w:val="000000100000" w:firstRow="0" w:lastRow="0" w:firstColumn="0" w:lastColumn="0" w:oddVBand="0" w:evenVBand="0" w:oddHBand="1" w:evenHBand="0" w:firstRowFirstColumn="0" w:firstRowLastColumn="0" w:lastRowFirstColumn="0" w:lastRowLastColumn="0"/>
            </w:pPr>
            <w:r w:rsidRPr="00961CC6">
              <w:t xml:space="preserve">100 volunteers matched with opportunities in Football support roles </w:t>
            </w:r>
          </w:p>
          <w:p w14:paraId="587F704E" w14:textId="77777777" w:rsidR="003B4632" w:rsidRDefault="003B4632" w:rsidP="00270866">
            <w:pPr>
              <w:pStyle w:val="TableText"/>
              <w:cnfStyle w:val="000000100000" w:firstRow="0" w:lastRow="0" w:firstColumn="0" w:lastColumn="0" w:oddVBand="0" w:evenVBand="0" w:oddHBand="1" w:evenHBand="0" w:firstRowFirstColumn="0" w:firstRowLastColumn="0" w:lastRowFirstColumn="0" w:lastRowLastColumn="0"/>
            </w:pPr>
            <w:r>
              <w:t>2</w:t>
            </w:r>
            <w:r w:rsidRPr="00961CC6">
              <w:t>00 ne</w:t>
            </w:r>
            <w:r>
              <w:t>w referees 2015-2016</w:t>
            </w:r>
          </w:p>
          <w:p w14:paraId="4AF6AB6B" w14:textId="77777777" w:rsidR="003B4632" w:rsidRDefault="003B4632" w:rsidP="00270866">
            <w:pPr>
              <w:pStyle w:val="TableText"/>
              <w:cnfStyle w:val="000000100000" w:firstRow="0" w:lastRow="0" w:firstColumn="0" w:lastColumn="0" w:oddVBand="0" w:evenVBand="0" w:oddHBand="1" w:evenHBand="0" w:firstRowFirstColumn="0" w:firstRowLastColumn="0" w:lastRowFirstColumn="0" w:lastRowLastColumn="0"/>
            </w:pPr>
            <w:r w:rsidRPr="00961CC6">
              <w:t xml:space="preserve">500 new </w:t>
            </w:r>
            <w:r>
              <w:t>coaches 2015-2016</w:t>
            </w:r>
          </w:p>
          <w:p w14:paraId="448BB422" w14:textId="77777777" w:rsidR="003B4632" w:rsidRDefault="00715839" w:rsidP="00961CC6">
            <w:pPr>
              <w:pStyle w:val="TableText"/>
              <w:cnfStyle w:val="000000100000" w:firstRow="0" w:lastRow="0" w:firstColumn="0" w:lastColumn="0" w:oddVBand="0" w:evenVBand="0" w:oddHBand="1" w:evenHBand="0" w:firstRowFirstColumn="0" w:firstRowLastColumn="0" w:lastRowFirstColumn="0" w:lastRowLastColumn="0"/>
            </w:pPr>
            <w:r>
              <w:t>Clubs nominate 100 youth for leadership training</w:t>
            </w:r>
          </w:p>
          <w:p w14:paraId="6C53CCBF" w14:textId="77777777" w:rsidR="00120C9A" w:rsidRDefault="00120C9A" w:rsidP="00961CC6">
            <w:pPr>
              <w:pStyle w:val="TableText"/>
              <w:cnfStyle w:val="000000100000" w:firstRow="0" w:lastRow="0" w:firstColumn="0" w:lastColumn="0" w:oddVBand="0" w:evenVBand="0" w:oddHBand="1" w:evenHBand="0" w:firstRowFirstColumn="0" w:firstRowLastColumn="0" w:lastRowFirstColumn="0" w:lastRowLastColumn="0"/>
            </w:pPr>
            <w:r w:rsidRPr="00120C9A">
              <w:t>Access research carried out by Rugby World Cup on ways to take volunteers onward into the sport</w:t>
            </w:r>
          </w:p>
          <w:p w14:paraId="69F0F672" w14:textId="367619BF" w:rsidR="00956154" w:rsidRPr="00120C9A" w:rsidRDefault="00956154" w:rsidP="00956154">
            <w:pPr>
              <w:pStyle w:val="TableText"/>
              <w:cnfStyle w:val="000000100000" w:firstRow="0" w:lastRow="0" w:firstColumn="0" w:lastColumn="0" w:oddVBand="0" w:evenVBand="0" w:oddHBand="1" w:evenHBand="0" w:firstRowFirstColumn="0" w:firstRowLastColumn="0" w:lastRowFirstColumn="0" w:lastRowLastColumn="0"/>
            </w:pPr>
            <w:r>
              <w:t>(Accelerated College Futsal programme will grow referees, coaches and administrators through NCEA credits)</w:t>
            </w:r>
          </w:p>
        </w:tc>
        <w:tc>
          <w:tcPr>
            <w:tcW w:w="2693" w:type="dxa"/>
          </w:tcPr>
          <w:p w14:paraId="5C2B62FB" w14:textId="199D8682" w:rsidR="003B4632" w:rsidRDefault="00715839" w:rsidP="007D7AF4">
            <w:pPr>
              <w:pStyle w:val="TableText"/>
              <w:cnfStyle w:val="000000100000" w:firstRow="0" w:lastRow="0" w:firstColumn="0" w:lastColumn="0" w:oddVBand="0" w:evenVBand="0" w:oddHBand="1" w:evenHBand="0" w:firstRowFirstColumn="0" w:firstRowLastColumn="0" w:lastRowFirstColumn="0" w:lastRowLastColumn="0"/>
            </w:pPr>
            <w:r>
              <w:t>Corporate Services Director</w:t>
            </w:r>
          </w:p>
        </w:tc>
        <w:tc>
          <w:tcPr>
            <w:tcW w:w="851" w:type="dxa"/>
          </w:tcPr>
          <w:p w14:paraId="078122C9" w14:textId="77777777" w:rsidR="003B4632" w:rsidRDefault="003B4632" w:rsidP="00961CC6">
            <w:pPr>
              <w:pStyle w:val="TableText"/>
              <w:cnfStyle w:val="000000100000" w:firstRow="0" w:lastRow="0" w:firstColumn="0" w:lastColumn="0" w:oddVBand="0" w:evenVBand="0" w:oddHBand="1" w:evenHBand="0" w:firstRowFirstColumn="0" w:firstRowLastColumn="0" w:lastRowFirstColumn="0" w:lastRowLastColumn="0"/>
            </w:pPr>
          </w:p>
        </w:tc>
        <w:tc>
          <w:tcPr>
            <w:tcW w:w="850" w:type="dxa"/>
          </w:tcPr>
          <w:p w14:paraId="00202635" w14:textId="23F49845" w:rsidR="003B4632" w:rsidRDefault="00715839" w:rsidP="00961CC6">
            <w:pPr>
              <w:pStyle w:val="TableText"/>
              <w:cnfStyle w:val="000000100000" w:firstRow="0" w:lastRow="0" w:firstColumn="0" w:lastColumn="0" w:oddVBand="0" w:evenVBand="0" w:oddHBand="1" w:evenHBand="0" w:firstRowFirstColumn="0" w:firstRowLastColumn="0" w:lastRowFirstColumn="0" w:lastRowLastColumn="0"/>
            </w:pPr>
            <w:r w:rsidRPr="00961CC6">
              <w:rPr>
                <w:rStyle w:val="unicode"/>
                <w:rFonts w:ascii="Segoe UI Symbol" w:hAnsi="Segoe UI Symbol" w:cs="Segoe UI Symbol"/>
              </w:rPr>
              <w:t>✔</w:t>
            </w:r>
          </w:p>
        </w:tc>
      </w:tr>
      <w:tr w:rsidR="003B4632" w:rsidRPr="00961CC6" w14:paraId="742E4994" w14:textId="77777777" w:rsidTr="003B4632">
        <w:tc>
          <w:tcPr>
            <w:cnfStyle w:val="001000000000" w:firstRow="0" w:lastRow="0" w:firstColumn="1" w:lastColumn="0" w:oddVBand="0" w:evenVBand="0" w:oddHBand="0" w:evenHBand="0" w:firstRowFirstColumn="0" w:firstRowLastColumn="0" w:lastRowFirstColumn="0" w:lastRowLastColumn="0"/>
            <w:tcW w:w="5382" w:type="dxa"/>
          </w:tcPr>
          <w:p w14:paraId="3E2F356D" w14:textId="7A5A77F4" w:rsidR="003B4632" w:rsidRPr="003B4632" w:rsidRDefault="00715839" w:rsidP="008F03C1">
            <w:pPr>
              <w:pStyle w:val="TableText"/>
              <w:rPr>
                <w:b w:val="0"/>
              </w:rPr>
            </w:pPr>
            <w:r>
              <w:rPr>
                <w:b w:val="0"/>
              </w:rPr>
              <w:t xml:space="preserve">Deliver </w:t>
            </w:r>
            <w:r w:rsidR="008F03C1">
              <w:rPr>
                <w:b w:val="0"/>
              </w:rPr>
              <w:t xml:space="preserve">legacy </w:t>
            </w:r>
            <w:r>
              <w:rPr>
                <w:b w:val="0"/>
              </w:rPr>
              <w:t xml:space="preserve">infrastructure upgrades </w:t>
            </w:r>
            <w:r w:rsidR="006F2E0C">
              <w:rPr>
                <w:b w:val="0"/>
              </w:rPr>
              <w:t xml:space="preserve">in stadia </w:t>
            </w:r>
            <w:r>
              <w:rPr>
                <w:b w:val="0"/>
              </w:rPr>
              <w:t xml:space="preserve"> </w:t>
            </w:r>
          </w:p>
        </w:tc>
        <w:tc>
          <w:tcPr>
            <w:tcW w:w="3969" w:type="dxa"/>
          </w:tcPr>
          <w:p w14:paraId="132293C8" w14:textId="7208A527" w:rsidR="003B4632" w:rsidRDefault="006D13F2" w:rsidP="00270866">
            <w:pPr>
              <w:pStyle w:val="TableText"/>
              <w:cnfStyle w:val="000000000000" w:firstRow="0" w:lastRow="0" w:firstColumn="0" w:lastColumn="0" w:oddVBand="0" w:evenVBand="0" w:oddHBand="0" w:evenHBand="0" w:firstRowFirstColumn="0" w:firstRowLastColumn="0" w:lastRowFirstColumn="0" w:lastRowLastColumn="0"/>
            </w:pPr>
            <w:r>
              <w:t xml:space="preserve">Provision for additional </w:t>
            </w:r>
            <w:r w:rsidR="003B4B83">
              <w:t>5</w:t>
            </w:r>
            <w:r w:rsidR="00715839">
              <w:t>,</w:t>
            </w:r>
            <w:r w:rsidR="003B4632">
              <w:t xml:space="preserve">000 seats at </w:t>
            </w:r>
            <w:r w:rsidR="003B4632" w:rsidRPr="00961CC6">
              <w:t>North Harbour and</w:t>
            </w:r>
            <w:r w:rsidR="003B4632">
              <w:t xml:space="preserve"> improved VIP seats </w:t>
            </w:r>
            <w:r w:rsidR="001E2FFB">
              <w:t xml:space="preserve">in </w:t>
            </w:r>
            <w:r w:rsidR="003B4632">
              <w:t xml:space="preserve">at </w:t>
            </w:r>
            <w:r w:rsidR="00715839">
              <w:t xml:space="preserve">least one </w:t>
            </w:r>
            <w:r w:rsidR="003B4632">
              <w:t xml:space="preserve"> stadia</w:t>
            </w:r>
          </w:p>
          <w:p w14:paraId="34216952" w14:textId="3054895F" w:rsidR="003B4632" w:rsidRDefault="003B4632" w:rsidP="00961CC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00D236A6" w14:textId="553C8E8E" w:rsidR="003B4632" w:rsidRDefault="006F2E0C" w:rsidP="007D7AF4">
            <w:pPr>
              <w:pStyle w:val="TableText"/>
              <w:cnfStyle w:val="000000000000" w:firstRow="0" w:lastRow="0" w:firstColumn="0" w:lastColumn="0" w:oddVBand="0" w:evenVBand="0" w:oddHBand="0" w:evenHBand="0" w:firstRowFirstColumn="0" w:firstRowLastColumn="0" w:lastRowFirstColumn="0" w:lastRowLastColumn="0"/>
            </w:pPr>
            <w:r>
              <w:lastRenderedPageBreak/>
              <w:t>Operations Director</w:t>
            </w:r>
          </w:p>
        </w:tc>
        <w:tc>
          <w:tcPr>
            <w:tcW w:w="851" w:type="dxa"/>
          </w:tcPr>
          <w:p w14:paraId="1B873933" w14:textId="77777777" w:rsidR="003B4632" w:rsidRDefault="003B4632" w:rsidP="00961CC6">
            <w:pPr>
              <w:pStyle w:val="TableText"/>
              <w:cnfStyle w:val="000000000000" w:firstRow="0" w:lastRow="0" w:firstColumn="0" w:lastColumn="0" w:oddVBand="0" w:evenVBand="0" w:oddHBand="0" w:evenHBand="0" w:firstRowFirstColumn="0" w:firstRowLastColumn="0" w:lastRowFirstColumn="0" w:lastRowLastColumn="0"/>
            </w:pPr>
          </w:p>
        </w:tc>
        <w:tc>
          <w:tcPr>
            <w:tcW w:w="850" w:type="dxa"/>
          </w:tcPr>
          <w:p w14:paraId="2DAA2A87" w14:textId="7C041179" w:rsidR="003B4632" w:rsidRDefault="00715839" w:rsidP="00961CC6">
            <w:pPr>
              <w:pStyle w:val="TableText"/>
              <w:cnfStyle w:val="000000000000" w:firstRow="0" w:lastRow="0" w:firstColumn="0" w:lastColumn="0" w:oddVBand="0" w:evenVBand="0" w:oddHBand="0" w:evenHBand="0" w:firstRowFirstColumn="0" w:firstRowLastColumn="0" w:lastRowFirstColumn="0" w:lastRowLastColumn="0"/>
            </w:pPr>
            <w:r w:rsidRPr="00961CC6">
              <w:rPr>
                <w:rStyle w:val="unicode"/>
                <w:rFonts w:ascii="Segoe UI Symbol" w:hAnsi="Segoe UI Symbol" w:cs="Segoe UI Symbol"/>
              </w:rPr>
              <w:t>✔</w:t>
            </w:r>
          </w:p>
        </w:tc>
      </w:tr>
      <w:tr w:rsidR="003B4632" w:rsidRPr="00961CC6" w14:paraId="54F3BC4B" w14:textId="77777777" w:rsidTr="003B4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6BB5FE27" w14:textId="5870150C" w:rsidR="003B4632" w:rsidRPr="003B4632" w:rsidRDefault="00715839" w:rsidP="00CA0AB2">
            <w:pPr>
              <w:pStyle w:val="TableText"/>
              <w:rPr>
                <w:b w:val="0"/>
              </w:rPr>
            </w:pPr>
            <w:r>
              <w:rPr>
                <w:b w:val="0"/>
              </w:rPr>
              <w:lastRenderedPageBreak/>
              <w:t>Deliver a</w:t>
            </w:r>
            <w:r w:rsidR="003B4632" w:rsidRPr="003B4632">
              <w:rPr>
                <w:b w:val="0"/>
              </w:rPr>
              <w:t xml:space="preserve">dditional </w:t>
            </w:r>
            <w:r w:rsidR="00AB3A57">
              <w:rPr>
                <w:b w:val="0"/>
              </w:rPr>
              <w:t xml:space="preserve">sports fields </w:t>
            </w:r>
            <w:r w:rsidR="003B4632" w:rsidRPr="003B4632">
              <w:rPr>
                <w:b w:val="0"/>
              </w:rPr>
              <w:t xml:space="preserve">and improvements to quality of existing </w:t>
            </w:r>
            <w:r w:rsidR="00AB3A57">
              <w:rPr>
                <w:b w:val="0"/>
              </w:rPr>
              <w:t>fields</w:t>
            </w:r>
            <w:r w:rsidR="003B4632" w:rsidRPr="003B4632">
              <w:rPr>
                <w:b w:val="0"/>
              </w:rPr>
              <w:t xml:space="preserve"> </w:t>
            </w:r>
          </w:p>
          <w:p w14:paraId="66ACE9B2" w14:textId="77777777" w:rsidR="003B4632" w:rsidRPr="003B4632" w:rsidRDefault="003B4632" w:rsidP="00B14368">
            <w:pPr>
              <w:pStyle w:val="TableText"/>
              <w:rPr>
                <w:b w:val="0"/>
              </w:rPr>
            </w:pPr>
          </w:p>
        </w:tc>
        <w:tc>
          <w:tcPr>
            <w:tcW w:w="3969" w:type="dxa"/>
          </w:tcPr>
          <w:p w14:paraId="748C4302" w14:textId="366720F1" w:rsidR="00715839" w:rsidRDefault="00715839" w:rsidP="00715839">
            <w:pPr>
              <w:pStyle w:val="TableText"/>
              <w:cnfStyle w:val="000000100000" w:firstRow="0" w:lastRow="0" w:firstColumn="0" w:lastColumn="0" w:oddVBand="0" w:evenVBand="0" w:oddHBand="1" w:evenHBand="0" w:firstRowFirstColumn="0" w:firstRowLastColumn="0" w:lastRowFirstColumn="0" w:lastRowLastColumn="0"/>
            </w:pPr>
            <w:r w:rsidRPr="00961CC6">
              <w:t>At least 7 n</w:t>
            </w:r>
            <w:r>
              <w:t xml:space="preserve">ew or improved </w:t>
            </w:r>
            <w:r w:rsidR="00AB3A57">
              <w:t>sports fields</w:t>
            </w:r>
          </w:p>
          <w:p w14:paraId="128E48A7" w14:textId="7957164F" w:rsidR="003B4632" w:rsidRDefault="003B4632" w:rsidP="00715839">
            <w:pPr>
              <w:pStyle w:val="TableText"/>
              <w:cnfStyle w:val="000000100000" w:firstRow="0" w:lastRow="0" w:firstColumn="0" w:lastColumn="0" w:oddVBand="0" w:evenVBand="0" w:oddHBand="1" w:evenHBand="0" w:firstRowFirstColumn="0" w:firstRowLastColumn="0" w:lastRowFirstColumn="0" w:lastRowLastColumn="0"/>
            </w:pPr>
          </w:p>
        </w:tc>
        <w:tc>
          <w:tcPr>
            <w:tcW w:w="2693" w:type="dxa"/>
          </w:tcPr>
          <w:p w14:paraId="7785F339" w14:textId="0D3D9073" w:rsidR="003B4632" w:rsidRDefault="006F2E0C" w:rsidP="007D7AF4">
            <w:pPr>
              <w:pStyle w:val="TableText"/>
              <w:cnfStyle w:val="000000100000" w:firstRow="0" w:lastRow="0" w:firstColumn="0" w:lastColumn="0" w:oddVBand="0" w:evenVBand="0" w:oddHBand="1" w:evenHBand="0" w:firstRowFirstColumn="0" w:firstRowLastColumn="0" w:lastRowFirstColumn="0" w:lastRowLastColumn="0"/>
            </w:pPr>
            <w:r>
              <w:t>Competition Director</w:t>
            </w:r>
          </w:p>
        </w:tc>
        <w:tc>
          <w:tcPr>
            <w:tcW w:w="851" w:type="dxa"/>
          </w:tcPr>
          <w:p w14:paraId="68D0D9A0" w14:textId="77777777" w:rsidR="003B4632" w:rsidRDefault="003B4632" w:rsidP="00961CC6">
            <w:pPr>
              <w:pStyle w:val="TableText"/>
              <w:cnfStyle w:val="000000100000" w:firstRow="0" w:lastRow="0" w:firstColumn="0" w:lastColumn="0" w:oddVBand="0" w:evenVBand="0" w:oddHBand="1" w:evenHBand="0" w:firstRowFirstColumn="0" w:firstRowLastColumn="0" w:lastRowFirstColumn="0" w:lastRowLastColumn="0"/>
            </w:pPr>
          </w:p>
        </w:tc>
        <w:tc>
          <w:tcPr>
            <w:tcW w:w="850" w:type="dxa"/>
          </w:tcPr>
          <w:p w14:paraId="2F39BC26" w14:textId="61CC538B" w:rsidR="003B4632" w:rsidRDefault="00715839" w:rsidP="00961CC6">
            <w:pPr>
              <w:pStyle w:val="TableText"/>
              <w:cnfStyle w:val="000000100000" w:firstRow="0" w:lastRow="0" w:firstColumn="0" w:lastColumn="0" w:oddVBand="0" w:evenVBand="0" w:oddHBand="1" w:evenHBand="0" w:firstRowFirstColumn="0" w:firstRowLastColumn="0" w:lastRowFirstColumn="0" w:lastRowLastColumn="0"/>
            </w:pPr>
            <w:r w:rsidRPr="00961CC6">
              <w:rPr>
                <w:rStyle w:val="unicode"/>
                <w:rFonts w:ascii="Segoe UI Symbol" w:hAnsi="Segoe UI Symbol" w:cs="Segoe UI Symbol"/>
              </w:rPr>
              <w:t>✔</w:t>
            </w:r>
          </w:p>
        </w:tc>
      </w:tr>
      <w:tr w:rsidR="003B4632" w:rsidRPr="00961CC6" w14:paraId="2A4919C6" w14:textId="77777777" w:rsidTr="003B4632">
        <w:tc>
          <w:tcPr>
            <w:cnfStyle w:val="001000000000" w:firstRow="0" w:lastRow="0" w:firstColumn="1" w:lastColumn="0" w:oddVBand="0" w:evenVBand="0" w:oddHBand="0" w:evenHBand="0" w:firstRowFirstColumn="0" w:firstRowLastColumn="0" w:lastRowFirstColumn="0" w:lastRowLastColumn="0"/>
            <w:tcW w:w="5382" w:type="dxa"/>
          </w:tcPr>
          <w:p w14:paraId="36D5D379" w14:textId="17FFFFE4" w:rsidR="003B4632" w:rsidRPr="003B4632" w:rsidRDefault="003B4632" w:rsidP="00CA0AB2">
            <w:pPr>
              <w:pStyle w:val="TableText"/>
              <w:rPr>
                <w:b w:val="0"/>
              </w:rPr>
            </w:pPr>
            <w:r w:rsidRPr="003B4632">
              <w:rPr>
                <w:b w:val="0"/>
              </w:rPr>
              <w:t>FIFA pitch management visits to stadia and national workshop for stadia</w:t>
            </w:r>
            <w:r w:rsidR="006F2E0C">
              <w:rPr>
                <w:b w:val="0"/>
              </w:rPr>
              <w:t xml:space="preserve"> &amp;</w:t>
            </w:r>
            <w:r w:rsidRPr="003B4632">
              <w:rPr>
                <w:b w:val="0"/>
              </w:rPr>
              <w:t xml:space="preserve"> training grounds staff </w:t>
            </w:r>
          </w:p>
          <w:p w14:paraId="76CCCB0B" w14:textId="77777777" w:rsidR="003B4632" w:rsidRPr="003B4632" w:rsidRDefault="003B4632" w:rsidP="00B14368">
            <w:pPr>
              <w:pStyle w:val="TableText"/>
              <w:rPr>
                <w:b w:val="0"/>
              </w:rPr>
            </w:pPr>
          </w:p>
        </w:tc>
        <w:tc>
          <w:tcPr>
            <w:tcW w:w="3969" w:type="dxa"/>
          </w:tcPr>
          <w:p w14:paraId="1CFFC8D7" w14:textId="77777777" w:rsidR="003B4632" w:rsidRDefault="000D122E" w:rsidP="00961CC6">
            <w:pPr>
              <w:pStyle w:val="TableText"/>
              <w:cnfStyle w:val="000000000000" w:firstRow="0" w:lastRow="0" w:firstColumn="0" w:lastColumn="0" w:oddVBand="0" w:evenVBand="0" w:oddHBand="0" w:evenHBand="0" w:firstRowFirstColumn="0" w:firstRowLastColumn="0" w:lastRowFirstColumn="0" w:lastRowLastColumn="0"/>
            </w:pPr>
            <w:r w:rsidRPr="00961CC6">
              <w:t>Trainers secured from FIFA and hold sessions in 10 NZ centres and 5 Oceania centres</w:t>
            </w:r>
          </w:p>
          <w:p w14:paraId="29965CA9" w14:textId="4FAB3E5C" w:rsidR="00715839" w:rsidRDefault="00715839" w:rsidP="00961CC6">
            <w:pPr>
              <w:pStyle w:val="TableText"/>
              <w:cnfStyle w:val="000000000000" w:firstRow="0" w:lastRow="0" w:firstColumn="0" w:lastColumn="0" w:oddVBand="0" w:evenVBand="0" w:oddHBand="0" w:evenHBand="0" w:firstRowFirstColumn="0" w:firstRowLastColumn="0" w:lastRowFirstColumn="0" w:lastRowLastColumn="0"/>
            </w:pPr>
            <w:r w:rsidRPr="00961CC6">
              <w:t>FIFA-funded tour of all stadia, training grounds and national workshop held</w:t>
            </w:r>
          </w:p>
        </w:tc>
        <w:tc>
          <w:tcPr>
            <w:tcW w:w="2693" w:type="dxa"/>
          </w:tcPr>
          <w:p w14:paraId="53088FEA" w14:textId="77777777" w:rsidR="003B4632" w:rsidRDefault="00715839" w:rsidP="007D7AF4">
            <w:pPr>
              <w:pStyle w:val="TableText"/>
              <w:cnfStyle w:val="000000000000" w:firstRow="0" w:lastRow="0" w:firstColumn="0" w:lastColumn="0" w:oddVBand="0" w:evenVBand="0" w:oddHBand="0" w:evenHBand="0" w:firstRowFirstColumn="0" w:firstRowLastColumn="0" w:lastRowFirstColumn="0" w:lastRowLastColumn="0"/>
            </w:pPr>
            <w:r>
              <w:t>Operations Director</w:t>
            </w:r>
          </w:p>
          <w:p w14:paraId="5219E8F9" w14:textId="485EF10E" w:rsidR="006F2E0C" w:rsidRDefault="006F2E0C" w:rsidP="007D7AF4">
            <w:pPr>
              <w:pStyle w:val="TableText"/>
              <w:cnfStyle w:val="000000000000" w:firstRow="0" w:lastRow="0" w:firstColumn="0" w:lastColumn="0" w:oddVBand="0" w:evenVBand="0" w:oddHBand="0" w:evenHBand="0" w:firstRowFirstColumn="0" w:firstRowLastColumn="0" w:lastRowFirstColumn="0" w:lastRowLastColumn="0"/>
            </w:pPr>
            <w:r>
              <w:t>Competition Director</w:t>
            </w:r>
          </w:p>
          <w:p w14:paraId="086D818F" w14:textId="74BD470E" w:rsidR="006F2E0C" w:rsidRDefault="006F2E0C" w:rsidP="004A3109">
            <w:pPr>
              <w:pStyle w:val="TableText"/>
              <w:cnfStyle w:val="000000000000" w:firstRow="0" w:lastRow="0" w:firstColumn="0" w:lastColumn="0" w:oddVBand="0" w:evenVBand="0" w:oddHBand="0" w:evenHBand="0" w:firstRowFirstColumn="0" w:firstRowLastColumn="0" w:lastRowFirstColumn="0" w:lastRowLastColumn="0"/>
            </w:pPr>
            <w:r>
              <w:t>L</w:t>
            </w:r>
            <w:r w:rsidR="004A3109">
              <w:t xml:space="preserve">everage and Legacy </w:t>
            </w:r>
            <w:r>
              <w:t>Director</w:t>
            </w:r>
          </w:p>
        </w:tc>
        <w:tc>
          <w:tcPr>
            <w:tcW w:w="851" w:type="dxa"/>
          </w:tcPr>
          <w:p w14:paraId="6C100D55" w14:textId="77777777" w:rsidR="003B4632" w:rsidRDefault="003B4632" w:rsidP="00961CC6">
            <w:pPr>
              <w:pStyle w:val="TableText"/>
              <w:cnfStyle w:val="000000000000" w:firstRow="0" w:lastRow="0" w:firstColumn="0" w:lastColumn="0" w:oddVBand="0" w:evenVBand="0" w:oddHBand="0" w:evenHBand="0" w:firstRowFirstColumn="0" w:firstRowLastColumn="0" w:lastRowFirstColumn="0" w:lastRowLastColumn="0"/>
            </w:pPr>
          </w:p>
        </w:tc>
        <w:tc>
          <w:tcPr>
            <w:tcW w:w="850" w:type="dxa"/>
          </w:tcPr>
          <w:p w14:paraId="3EDC7389" w14:textId="59CA5152" w:rsidR="003B4632" w:rsidRDefault="00715839" w:rsidP="00961CC6">
            <w:pPr>
              <w:pStyle w:val="TableText"/>
              <w:cnfStyle w:val="000000000000" w:firstRow="0" w:lastRow="0" w:firstColumn="0" w:lastColumn="0" w:oddVBand="0" w:evenVBand="0" w:oddHBand="0" w:evenHBand="0" w:firstRowFirstColumn="0" w:firstRowLastColumn="0" w:lastRowFirstColumn="0" w:lastRowLastColumn="0"/>
            </w:pPr>
            <w:r w:rsidRPr="00961CC6">
              <w:rPr>
                <w:rStyle w:val="unicode"/>
                <w:rFonts w:ascii="Segoe UI Symbol" w:hAnsi="Segoe UI Symbol" w:cs="Segoe UI Symbol"/>
              </w:rPr>
              <w:t>✔</w:t>
            </w:r>
          </w:p>
        </w:tc>
      </w:tr>
      <w:tr w:rsidR="003B4632" w:rsidRPr="00961CC6" w14:paraId="0F782652" w14:textId="77777777" w:rsidTr="003B4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7706DC44" w14:textId="77777777" w:rsidR="003B4632" w:rsidRPr="003B4632" w:rsidRDefault="003B4632" w:rsidP="00ED3DB6">
            <w:pPr>
              <w:pStyle w:val="TableText"/>
              <w:rPr>
                <w:b w:val="0"/>
              </w:rPr>
            </w:pPr>
            <w:r w:rsidRPr="003B4632">
              <w:rPr>
                <w:b w:val="0"/>
              </w:rPr>
              <w:t>Initiate and run an Observer Programme at the event – for New Zealand and Oceania</w:t>
            </w:r>
          </w:p>
          <w:p w14:paraId="2CA9246F" w14:textId="00FCA306" w:rsidR="003B4632" w:rsidRPr="003B4632" w:rsidRDefault="003B4632" w:rsidP="00B14368">
            <w:pPr>
              <w:pStyle w:val="TableText"/>
              <w:rPr>
                <w:b w:val="0"/>
              </w:rPr>
            </w:pPr>
          </w:p>
        </w:tc>
        <w:tc>
          <w:tcPr>
            <w:tcW w:w="3969" w:type="dxa"/>
          </w:tcPr>
          <w:p w14:paraId="7D3B9746" w14:textId="77777777" w:rsidR="003B4632" w:rsidRDefault="003B4632" w:rsidP="00270866">
            <w:pPr>
              <w:pStyle w:val="TableText"/>
              <w:cnfStyle w:val="000000100000" w:firstRow="0" w:lastRow="0" w:firstColumn="0" w:lastColumn="0" w:oddVBand="0" w:evenVBand="0" w:oddHBand="1" w:evenHBand="0" w:firstRowFirstColumn="0" w:firstRowLastColumn="0" w:lastRowFirstColumn="0" w:lastRowLastColumn="0"/>
            </w:pPr>
            <w:r w:rsidRPr="00961CC6">
              <w:t>Programme agreed with MBIE and run in May-June 2015 with attendees from 5 NZ sports organi</w:t>
            </w:r>
            <w:r>
              <w:t>sations and 5 Oceania attendees</w:t>
            </w:r>
          </w:p>
          <w:p w14:paraId="6FE76FF1" w14:textId="77777777" w:rsidR="003B4632" w:rsidRDefault="003B4632" w:rsidP="00961CC6">
            <w:pPr>
              <w:pStyle w:val="TableText"/>
              <w:cnfStyle w:val="000000100000" w:firstRow="0" w:lastRow="0" w:firstColumn="0" w:lastColumn="0" w:oddVBand="0" w:evenVBand="0" w:oddHBand="1" w:evenHBand="0" w:firstRowFirstColumn="0" w:firstRowLastColumn="0" w:lastRowFirstColumn="0" w:lastRowLastColumn="0"/>
            </w:pPr>
          </w:p>
        </w:tc>
        <w:tc>
          <w:tcPr>
            <w:tcW w:w="2693" w:type="dxa"/>
          </w:tcPr>
          <w:p w14:paraId="53AB0ADF" w14:textId="4622F1FB" w:rsidR="00715839" w:rsidRDefault="00715839" w:rsidP="007D7AF4">
            <w:pPr>
              <w:pStyle w:val="TableText"/>
              <w:cnfStyle w:val="000000100000" w:firstRow="0" w:lastRow="0" w:firstColumn="0" w:lastColumn="0" w:oddVBand="0" w:evenVBand="0" w:oddHBand="1" w:evenHBand="0" w:firstRowFirstColumn="0" w:firstRowLastColumn="0" w:lastRowFirstColumn="0" w:lastRowLastColumn="0"/>
            </w:pPr>
            <w:r>
              <w:t>Sport NZ</w:t>
            </w:r>
          </w:p>
          <w:p w14:paraId="08831002" w14:textId="2C7D8CBC" w:rsidR="00715839" w:rsidRDefault="00715839" w:rsidP="007D7AF4">
            <w:pPr>
              <w:pStyle w:val="TableText"/>
              <w:cnfStyle w:val="000000100000" w:firstRow="0" w:lastRow="0" w:firstColumn="0" w:lastColumn="0" w:oddVBand="0" w:evenVBand="0" w:oddHBand="1" w:evenHBand="0" w:firstRowFirstColumn="0" w:firstRowLastColumn="0" w:lastRowFirstColumn="0" w:lastRowLastColumn="0"/>
            </w:pPr>
            <w:r>
              <w:t>L</w:t>
            </w:r>
            <w:r w:rsidR="004A3109">
              <w:t xml:space="preserve">everage and Legacy </w:t>
            </w:r>
            <w:r>
              <w:t>Director</w:t>
            </w:r>
          </w:p>
          <w:p w14:paraId="1CBE648B" w14:textId="5A99A711" w:rsidR="003B4632" w:rsidRDefault="003B4632" w:rsidP="007D7AF4">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4F23E2DD" w14:textId="77777777" w:rsidR="003B4632" w:rsidRDefault="003B4632" w:rsidP="00961CC6">
            <w:pPr>
              <w:pStyle w:val="TableText"/>
              <w:cnfStyle w:val="000000100000" w:firstRow="0" w:lastRow="0" w:firstColumn="0" w:lastColumn="0" w:oddVBand="0" w:evenVBand="0" w:oddHBand="1" w:evenHBand="0" w:firstRowFirstColumn="0" w:firstRowLastColumn="0" w:lastRowFirstColumn="0" w:lastRowLastColumn="0"/>
            </w:pPr>
          </w:p>
        </w:tc>
        <w:tc>
          <w:tcPr>
            <w:tcW w:w="850" w:type="dxa"/>
          </w:tcPr>
          <w:p w14:paraId="2EC3253B" w14:textId="24D399A4" w:rsidR="003B4632" w:rsidRDefault="00715839" w:rsidP="00961CC6">
            <w:pPr>
              <w:pStyle w:val="TableText"/>
              <w:cnfStyle w:val="000000100000" w:firstRow="0" w:lastRow="0" w:firstColumn="0" w:lastColumn="0" w:oddVBand="0" w:evenVBand="0" w:oddHBand="1" w:evenHBand="0" w:firstRowFirstColumn="0" w:firstRowLastColumn="0" w:lastRowFirstColumn="0" w:lastRowLastColumn="0"/>
            </w:pPr>
            <w:r w:rsidRPr="00961CC6">
              <w:rPr>
                <w:rStyle w:val="unicode"/>
                <w:rFonts w:ascii="Segoe UI Symbol" w:hAnsi="Segoe UI Symbol" w:cs="Segoe UI Symbol"/>
              </w:rPr>
              <w:t>✔</w:t>
            </w:r>
          </w:p>
        </w:tc>
      </w:tr>
      <w:tr w:rsidR="003B4632" w:rsidRPr="00961CC6" w14:paraId="05B44D57" w14:textId="77777777" w:rsidTr="003B4632">
        <w:tc>
          <w:tcPr>
            <w:cnfStyle w:val="001000000000" w:firstRow="0" w:lastRow="0" w:firstColumn="1" w:lastColumn="0" w:oddVBand="0" w:evenVBand="0" w:oddHBand="0" w:evenHBand="0" w:firstRowFirstColumn="0" w:firstRowLastColumn="0" w:lastRowFirstColumn="0" w:lastRowLastColumn="0"/>
            <w:tcW w:w="5382" w:type="dxa"/>
          </w:tcPr>
          <w:p w14:paraId="4D6A417E" w14:textId="2EA7562B" w:rsidR="006F2E0C" w:rsidRPr="003B4632" w:rsidRDefault="006F2E0C" w:rsidP="006F2E0C">
            <w:pPr>
              <w:pStyle w:val="TableText"/>
              <w:rPr>
                <w:b w:val="0"/>
              </w:rPr>
            </w:pPr>
            <w:r>
              <w:rPr>
                <w:b w:val="0"/>
              </w:rPr>
              <w:t xml:space="preserve">Conduct </w:t>
            </w:r>
            <w:r w:rsidR="0004077F">
              <w:rPr>
                <w:b w:val="0"/>
              </w:rPr>
              <w:t>international m</w:t>
            </w:r>
            <w:r w:rsidRPr="003B4632">
              <w:rPr>
                <w:b w:val="0"/>
              </w:rPr>
              <w:t xml:space="preserve">edia </w:t>
            </w:r>
            <w:r w:rsidR="0004077F">
              <w:rPr>
                <w:b w:val="0"/>
              </w:rPr>
              <w:t xml:space="preserve">experience </w:t>
            </w:r>
            <w:r w:rsidRPr="003B4632">
              <w:rPr>
                <w:b w:val="0"/>
              </w:rPr>
              <w:t xml:space="preserve">training for </w:t>
            </w:r>
            <w:r w:rsidR="0004077F">
              <w:rPr>
                <w:b w:val="0"/>
              </w:rPr>
              <w:t xml:space="preserve">NZ </w:t>
            </w:r>
            <w:r w:rsidRPr="003B4632">
              <w:rPr>
                <w:b w:val="0"/>
              </w:rPr>
              <w:t>players</w:t>
            </w:r>
          </w:p>
          <w:p w14:paraId="54EF25A1" w14:textId="2709D2D4" w:rsidR="003B4632" w:rsidRPr="003B4632" w:rsidRDefault="003B4632" w:rsidP="00B14368">
            <w:pPr>
              <w:pStyle w:val="TableText"/>
              <w:rPr>
                <w:b w:val="0"/>
              </w:rPr>
            </w:pPr>
          </w:p>
        </w:tc>
        <w:tc>
          <w:tcPr>
            <w:tcW w:w="3969" w:type="dxa"/>
          </w:tcPr>
          <w:p w14:paraId="53A42112" w14:textId="526BD972" w:rsidR="006F2E0C" w:rsidRDefault="006F2E0C" w:rsidP="006F2E0C">
            <w:pPr>
              <w:pStyle w:val="TableText"/>
              <w:cnfStyle w:val="000000000000" w:firstRow="0" w:lastRow="0" w:firstColumn="0" w:lastColumn="0" w:oddVBand="0" w:evenVBand="0" w:oddHBand="0" w:evenHBand="0" w:firstRowFirstColumn="0" w:firstRowLastColumn="0" w:lastRowFirstColumn="0" w:lastRowLastColumn="0"/>
            </w:pPr>
            <w:r>
              <w:t>3 media training sessions for NZ players</w:t>
            </w:r>
          </w:p>
          <w:p w14:paraId="75837A29" w14:textId="77777777" w:rsidR="003B4632" w:rsidRDefault="003B4632" w:rsidP="00961CC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4FF26D95" w14:textId="1155515B" w:rsidR="003B4632" w:rsidRDefault="0004077F" w:rsidP="0004077F">
            <w:pPr>
              <w:pStyle w:val="TableText"/>
              <w:cnfStyle w:val="000000000000" w:firstRow="0" w:lastRow="0" w:firstColumn="0" w:lastColumn="0" w:oddVBand="0" w:evenVBand="0" w:oddHBand="0" w:evenHBand="0" w:firstRowFirstColumn="0" w:firstRowLastColumn="0" w:lastRowFirstColumn="0" w:lastRowLastColumn="0"/>
            </w:pPr>
            <w:r>
              <w:t>NZ team media liaison</w:t>
            </w:r>
          </w:p>
        </w:tc>
        <w:tc>
          <w:tcPr>
            <w:tcW w:w="851" w:type="dxa"/>
          </w:tcPr>
          <w:p w14:paraId="2262BC2E" w14:textId="77777777" w:rsidR="003B4632" w:rsidRDefault="003B4632" w:rsidP="00961CC6">
            <w:pPr>
              <w:pStyle w:val="TableText"/>
              <w:cnfStyle w:val="000000000000" w:firstRow="0" w:lastRow="0" w:firstColumn="0" w:lastColumn="0" w:oddVBand="0" w:evenVBand="0" w:oddHBand="0" w:evenHBand="0" w:firstRowFirstColumn="0" w:firstRowLastColumn="0" w:lastRowFirstColumn="0" w:lastRowLastColumn="0"/>
            </w:pPr>
          </w:p>
        </w:tc>
        <w:tc>
          <w:tcPr>
            <w:tcW w:w="850" w:type="dxa"/>
          </w:tcPr>
          <w:p w14:paraId="40D9FC64" w14:textId="02701CC8" w:rsidR="003B4632" w:rsidRDefault="006F2E0C" w:rsidP="00961CC6">
            <w:pPr>
              <w:pStyle w:val="TableText"/>
              <w:cnfStyle w:val="000000000000" w:firstRow="0" w:lastRow="0" w:firstColumn="0" w:lastColumn="0" w:oddVBand="0" w:evenVBand="0" w:oddHBand="0" w:evenHBand="0" w:firstRowFirstColumn="0" w:firstRowLastColumn="0" w:lastRowFirstColumn="0" w:lastRowLastColumn="0"/>
            </w:pPr>
            <w:r w:rsidRPr="00961CC6">
              <w:rPr>
                <w:rStyle w:val="unicode"/>
                <w:rFonts w:ascii="Segoe UI Symbol" w:hAnsi="Segoe UI Symbol" w:cs="Segoe UI Symbol"/>
              </w:rPr>
              <w:t>✔</w:t>
            </w:r>
          </w:p>
        </w:tc>
      </w:tr>
      <w:tr w:rsidR="003B4632" w:rsidRPr="00961CC6" w14:paraId="6DFD572F" w14:textId="77777777" w:rsidTr="00A17BE7">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5382" w:type="dxa"/>
          </w:tcPr>
          <w:p w14:paraId="5A2B3FED" w14:textId="66A8AA98" w:rsidR="003B4632" w:rsidRPr="003B4632" w:rsidRDefault="003B4632" w:rsidP="00B14368">
            <w:pPr>
              <w:pStyle w:val="TableText"/>
              <w:shd w:val="clear" w:color="auto" w:fill="C0504D" w:themeFill="accent2"/>
              <w:rPr>
                <w:b w:val="0"/>
              </w:rPr>
            </w:pPr>
            <w:r w:rsidRPr="003B4632">
              <w:rPr>
                <w:b w:val="0"/>
              </w:rPr>
              <w:t>BUSINESS AS USUAL</w:t>
            </w:r>
          </w:p>
          <w:p w14:paraId="4E7E65E9" w14:textId="77777777" w:rsidR="003B4632" w:rsidRPr="003B4632" w:rsidRDefault="003B4632" w:rsidP="00E51FB2">
            <w:pPr>
              <w:pStyle w:val="TableText"/>
              <w:rPr>
                <w:b w:val="0"/>
              </w:rPr>
            </w:pPr>
            <w:r w:rsidRPr="003B4632">
              <w:rPr>
                <w:b w:val="0"/>
              </w:rPr>
              <w:t>Accelerate commercial opportunities for Football</w:t>
            </w:r>
          </w:p>
          <w:p w14:paraId="01CB1A3F" w14:textId="15C7D207" w:rsidR="003B4632" w:rsidRPr="003B4632" w:rsidRDefault="003B4632" w:rsidP="00A17BE7">
            <w:pPr>
              <w:pStyle w:val="TableText"/>
              <w:rPr>
                <w:b w:val="0"/>
              </w:rPr>
            </w:pPr>
          </w:p>
        </w:tc>
        <w:tc>
          <w:tcPr>
            <w:tcW w:w="3969" w:type="dxa"/>
          </w:tcPr>
          <w:p w14:paraId="4B8BC397" w14:textId="77777777" w:rsidR="003B4632" w:rsidRDefault="003B4632" w:rsidP="00E51FB2">
            <w:pPr>
              <w:pStyle w:val="TableText"/>
              <w:cnfStyle w:val="000000100000" w:firstRow="0" w:lastRow="0" w:firstColumn="0" w:lastColumn="0" w:oddVBand="0" w:evenVBand="0" w:oddHBand="1" w:evenHBand="0" w:firstRowFirstColumn="0" w:firstRowLastColumn="0" w:lastRowFirstColumn="0" w:lastRowLastColumn="0"/>
            </w:pPr>
          </w:p>
          <w:p w14:paraId="67BA8833" w14:textId="0298A681" w:rsidR="003B4632" w:rsidRPr="00961CC6" w:rsidRDefault="003B4632" w:rsidP="00483E5F">
            <w:pPr>
              <w:pStyle w:val="TableText"/>
              <w:cnfStyle w:val="000000100000" w:firstRow="0" w:lastRow="0" w:firstColumn="0" w:lastColumn="0" w:oddVBand="0" w:evenVBand="0" w:oddHBand="1" w:evenHBand="0" w:firstRowFirstColumn="0" w:firstRowLastColumn="0" w:lastRowFirstColumn="0" w:lastRowLastColumn="0"/>
            </w:pPr>
            <w:r>
              <w:t>Secure event partners which introduces 2 new comme</w:t>
            </w:r>
            <w:r w:rsidR="00A17BE7">
              <w:t>rcial organisations to Football</w:t>
            </w:r>
          </w:p>
        </w:tc>
        <w:tc>
          <w:tcPr>
            <w:tcW w:w="2693" w:type="dxa"/>
          </w:tcPr>
          <w:p w14:paraId="5333DD3A" w14:textId="77777777" w:rsidR="003B4632" w:rsidRDefault="003B4632" w:rsidP="007D7AF4">
            <w:pPr>
              <w:pStyle w:val="TableText"/>
              <w:cnfStyle w:val="000000100000" w:firstRow="0" w:lastRow="0" w:firstColumn="0" w:lastColumn="0" w:oddVBand="0" w:evenVBand="0" w:oddHBand="1" w:evenHBand="0" w:firstRowFirstColumn="0" w:firstRowLastColumn="0" w:lastRowFirstColumn="0" w:lastRowLastColumn="0"/>
            </w:pPr>
          </w:p>
          <w:p w14:paraId="4110A31C" w14:textId="364E4CC1" w:rsidR="003B4632" w:rsidRDefault="003B4632" w:rsidP="007D7AF4">
            <w:pPr>
              <w:pStyle w:val="TableText"/>
              <w:cnfStyle w:val="000000100000" w:firstRow="0" w:lastRow="0" w:firstColumn="0" w:lastColumn="0" w:oddVBand="0" w:evenVBand="0" w:oddHBand="1" w:evenHBand="0" w:firstRowFirstColumn="0" w:firstRowLastColumn="0" w:lastRowFirstColumn="0" w:lastRowLastColumn="0"/>
            </w:pPr>
            <w:r>
              <w:t>Commercial Director</w:t>
            </w:r>
          </w:p>
          <w:p w14:paraId="487B67DD" w14:textId="77777777" w:rsidR="003B4632" w:rsidRDefault="003B4632" w:rsidP="007D7AF4">
            <w:pPr>
              <w:pStyle w:val="TableText"/>
              <w:cnfStyle w:val="000000100000" w:firstRow="0" w:lastRow="0" w:firstColumn="0" w:lastColumn="0" w:oddVBand="0" w:evenVBand="0" w:oddHBand="1" w:evenHBand="0" w:firstRowFirstColumn="0" w:firstRowLastColumn="0" w:lastRowFirstColumn="0" w:lastRowLastColumn="0"/>
            </w:pPr>
          </w:p>
          <w:p w14:paraId="7A07F7E6" w14:textId="78323053" w:rsidR="003B4632" w:rsidRPr="00961CC6" w:rsidRDefault="003B4632" w:rsidP="007D7AF4">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75BB07C1" w14:textId="77777777" w:rsidR="003B4632" w:rsidRDefault="003B4632" w:rsidP="00961CC6">
            <w:pPr>
              <w:pStyle w:val="TableText"/>
              <w:cnfStyle w:val="000000100000" w:firstRow="0" w:lastRow="0" w:firstColumn="0" w:lastColumn="0" w:oddVBand="0" w:evenVBand="0" w:oddHBand="1" w:evenHBand="0" w:firstRowFirstColumn="0" w:firstRowLastColumn="0" w:lastRowFirstColumn="0" w:lastRowLastColumn="0"/>
            </w:pPr>
          </w:p>
          <w:p w14:paraId="21C91A05" w14:textId="2BB60A3E" w:rsidR="003B4632" w:rsidRPr="00A17BE7" w:rsidRDefault="003B4632" w:rsidP="00961CC6">
            <w:pPr>
              <w:pStyle w:val="TableTex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r w:rsidRPr="00961CC6">
              <w:rPr>
                <w:rStyle w:val="unicode"/>
                <w:rFonts w:ascii="Segoe UI Symbol" w:hAnsi="Segoe UI Symbol" w:cs="Segoe UI Symbol"/>
              </w:rPr>
              <w:t>✔</w:t>
            </w:r>
          </w:p>
          <w:p w14:paraId="1EBE2E90" w14:textId="6D9CFCE0" w:rsidR="003B4632" w:rsidRPr="00961CC6" w:rsidRDefault="003B4632" w:rsidP="00483E5F">
            <w:pPr>
              <w:pStyle w:val="TableText"/>
              <w:cnfStyle w:val="000000100000" w:firstRow="0" w:lastRow="0" w:firstColumn="0" w:lastColumn="0" w:oddVBand="0" w:evenVBand="0" w:oddHBand="1" w:evenHBand="0" w:firstRowFirstColumn="0" w:firstRowLastColumn="0" w:lastRowFirstColumn="0" w:lastRowLastColumn="0"/>
            </w:pPr>
          </w:p>
        </w:tc>
        <w:tc>
          <w:tcPr>
            <w:tcW w:w="850" w:type="dxa"/>
          </w:tcPr>
          <w:p w14:paraId="010D1578" w14:textId="77777777" w:rsidR="003B4632" w:rsidRPr="00961CC6" w:rsidRDefault="003B4632" w:rsidP="00961CC6">
            <w:pPr>
              <w:pStyle w:val="TableText"/>
              <w:cnfStyle w:val="000000100000" w:firstRow="0" w:lastRow="0" w:firstColumn="0" w:lastColumn="0" w:oddVBand="0" w:evenVBand="0" w:oddHBand="1" w:evenHBand="0" w:firstRowFirstColumn="0" w:firstRowLastColumn="0" w:lastRowFirstColumn="0" w:lastRowLastColumn="0"/>
            </w:pPr>
          </w:p>
        </w:tc>
      </w:tr>
      <w:tr w:rsidR="00A17BE7" w:rsidRPr="00961CC6" w14:paraId="5F5BDBB7" w14:textId="77777777" w:rsidTr="003B4632">
        <w:tc>
          <w:tcPr>
            <w:cnfStyle w:val="001000000000" w:firstRow="0" w:lastRow="0" w:firstColumn="1" w:lastColumn="0" w:oddVBand="0" w:evenVBand="0" w:oddHBand="0" w:evenHBand="0" w:firstRowFirstColumn="0" w:firstRowLastColumn="0" w:lastRowFirstColumn="0" w:lastRowLastColumn="0"/>
            <w:tcW w:w="5382" w:type="dxa"/>
          </w:tcPr>
          <w:p w14:paraId="5479773D" w14:textId="101CF005" w:rsidR="00A17BE7" w:rsidRPr="003B4632" w:rsidRDefault="00A17BE7" w:rsidP="00270866">
            <w:pPr>
              <w:pStyle w:val="TableText"/>
              <w:rPr>
                <w:b w:val="0"/>
              </w:rPr>
            </w:pPr>
            <w:r>
              <w:rPr>
                <w:b w:val="0"/>
              </w:rPr>
              <w:t>Capture the i</w:t>
            </w:r>
            <w:r w:rsidRPr="003B4632">
              <w:rPr>
                <w:b w:val="0"/>
              </w:rPr>
              <w:t xml:space="preserve">ncrease </w:t>
            </w:r>
            <w:r w:rsidR="00120C9A">
              <w:rPr>
                <w:b w:val="0"/>
              </w:rPr>
              <w:t xml:space="preserve">in </w:t>
            </w:r>
            <w:r w:rsidRPr="003B4632">
              <w:rPr>
                <w:b w:val="0"/>
              </w:rPr>
              <w:t>NZ event capability</w:t>
            </w:r>
            <w:r>
              <w:rPr>
                <w:b w:val="0"/>
              </w:rPr>
              <w:t xml:space="preserve"> through the workforce engaged in delivering the tournament</w:t>
            </w:r>
          </w:p>
        </w:tc>
        <w:tc>
          <w:tcPr>
            <w:tcW w:w="3969" w:type="dxa"/>
          </w:tcPr>
          <w:p w14:paraId="52E04549" w14:textId="7BAC9235" w:rsidR="00A17BE7" w:rsidRDefault="00A17BE7" w:rsidP="00270866">
            <w:pPr>
              <w:pStyle w:val="TableText"/>
              <w:cnfStyle w:val="000000000000" w:firstRow="0" w:lastRow="0" w:firstColumn="0" w:lastColumn="0" w:oddVBand="0" w:evenVBand="0" w:oddHBand="0" w:evenHBand="0" w:firstRowFirstColumn="0" w:firstRowLastColumn="0" w:lastRowFirstColumn="0" w:lastRowLastColumn="0"/>
            </w:pPr>
            <w:r>
              <w:t>Outline event capability in post-review report</w:t>
            </w:r>
          </w:p>
        </w:tc>
        <w:tc>
          <w:tcPr>
            <w:tcW w:w="2693" w:type="dxa"/>
          </w:tcPr>
          <w:p w14:paraId="00CEF177" w14:textId="7CD5B540" w:rsidR="00A17BE7" w:rsidRPr="00961CC6" w:rsidRDefault="00A17BE7" w:rsidP="00961CC6">
            <w:pPr>
              <w:pStyle w:val="TableText"/>
              <w:cnfStyle w:val="000000000000" w:firstRow="0" w:lastRow="0" w:firstColumn="0" w:lastColumn="0" w:oddVBand="0" w:evenVBand="0" w:oddHBand="0" w:evenHBand="0" w:firstRowFirstColumn="0" w:firstRowLastColumn="0" w:lastRowFirstColumn="0" w:lastRowLastColumn="0"/>
            </w:pPr>
            <w:r>
              <w:t>Corporate Services Director</w:t>
            </w:r>
          </w:p>
        </w:tc>
        <w:tc>
          <w:tcPr>
            <w:tcW w:w="851" w:type="dxa"/>
          </w:tcPr>
          <w:p w14:paraId="1E1223F2" w14:textId="3298FA3B" w:rsidR="00A17BE7" w:rsidRPr="00961CC6" w:rsidRDefault="00A17BE7" w:rsidP="00961CC6">
            <w:pPr>
              <w:pStyle w:val="TableText"/>
              <w:cnfStyle w:val="000000000000" w:firstRow="0" w:lastRow="0" w:firstColumn="0" w:lastColumn="0" w:oddVBand="0" w:evenVBand="0" w:oddHBand="0" w:evenHBand="0" w:firstRowFirstColumn="0" w:firstRowLastColumn="0" w:lastRowFirstColumn="0" w:lastRowLastColumn="0"/>
            </w:pPr>
            <w:r w:rsidRPr="00961CC6">
              <w:rPr>
                <w:rStyle w:val="unicode"/>
                <w:rFonts w:ascii="Segoe UI Symbol" w:hAnsi="Segoe UI Symbol" w:cs="Segoe UI Symbol"/>
              </w:rPr>
              <w:t>✔</w:t>
            </w:r>
          </w:p>
        </w:tc>
        <w:tc>
          <w:tcPr>
            <w:tcW w:w="850" w:type="dxa"/>
          </w:tcPr>
          <w:p w14:paraId="38F9B9DB" w14:textId="77777777" w:rsidR="00A17BE7" w:rsidRPr="00961CC6" w:rsidRDefault="00A17BE7" w:rsidP="00961CC6">
            <w:pPr>
              <w:pStyle w:val="TableText"/>
              <w:cnfStyle w:val="000000000000" w:firstRow="0" w:lastRow="0" w:firstColumn="0" w:lastColumn="0" w:oddVBand="0" w:evenVBand="0" w:oddHBand="0" w:evenHBand="0" w:firstRowFirstColumn="0" w:firstRowLastColumn="0" w:lastRowFirstColumn="0" w:lastRowLastColumn="0"/>
            </w:pPr>
          </w:p>
        </w:tc>
      </w:tr>
      <w:tr w:rsidR="003B4632" w:rsidRPr="00961CC6" w14:paraId="3601FE94" w14:textId="77777777" w:rsidTr="003B4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4DE3E385" w14:textId="6AB6615C" w:rsidR="003B4632" w:rsidRPr="003B4632" w:rsidRDefault="000D122E" w:rsidP="00206127">
            <w:pPr>
              <w:pStyle w:val="TableText"/>
              <w:rPr>
                <w:b w:val="0"/>
              </w:rPr>
            </w:pPr>
            <w:r w:rsidRPr="003B4632">
              <w:rPr>
                <w:b w:val="0"/>
              </w:rPr>
              <w:t>Use VolunteerNet to capitalise on existing availability of volunteers</w:t>
            </w:r>
          </w:p>
        </w:tc>
        <w:tc>
          <w:tcPr>
            <w:tcW w:w="3969" w:type="dxa"/>
          </w:tcPr>
          <w:p w14:paraId="3A9C4107" w14:textId="4EC806B6" w:rsidR="003B4632" w:rsidRPr="00961CC6" w:rsidRDefault="003B4632" w:rsidP="00206127">
            <w:pPr>
              <w:pStyle w:val="TableText"/>
              <w:cnfStyle w:val="000000100000" w:firstRow="0" w:lastRow="0" w:firstColumn="0" w:lastColumn="0" w:oddVBand="0" w:evenVBand="0" w:oddHBand="1" w:evenHBand="0" w:firstRowFirstColumn="0" w:firstRowLastColumn="0" w:lastRowFirstColumn="0" w:lastRowLastColumn="0"/>
            </w:pPr>
            <w:r>
              <w:t>500 volunteers recruited from Volun</w:t>
            </w:r>
            <w:r w:rsidRPr="00961CC6">
              <w:t>teerNet database</w:t>
            </w:r>
          </w:p>
        </w:tc>
        <w:tc>
          <w:tcPr>
            <w:tcW w:w="2693" w:type="dxa"/>
          </w:tcPr>
          <w:p w14:paraId="17778FF9" w14:textId="3DCFEE62" w:rsidR="003B4632" w:rsidRPr="00961CC6" w:rsidRDefault="00120C9A" w:rsidP="00961CC6">
            <w:pPr>
              <w:pStyle w:val="TableText"/>
              <w:cnfStyle w:val="000000100000" w:firstRow="0" w:lastRow="0" w:firstColumn="0" w:lastColumn="0" w:oddVBand="0" w:evenVBand="0" w:oddHBand="1" w:evenHBand="0" w:firstRowFirstColumn="0" w:firstRowLastColumn="0" w:lastRowFirstColumn="0" w:lastRowLastColumn="0"/>
            </w:pPr>
            <w:r>
              <w:t>Corporate Services Director</w:t>
            </w:r>
          </w:p>
        </w:tc>
        <w:tc>
          <w:tcPr>
            <w:tcW w:w="851" w:type="dxa"/>
          </w:tcPr>
          <w:p w14:paraId="60DB028C" w14:textId="0001B253" w:rsidR="003B4632" w:rsidRPr="00961CC6" w:rsidRDefault="00120C9A" w:rsidP="00961CC6">
            <w:pPr>
              <w:pStyle w:val="TableText"/>
              <w:cnfStyle w:val="000000100000" w:firstRow="0" w:lastRow="0" w:firstColumn="0" w:lastColumn="0" w:oddVBand="0" w:evenVBand="0" w:oddHBand="1" w:evenHBand="0" w:firstRowFirstColumn="0" w:firstRowLastColumn="0" w:lastRowFirstColumn="0" w:lastRowLastColumn="0"/>
            </w:pPr>
            <w:r w:rsidRPr="00961CC6">
              <w:rPr>
                <w:rStyle w:val="unicode"/>
                <w:rFonts w:ascii="Segoe UI Symbol" w:hAnsi="Segoe UI Symbol" w:cs="Segoe UI Symbol"/>
              </w:rPr>
              <w:t>✔</w:t>
            </w:r>
          </w:p>
        </w:tc>
        <w:tc>
          <w:tcPr>
            <w:tcW w:w="850" w:type="dxa"/>
          </w:tcPr>
          <w:p w14:paraId="4CFD8C73" w14:textId="77777777" w:rsidR="003B4632" w:rsidRPr="00961CC6" w:rsidRDefault="003B4632" w:rsidP="00961CC6">
            <w:pPr>
              <w:pStyle w:val="TableText"/>
              <w:cnfStyle w:val="000000100000" w:firstRow="0" w:lastRow="0" w:firstColumn="0" w:lastColumn="0" w:oddVBand="0" w:evenVBand="0" w:oddHBand="1" w:evenHBand="0" w:firstRowFirstColumn="0" w:firstRowLastColumn="0" w:lastRowFirstColumn="0" w:lastRowLastColumn="0"/>
            </w:pPr>
          </w:p>
        </w:tc>
      </w:tr>
      <w:tr w:rsidR="003B4632" w:rsidRPr="00961CC6" w14:paraId="038F51CD" w14:textId="77777777" w:rsidTr="003B4632">
        <w:tc>
          <w:tcPr>
            <w:cnfStyle w:val="001000000000" w:firstRow="0" w:lastRow="0" w:firstColumn="1" w:lastColumn="0" w:oddVBand="0" w:evenVBand="0" w:oddHBand="0" w:evenHBand="0" w:firstRowFirstColumn="0" w:firstRowLastColumn="0" w:lastRowFirstColumn="0" w:lastRowLastColumn="0"/>
            <w:tcW w:w="5382" w:type="dxa"/>
          </w:tcPr>
          <w:p w14:paraId="414B84B4" w14:textId="77777777" w:rsidR="003B4632" w:rsidRPr="003B4632" w:rsidRDefault="003B4632" w:rsidP="00961CC6">
            <w:pPr>
              <w:pStyle w:val="TableText"/>
              <w:rPr>
                <w:b w:val="0"/>
              </w:rPr>
            </w:pPr>
          </w:p>
        </w:tc>
        <w:tc>
          <w:tcPr>
            <w:tcW w:w="3969" w:type="dxa"/>
          </w:tcPr>
          <w:p w14:paraId="092ECD14" w14:textId="3691C301" w:rsidR="003B4632" w:rsidRPr="00961CC6" w:rsidRDefault="003B4632" w:rsidP="00961CC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637E2A04" w14:textId="77777777" w:rsidR="003B4632" w:rsidRPr="00961CC6" w:rsidRDefault="003B4632" w:rsidP="00961CC6">
            <w:pPr>
              <w:pStyle w:val="TableText"/>
              <w:cnfStyle w:val="000000000000" w:firstRow="0" w:lastRow="0" w:firstColumn="0" w:lastColumn="0" w:oddVBand="0" w:evenVBand="0" w:oddHBand="0" w:evenHBand="0" w:firstRowFirstColumn="0" w:firstRowLastColumn="0" w:lastRowFirstColumn="0" w:lastRowLastColumn="0"/>
            </w:pPr>
          </w:p>
        </w:tc>
        <w:tc>
          <w:tcPr>
            <w:tcW w:w="851" w:type="dxa"/>
          </w:tcPr>
          <w:p w14:paraId="7A1ECCAB" w14:textId="77777777" w:rsidR="003B4632" w:rsidRPr="00961CC6" w:rsidRDefault="003B4632" w:rsidP="00961CC6">
            <w:pPr>
              <w:pStyle w:val="TableText"/>
              <w:cnfStyle w:val="000000000000" w:firstRow="0" w:lastRow="0" w:firstColumn="0" w:lastColumn="0" w:oddVBand="0" w:evenVBand="0" w:oddHBand="0" w:evenHBand="0" w:firstRowFirstColumn="0" w:firstRowLastColumn="0" w:lastRowFirstColumn="0" w:lastRowLastColumn="0"/>
            </w:pPr>
          </w:p>
        </w:tc>
        <w:tc>
          <w:tcPr>
            <w:tcW w:w="850" w:type="dxa"/>
          </w:tcPr>
          <w:p w14:paraId="0A9EA792" w14:textId="77777777" w:rsidR="003B4632" w:rsidRPr="00961CC6" w:rsidRDefault="003B4632" w:rsidP="00961CC6">
            <w:pPr>
              <w:pStyle w:val="TableText"/>
              <w:cnfStyle w:val="000000000000" w:firstRow="0" w:lastRow="0" w:firstColumn="0" w:lastColumn="0" w:oddVBand="0" w:evenVBand="0" w:oddHBand="0" w:evenHBand="0" w:firstRowFirstColumn="0" w:firstRowLastColumn="0" w:lastRowFirstColumn="0" w:lastRowLastColumn="0"/>
            </w:pPr>
          </w:p>
        </w:tc>
      </w:tr>
    </w:tbl>
    <w:p w14:paraId="17236577" w14:textId="77777777" w:rsidR="0039083F" w:rsidRDefault="0039083F" w:rsidP="0039083F">
      <w:pPr>
        <w:rPr>
          <w:rFonts w:ascii="Sol Pro Light" w:eastAsiaTheme="majorEastAsia" w:hAnsi="Sol Pro Light" w:cstheme="majorBidi"/>
          <w:color w:val="000000" w:themeColor="text1"/>
          <w:sz w:val="40"/>
          <w:szCs w:val="26"/>
        </w:rPr>
      </w:pPr>
      <w:r>
        <w:br w:type="page"/>
      </w:r>
    </w:p>
    <w:p w14:paraId="6D61BEE5" w14:textId="7D68A81E" w:rsidR="00591B10" w:rsidRDefault="00F138B4" w:rsidP="00A8009B">
      <w:pPr>
        <w:pStyle w:val="Heading2"/>
      </w:pPr>
      <w:bookmarkStart w:id="11" w:name="_Toc373657802"/>
      <w:r>
        <w:lastRenderedPageBreak/>
        <w:t>O</w:t>
      </w:r>
      <w:r w:rsidR="00591B10">
        <w:t>bjective 4 Tourism and T</w:t>
      </w:r>
      <w:r w:rsidR="00576AC2">
        <w:t>rade</w:t>
      </w:r>
      <w:r w:rsidR="00591B10">
        <w:t xml:space="preserve">: </w:t>
      </w:r>
      <w:r w:rsidR="00591B10" w:rsidRPr="00591B10">
        <w:t>More people become aware of New Zealand, and increase preference to visit, study or conduct business here</w:t>
      </w:r>
      <w:bookmarkEnd w:id="11"/>
    </w:p>
    <w:p w14:paraId="75208A61" w14:textId="58FC5298" w:rsidR="00EA69D6" w:rsidRPr="00A8009B" w:rsidRDefault="00A8009B" w:rsidP="00A8009B">
      <w:r w:rsidRPr="00A97498">
        <w:rPr>
          <w:b/>
        </w:rPr>
        <w:t xml:space="preserve">Overall </w:t>
      </w:r>
      <w:r>
        <w:rPr>
          <w:b/>
        </w:rPr>
        <w:t>Measure</w:t>
      </w:r>
      <w:r>
        <w:t xml:space="preserve">:  </w:t>
      </w:r>
      <w:r w:rsidR="00EA69D6">
        <w:t xml:space="preserve">LOC assists with delivery of </w:t>
      </w:r>
      <w:r w:rsidR="00E75F60">
        <w:t xml:space="preserve">at least </w:t>
      </w:r>
      <w:r w:rsidR="006D13F2">
        <w:t>46</w:t>
      </w:r>
      <w:r w:rsidR="00E75F60">
        <w:t xml:space="preserve"> tourism</w:t>
      </w:r>
      <w:r w:rsidR="006D13F2">
        <w:t xml:space="preserve">, </w:t>
      </w:r>
      <w:r w:rsidR="00E75F60">
        <w:t xml:space="preserve">business </w:t>
      </w:r>
      <w:r w:rsidR="006D13F2">
        <w:t>and/or education-</w:t>
      </w:r>
      <w:r w:rsidR="00E75F60">
        <w:t xml:space="preserve">related events, activities or publications        </w:t>
      </w:r>
    </w:p>
    <w:tbl>
      <w:tblPr>
        <w:tblStyle w:val="PlainTable1"/>
        <w:tblW w:w="13745" w:type="dxa"/>
        <w:tblLayout w:type="fixed"/>
        <w:tblLook w:val="04A0" w:firstRow="1" w:lastRow="0" w:firstColumn="1" w:lastColumn="0" w:noHBand="0" w:noVBand="1"/>
      </w:tblPr>
      <w:tblGrid>
        <w:gridCol w:w="5382"/>
        <w:gridCol w:w="3969"/>
        <w:gridCol w:w="2693"/>
        <w:gridCol w:w="851"/>
        <w:gridCol w:w="850"/>
      </w:tblGrid>
      <w:tr w:rsidR="003B4632" w:rsidRPr="00D11AD6" w14:paraId="0E2B17B6" w14:textId="2A601ADB" w:rsidTr="003B4632">
        <w:trPr>
          <w:cnfStyle w:val="100000000000" w:firstRow="1" w:lastRow="0" w:firstColumn="0" w:lastColumn="0" w:oddVBand="0" w:evenVBand="0" w:oddHBand="0" w:evenHBand="0" w:firstRowFirstColumn="0" w:firstRowLastColumn="0" w:lastRowFirstColumn="0" w:lastRowLastColumn="0"/>
          <w:trHeight w:val="363"/>
          <w:tblHeader/>
        </w:trPr>
        <w:tc>
          <w:tcPr>
            <w:cnfStyle w:val="001000000000" w:firstRow="0" w:lastRow="0" w:firstColumn="1" w:lastColumn="0" w:oddVBand="0" w:evenVBand="0" w:oddHBand="0" w:evenHBand="0" w:firstRowFirstColumn="0" w:firstRowLastColumn="0" w:lastRowFirstColumn="0" w:lastRowLastColumn="0"/>
            <w:tcW w:w="5382" w:type="dxa"/>
          </w:tcPr>
          <w:p w14:paraId="56A0B858" w14:textId="77777777" w:rsidR="003B4632" w:rsidRPr="003B4632" w:rsidRDefault="003B4632" w:rsidP="00D11AD6">
            <w:pPr>
              <w:pStyle w:val="TableText"/>
            </w:pPr>
            <w:r w:rsidRPr="003B4632">
              <w:t>Actions:</w:t>
            </w:r>
          </w:p>
        </w:tc>
        <w:tc>
          <w:tcPr>
            <w:tcW w:w="3969" w:type="dxa"/>
          </w:tcPr>
          <w:p w14:paraId="6ECCDD89" w14:textId="7A0704F3" w:rsidR="003B4632" w:rsidRPr="00D11AD6" w:rsidRDefault="006348F8" w:rsidP="00D11AD6">
            <w:pPr>
              <w:pStyle w:val="TableText"/>
              <w:cnfStyle w:val="100000000000" w:firstRow="1" w:lastRow="0" w:firstColumn="0" w:lastColumn="0" w:oddVBand="0" w:evenVBand="0" w:oddHBand="0" w:evenHBand="0" w:firstRowFirstColumn="0" w:firstRowLastColumn="0" w:lastRowFirstColumn="0" w:lastRowLastColumn="0"/>
            </w:pPr>
            <w:r>
              <w:t xml:space="preserve">LOC </w:t>
            </w:r>
            <w:r w:rsidR="003B4632" w:rsidRPr="00D11AD6">
              <w:t>Measure</w:t>
            </w:r>
            <w:r>
              <w:t>*</w:t>
            </w:r>
            <w:r w:rsidR="003B4632" w:rsidRPr="00D11AD6">
              <w:t>:</w:t>
            </w:r>
          </w:p>
        </w:tc>
        <w:tc>
          <w:tcPr>
            <w:tcW w:w="2693" w:type="dxa"/>
          </w:tcPr>
          <w:p w14:paraId="445BBB3E" w14:textId="1E3899A6" w:rsidR="003B4632" w:rsidRPr="00D11AD6" w:rsidRDefault="006348F8" w:rsidP="006348F8">
            <w:pPr>
              <w:pStyle w:val="TableText"/>
              <w:cnfStyle w:val="100000000000" w:firstRow="1" w:lastRow="0" w:firstColumn="0" w:lastColumn="0" w:oddVBand="0" w:evenVBand="0" w:oddHBand="0" w:evenHBand="0" w:firstRowFirstColumn="0" w:firstRowLastColumn="0" w:lastRowFirstColumn="0" w:lastRowLastColumn="0"/>
            </w:pPr>
            <w:r w:rsidRPr="00E14D82">
              <w:t>NZ Inc Agency Partner</w:t>
            </w:r>
            <w:r>
              <w:rPr>
                <w:b w:val="0"/>
              </w:rPr>
              <w:t>**</w:t>
            </w:r>
          </w:p>
        </w:tc>
        <w:tc>
          <w:tcPr>
            <w:tcW w:w="851" w:type="dxa"/>
          </w:tcPr>
          <w:p w14:paraId="107EDF6C" w14:textId="08A10948" w:rsidR="003B4632" w:rsidRPr="00D11AD6" w:rsidRDefault="003B4632" w:rsidP="00D11AD6">
            <w:pPr>
              <w:pStyle w:val="TableText"/>
              <w:cnfStyle w:val="100000000000" w:firstRow="1" w:lastRow="0" w:firstColumn="0" w:lastColumn="0" w:oddVBand="0" w:evenVBand="0" w:oddHBand="0" w:evenHBand="0" w:firstRowFirstColumn="0" w:firstRowLastColumn="0" w:lastRowFirstColumn="0" w:lastRowLastColumn="0"/>
            </w:pPr>
            <w:r w:rsidRPr="00D11AD6">
              <w:t>BAU</w:t>
            </w:r>
          </w:p>
        </w:tc>
        <w:tc>
          <w:tcPr>
            <w:tcW w:w="850" w:type="dxa"/>
          </w:tcPr>
          <w:p w14:paraId="43F31FF2" w14:textId="2C5BB937" w:rsidR="003B4632" w:rsidRPr="00D11AD6" w:rsidRDefault="003B4632" w:rsidP="00D11AD6">
            <w:pPr>
              <w:pStyle w:val="TableText"/>
              <w:cnfStyle w:val="100000000000" w:firstRow="1" w:lastRow="0" w:firstColumn="0" w:lastColumn="0" w:oddVBand="0" w:evenVBand="0" w:oddHBand="0" w:evenHBand="0" w:firstRowFirstColumn="0" w:firstRowLastColumn="0" w:lastRowFirstColumn="0" w:lastRowLastColumn="0"/>
            </w:pPr>
            <w:r w:rsidRPr="00D11AD6">
              <w:t>NEW</w:t>
            </w:r>
          </w:p>
        </w:tc>
      </w:tr>
      <w:tr w:rsidR="003B4632" w:rsidRPr="00D11AD6" w14:paraId="64916300" w14:textId="77777777" w:rsidTr="002B51B0">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5382" w:type="dxa"/>
          </w:tcPr>
          <w:p w14:paraId="2E9BFA30" w14:textId="4AFD452E" w:rsidR="003B4632" w:rsidRPr="003B4632" w:rsidRDefault="003B4632" w:rsidP="00591B10">
            <w:pPr>
              <w:pStyle w:val="TableText"/>
              <w:shd w:val="clear" w:color="auto" w:fill="C0504D" w:themeFill="accent2"/>
            </w:pPr>
            <w:r w:rsidRPr="003B4632">
              <w:t>INITIATIVE</w:t>
            </w:r>
          </w:p>
          <w:p w14:paraId="210F9A58" w14:textId="6C450F38" w:rsidR="003B4632" w:rsidRPr="003B4632" w:rsidRDefault="006D13F2" w:rsidP="00D37D94">
            <w:pPr>
              <w:pStyle w:val="TableText"/>
              <w:rPr>
                <w:b w:val="0"/>
              </w:rPr>
            </w:pPr>
            <w:r>
              <w:rPr>
                <w:b w:val="0"/>
              </w:rPr>
              <w:t xml:space="preserve">Identify </w:t>
            </w:r>
            <w:r w:rsidR="002B51B0">
              <w:rPr>
                <w:b w:val="0"/>
              </w:rPr>
              <w:t>tourism</w:t>
            </w:r>
            <w:r>
              <w:rPr>
                <w:b w:val="0"/>
              </w:rPr>
              <w:t>, business and/or education-</w:t>
            </w:r>
            <w:r w:rsidR="002B51B0">
              <w:rPr>
                <w:b w:val="0"/>
              </w:rPr>
              <w:t>related host</w:t>
            </w:r>
            <w:r>
              <w:rPr>
                <w:b w:val="0"/>
              </w:rPr>
              <w:t>ed</w:t>
            </w:r>
            <w:r w:rsidR="002B51B0">
              <w:rPr>
                <w:b w:val="0"/>
              </w:rPr>
              <w:t xml:space="preserve"> </w:t>
            </w:r>
            <w:r>
              <w:rPr>
                <w:b w:val="0"/>
              </w:rPr>
              <w:t xml:space="preserve">opportunities </w:t>
            </w:r>
            <w:r w:rsidR="002B51B0">
              <w:rPr>
                <w:b w:val="0"/>
              </w:rPr>
              <w:t>for the international media attending the tournament</w:t>
            </w:r>
            <w:r w:rsidR="006348F8">
              <w:rPr>
                <w:b w:val="0"/>
              </w:rPr>
              <w:t xml:space="preserve"> from key markets</w:t>
            </w:r>
            <w:r w:rsidR="002B51B0">
              <w:rPr>
                <w:b w:val="0"/>
              </w:rPr>
              <w:t xml:space="preserve">, to ensure broader stories and coverage than just the tournament </w:t>
            </w:r>
          </w:p>
        </w:tc>
        <w:tc>
          <w:tcPr>
            <w:tcW w:w="3969" w:type="dxa"/>
          </w:tcPr>
          <w:p w14:paraId="791B9548" w14:textId="77777777" w:rsidR="003B4632" w:rsidRDefault="003B4632" w:rsidP="00D11AD6">
            <w:pPr>
              <w:pStyle w:val="TableText"/>
              <w:cnfStyle w:val="000000100000" w:firstRow="0" w:lastRow="0" w:firstColumn="0" w:lastColumn="0" w:oddVBand="0" w:evenVBand="0" w:oddHBand="1" w:evenHBand="0" w:firstRowFirstColumn="0" w:firstRowLastColumn="0" w:lastRowFirstColumn="0" w:lastRowLastColumn="0"/>
            </w:pPr>
          </w:p>
          <w:p w14:paraId="6EA0D8F7" w14:textId="617FAD78" w:rsidR="003B4632" w:rsidRPr="00D11AD6" w:rsidRDefault="006D13F2" w:rsidP="006D13F2">
            <w:pPr>
              <w:pStyle w:val="TableText"/>
              <w:cnfStyle w:val="000000100000" w:firstRow="0" w:lastRow="0" w:firstColumn="0" w:lastColumn="0" w:oddVBand="0" w:evenVBand="0" w:oddHBand="1" w:evenHBand="0" w:firstRowFirstColumn="0" w:firstRowLastColumn="0" w:lastRowFirstColumn="0" w:lastRowLastColumn="0"/>
            </w:pPr>
            <w:r>
              <w:t xml:space="preserve">At least 9 media hosted </w:t>
            </w:r>
            <w:r w:rsidR="002B51B0">
              <w:t>activities</w:t>
            </w:r>
            <w:r w:rsidR="006348F8">
              <w:t xml:space="preserve"> </w:t>
            </w:r>
            <w:r>
              <w:t>including opportunities surrounding the tournament draw, a tournament welcome and 7 regional events</w:t>
            </w:r>
          </w:p>
        </w:tc>
        <w:tc>
          <w:tcPr>
            <w:tcW w:w="2693" w:type="dxa"/>
          </w:tcPr>
          <w:p w14:paraId="44134432" w14:textId="77777777" w:rsidR="003B4632" w:rsidRDefault="003B4632" w:rsidP="00D11AD6">
            <w:pPr>
              <w:pStyle w:val="TableText"/>
              <w:cnfStyle w:val="000000100000" w:firstRow="0" w:lastRow="0" w:firstColumn="0" w:lastColumn="0" w:oddVBand="0" w:evenVBand="0" w:oddHBand="1" w:evenHBand="0" w:firstRowFirstColumn="0" w:firstRowLastColumn="0" w:lastRowFirstColumn="0" w:lastRowLastColumn="0"/>
            </w:pPr>
          </w:p>
          <w:p w14:paraId="7C6B354A" w14:textId="77777777" w:rsidR="002B51B0" w:rsidRDefault="002B51B0" w:rsidP="002B51B0">
            <w:pPr>
              <w:pStyle w:val="TableText"/>
              <w:cnfStyle w:val="000000100000" w:firstRow="0" w:lastRow="0" w:firstColumn="0" w:lastColumn="0" w:oddVBand="0" w:evenVBand="0" w:oddHBand="1" w:evenHBand="0" w:firstRowFirstColumn="0" w:firstRowLastColumn="0" w:lastRowFirstColumn="0" w:lastRowLastColumn="0"/>
              <w:rPr>
                <w:i/>
              </w:rPr>
            </w:pPr>
            <w:r w:rsidRPr="00964BE7">
              <w:rPr>
                <w:i/>
              </w:rPr>
              <w:t>Tourism New Zealand RTO’s</w:t>
            </w:r>
          </w:p>
          <w:p w14:paraId="2BB06202" w14:textId="37E85CBB" w:rsidR="006348F8" w:rsidRPr="00964BE7" w:rsidRDefault="006348F8" w:rsidP="002B51B0">
            <w:pPr>
              <w:pStyle w:val="TableText"/>
              <w:cnfStyle w:val="000000100000" w:firstRow="0" w:lastRow="0" w:firstColumn="0" w:lastColumn="0" w:oddVBand="0" w:evenVBand="0" w:oddHBand="1" w:evenHBand="0" w:firstRowFirstColumn="0" w:firstRowLastColumn="0" w:lastRowFirstColumn="0" w:lastRowLastColumn="0"/>
              <w:rPr>
                <w:i/>
              </w:rPr>
            </w:pPr>
            <w:r>
              <w:rPr>
                <w:i/>
              </w:rPr>
              <w:t>NZTE</w:t>
            </w:r>
          </w:p>
        </w:tc>
        <w:tc>
          <w:tcPr>
            <w:tcW w:w="851" w:type="dxa"/>
          </w:tcPr>
          <w:p w14:paraId="24AAD9E3" w14:textId="77777777" w:rsidR="003B4632" w:rsidRDefault="003B4632" w:rsidP="00D11AD6">
            <w:pPr>
              <w:pStyle w:val="TableTex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p w14:paraId="28ACBE52" w14:textId="092E4925" w:rsidR="003B4632" w:rsidRPr="00591B10" w:rsidRDefault="003B4632" w:rsidP="00591B10">
            <w:pPr>
              <w:pStyle w:val="TableTex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tc>
        <w:tc>
          <w:tcPr>
            <w:tcW w:w="850" w:type="dxa"/>
          </w:tcPr>
          <w:p w14:paraId="52CABD78" w14:textId="77777777" w:rsidR="003B4632" w:rsidRDefault="003B4632" w:rsidP="00D11AD6">
            <w:pPr>
              <w:pStyle w:val="TableText"/>
              <w:cnfStyle w:val="000000100000" w:firstRow="0" w:lastRow="0" w:firstColumn="0" w:lastColumn="0" w:oddVBand="0" w:evenVBand="0" w:oddHBand="1" w:evenHBand="0" w:firstRowFirstColumn="0" w:firstRowLastColumn="0" w:lastRowFirstColumn="0" w:lastRowLastColumn="0"/>
            </w:pPr>
          </w:p>
          <w:p w14:paraId="0053C29B" w14:textId="77777777" w:rsidR="003B4632" w:rsidRDefault="003B4632" w:rsidP="00A8009B">
            <w:pPr>
              <w:pStyle w:val="TableText"/>
              <w:cnfStyle w:val="000000100000" w:firstRow="0" w:lastRow="0" w:firstColumn="0" w:lastColumn="0" w:oddVBand="0" w:evenVBand="0" w:oddHBand="1" w:evenHBand="0" w:firstRowFirstColumn="0" w:firstRowLastColumn="0" w:lastRowFirstColumn="0" w:lastRowLastColumn="0"/>
            </w:pPr>
            <w:r w:rsidRPr="00D11AD6">
              <w:rPr>
                <w:rFonts w:ascii="Segoe UI Symbol" w:hAnsi="Segoe UI Symbol" w:cs="Segoe UI Symbol"/>
              </w:rPr>
              <w:t>✔</w:t>
            </w:r>
          </w:p>
          <w:p w14:paraId="521F4906" w14:textId="77777777" w:rsidR="003B4632" w:rsidRDefault="003B4632" w:rsidP="00D11AD6">
            <w:pPr>
              <w:pStyle w:val="TableText"/>
              <w:cnfStyle w:val="000000100000" w:firstRow="0" w:lastRow="0" w:firstColumn="0" w:lastColumn="0" w:oddVBand="0" w:evenVBand="0" w:oddHBand="1" w:evenHBand="0" w:firstRowFirstColumn="0" w:firstRowLastColumn="0" w:lastRowFirstColumn="0" w:lastRowLastColumn="0"/>
            </w:pPr>
          </w:p>
          <w:p w14:paraId="060E103B" w14:textId="30EF12E9" w:rsidR="003B4632" w:rsidRPr="00591B10" w:rsidRDefault="003B4632" w:rsidP="002B51B0">
            <w:pPr>
              <w:pStyle w:val="TableTex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tc>
      </w:tr>
      <w:tr w:rsidR="002B51B0" w:rsidRPr="00D11AD6" w14:paraId="0AE66BA5" w14:textId="77777777" w:rsidTr="003B4632">
        <w:trPr>
          <w:trHeight w:val="983"/>
        </w:trPr>
        <w:tc>
          <w:tcPr>
            <w:cnfStyle w:val="001000000000" w:firstRow="0" w:lastRow="0" w:firstColumn="1" w:lastColumn="0" w:oddVBand="0" w:evenVBand="0" w:oddHBand="0" w:evenHBand="0" w:firstRowFirstColumn="0" w:firstRowLastColumn="0" w:lastRowFirstColumn="0" w:lastRowLastColumn="0"/>
            <w:tcW w:w="5382" w:type="dxa"/>
          </w:tcPr>
          <w:p w14:paraId="53A302C6" w14:textId="487F3B12" w:rsidR="002B51B0" w:rsidRPr="003B4632" w:rsidRDefault="00416F62" w:rsidP="002B51B0">
            <w:pPr>
              <w:pStyle w:val="TableText"/>
              <w:rPr>
                <w:b w:val="0"/>
              </w:rPr>
            </w:pPr>
            <w:r>
              <w:rPr>
                <w:b w:val="0"/>
              </w:rPr>
              <w:t>Deliver business engagement opportunities for NZ businesses, host regions, industry sectors and commercial partners</w:t>
            </w:r>
            <w:r w:rsidR="002B51B0" w:rsidRPr="003B4632">
              <w:rPr>
                <w:b w:val="0"/>
              </w:rPr>
              <w:t xml:space="preserve"> </w:t>
            </w:r>
          </w:p>
          <w:p w14:paraId="409D5842" w14:textId="77777777" w:rsidR="002B51B0" w:rsidRPr="003B4632" w:rsidRDefault="002B51B0" w:rsidP="008B6AFA">
            <w:pPr>
              <w:pStyle w:val="TableText"/>
              <w:rPr>
                <w:b w:val="0"/>
              </w:rPr>
            </w:pPr>
          </w:p>
        </w:tc>
        <w:tc>
          <w:tcPr>
            <w:tcW w:w="3969" w:type="dxa"/>
          </w:tcPr>
          <w:p w14:paraId="6DC8C0C1" w14:textId="40CF1AD6"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pPr>
            <w:r>
              <w:t>Confirm VVIP/VIP profiles for U</w:t>
            </w:r>
            <w:r w:rsidR="00FE10C5">
              <w:t>-</w:t>
            </w:r>
            <w:r>
              <w:t>20 events with FIFA</w:t>
            </w:r>
          </w:p>
          <w:p w14:paraId="499797C9" w14:textId="2EDB2906" w:rsidR="002B51B0" w:rsidRDefault="00E75F60" w:rsidP="002B51B0">
            <w:pPr>
              <w:pStyle w:val="TableText"/>
              <w:cnfStyle w:val="000000000000" w:firstRow="0" w:lastRow="0" w:firstColumn="0" w:lastColumn="0" w:oddVBand="0" w:evenVBand="0" w:oddHBand="0" w:evenHBand="0" w:firstRowFirstColumn="0" w:firstRowLastColumn="0" w:lastRowFirstColumn="0" w:lastRowLastColumn="0"/>
            </w:pPr>
            <w:r>
              <w:t xml:space="preserve">Identify </w:t>
            </w:r>
            <w:r w:rsidR="002B51B0">
              <w:t>at least 14 senior business</w:t>
            </w:r>
            <w:r>
              <w:t xml:space="preserve"> </w:t>
            </w:r>
            <w:r w:rsidR="002B51B0">
              <w:t>opportunities</w:t>
            </w:r>
            <w:r w:rsidR="00FB0717">
              <w:t xml:space="preserve"> for NZTE to present to NZ companies</w:t>
            </w:r>
          </w:p>
          <w:p w14:paraId="6F4FB510" w14:textId="5D56A763" w:rsidR="002B51B0" w:rsidRPr="00D11AD6" w:rsidRDefault="00FB0717" w:rsidP="006D13F2">
            <w:pPr>
              <w:pStyle w:val="TableText"/>
              <w:cnfStyle w:val="000000000000" w:firstRow="0" w:lastRow="0" w:firstColumn="0" w:lastColumn="0" w:oddVBand="0" w:evenVBand="0" w:oddHBand="0" w:evenHBand="0" w:firstRowFirstColumn="0" w:firstRowLastColumn="0" w:lastRowFirstColumn="0" w:lastRowLastColumn="0"/>
            </w:pPr>
            <w:r>
              <w:t xml:space="preserve">Identify </w:t>
            </w:r>
            <w:r w:rsidR="002B51B0">
              <w:t>at least 5 pre-event hosting opportunities at NZ diplomatic posts</w:t>
            </w:r>
            <w:r>
              <w:t xml:space="preserve"> aligning with NZ Inc priority markets</w:t>
            </w:r>
            <w:r w:rsidR="006D13F2">
              <w:t xml:space="preserve">, including an opportunity at the FIFA World Cup Brazil 2014 </w:t>
            </w:r>
          </w:p>
        </w:tc>
        <w:tc>
          <w:tcPr>
            <w:tcW w:w="2693" w:type="dxa"/>
          </w:tcPr>
          <w:p w14:paraId="5B1E3D88" w14:textId="322B6B3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pPr>
            <w:r>
              <w:t xml:space="preserve">NZTE </w:t>
            </w:r>
          </w:p>
          <w:p w14:paraId="46BCEA88" w14:textId="7777777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pPr>
            <w:r>
              <w:t>MFAT</w:t>
            </w:r>
          </w:p>
          <w:p w14:paraId="24C82C76" w14:textId="1FC4793E" w:rsidR="002B51B0" w:rsidRDefault="006348F8" w:rsidP="002B51B0">
            <w:pPr>
              <w:pStyle w:val="TableText"/>
              <w:cnfStyle w:val="000000000000" w:firstRow="0" w:lastRow="0" w:firstColumn="0" w:lastColumn="0" w:oddVBand="0" w:evenVBand="0" w:oddHBand="0" w:evenHBand="0" w:firstRowFirstColumn="0" w:firstRowLastColumn="0" w:lastRowFirstColumn="0" w:lastRowLastColumn="0"/>
            </w:pPr>
            <w:r>
              <w:t xml:space="preserve"> </w:t>
            </w:r>
          </w:p>
          <w:p w14:paraId="5FE225E4" w14:textId="5D01AFF5" w:rsidR="002B51B0" w:rsidRDefault="002B51B0" w:rsidP="008B6AFA">
            <w:pPr>
              <w:pStyle w:val="TableText"/>
              <w:cnfStyle w:val="000000000000" w:firstRow="0" w:lastRow="0" w:firstColumn="0" w:lastColumn="0" w:oddVBand="0" w:evenVBand="0" w:oddHBand="0" w:evenHBand="0" w:firstRowFirstColumn="0" w:firstRowLastColumn="0" w:lastRowFirstColumn="0" w:lastRowLastColumn="0"/>
            </w:pPr>
          </w:p>
        </w:tc>
        <w:tc>
          <w:tcPr>
            <w:tcW w:w="851" w:type="dxa"/>
          </w:tcPr>
          <w:p w14:paraId="01D47812" w14:textId="77777777" w:rsidR="002B51B0" w:rsidRDefault="002B51B0" w:rsidP="008B6AF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tc>
        <w:tc>
          <w:tcPr>
            <w:tcW w:w="850" w:type="dxa"/>
          </w:tcPr>
          <w:p w14:paraId="241CF750" w14:textId="7777777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pPr>
            <w:r w:rsidRPr="00D11AD6">
              <w:rPr>
                <w:rFonts w:ascii="Segoe UI Symbol" w:hAnsi="Segoe UI Symbol" w:cs="Segoe UI Symbol"/>
              </w:rPr>
              <w:t>✔</w:t>
            </w:r>
          </w:p>
          <w:p w14:paraId="4F0EEEA7" w14:textId="77777777" w:rsidR="002B51B0" w:rsidRDefault="002B51B0" w:rsidP="008B6AFA">
            <w:pPr>
              <w:pStyle w:val="TableText"/>
              <w:cnfStyle w:val="000000000000" w:firstRow="0" w:lastRow="0" w:firstColumn="0" w:lastColumn="0" w:oddVBand="0" w:evenVBand="0" w:oddHBand="0" w:evenHBand="0" w:firstRowFirstColumn="0" w:firstRowLastColumn="0" w:lastRowFirstColumn="0" w:lastRowLastColumn="0"/>
            </w:pPr>
          </w:p>
        </w:tc>
      </w:tr>
      <w:tr w:rsidR="008B6AFA" w:rsidRPr="00D11AD6" w14:paraId="22407F56" w14:textId="77777777" w:rsidTr="003B4632">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5382" w:type="dxa"/>
          </w:tcPr>
          <w:p w14:paraId="2422250B" w14:textId="25AD96D9" w:rsidR="008B6AFA" w:rsidRPr="003B4632" w:rsidRDefault="008B6AFA" w:rsidP="008B6AFA">
            <w:pPr>
              <w:pStyle w:val="TableText"/>
              <w:rPr>
                <w:b w:val="0"/>
              </w:rPr>
            </w:pPr>
            <w:r w:rsidRPr="003B4632">
              <w:rPr>
                <w:b w:val="0"/>
              </w:rPr>
              <w:t xml:space="preserve">Build communities for </w:t>
            </w:r>
            <w:r w:rsidR="006D13F2">
              <w:rPr>
                <w:b w:val="0"/>
              </w:rPr>
              <w:t xml:space="preserve">NZ Inc agencies </w:t>
            </w:r>
            <w:r w:rsidRPr="003B4632">
              <w:rPr>
                <w:b w:val="0"/>
              </w:rPr>
              <w:t>by access to audiences through FIFA.com</w:t>
            </w:r>
            <w:r w:rsidR="0004077F">
              <w:rPr>
                <w:b w:val="0"/>
              </w:rPr>
              <w:t xml:space="preserve">, </w:t>
            </w:r>
            <w:r w:rsidR="006D13F2">
              <w:rPr>
                <w:b w:val="0"/>
              </w:rPr>
              <w:t xml:space="preserve">social media channels, </w:t>
            </w:r>
            <w:r w:rsidR="0004077F">
              <w:rPr>
                <w:b w:val="0"/>
              </w:rPr>
              <w:t xml:space="preserve">media guide and some official tournament guides </w:t>
            </w:r>
            <w:r w:rsidRPr="003B4632">
              <w:rPr>
                <w:b w:val="0"/>
              </w:rPr>
              <w:t xml:space="preserve"> </w:t>
            </w:r>
          </w:p>
          <w:p w14:paraId="32EE89BC" w14:textId="77777777" w:rsidR="008B6AFA" w:rsidRPr="003B4632" w:rsidRDefault="008B6AFA" w:rsidP="008B6AFA">
            <w:pPr>
              <w:pStyle w:val="TableText"/>
              <w:rPr>
                <w:b w:val="0"/>
              </w:rPr>
            </w:pPr>
          </w:p>
        </w:tc>
        <w:tc>
          <w:tcPr>
            <w:tcW w:w="3969" w:type="dxa"/>
          </w:tcPr>
          <w:p w14:paraId="0F80DACD" w14:textId="77777777" w:rsidR="008B6AFA" w:rsidRDefault="008B6AFA" w:rsidP="00CE1159">
            <w:pPr>
              <w:pStyle w:val="TableText"/>
              <w:cnfStyle w:val="000000100000" w:firstRow="0" w:lastRow="0" w:firstColumn="0" w:lastColumn="0" w:oddVBand="0" w:evenVBand="0" w:oddHBand="1" w:evenHBand="0" w:firstRowFirstColumn="0" w:firstRowLastColumn="0" w:lastRowFirstColumn="0" w:lastRowLastColumn="0"/>
            </w:pPr>
            <w:r w:rsidRPr="00D11AD6">
              <w:t>Establishment of a New Zealand page on FIFA.com</w:t>
            </w:r>
            <w:r w:rsidR="00FB0717">
              <w:t xml:space="preserve"> </w:t>
            </w:r>
            <w:r w:rsidR="00916536">
              <w:t>which, subject to FIFA agreement, the LOC will make best endeavours to expand with business and tourism information</w:t>
            </w:r>
          </w:p>
          <w:p w14:paraId="606074A7" w14:textId="64454F7E" w:rsidR="006D13F2" w:rsidRDefault="006D13F2" w:rsidP="00CE1159">
            <w:pPr>
              <w:pStyle w:val="TableText"/>
              <w:cnfStyle w:val="000000100000" w:firstRow="0" w:lastRow="0" w:firstColumn="0" w:lastColumn="0" w:oddVBand="0" w:evenVBand="0" w:oddHBand="1" w:evenHBand="0" w:firstRowFirstColumn="0" w:firstRowLastColumn="0" w:lastRowFirstColumn="0" w:lastRowLastColumn="0"/>
            </w:pPr>
            <w:r>
              <w:t>Access to the FIFA U</w:t>
            </w:r>
            <w:r w:rsidR="00FE10C5">
              <w:t>-</w:t>
            </w:r>
            <w:r>
              <w:t>20 Facebook page</w:t>
            </w:r>
          </w:p>
          <w:p w14:paraId="0426B7A9" w14:textId="673511E7" w:rsidR="006D13F2" w:rsidRDefault="006D13F2" w:rsidP="00CE1159">
            <w:pPr>
              <w:pStyle w:val="TableText"/>
              <w:cnfStyle w:val="000000100000" w:firstRow="0" w:lastRow="0" w:firstColumn="0" w:lastColumn="0" w:oddVBand="0" w:evenVBand="0" w:oddHBand="1" w:evenHBand="0" w:firstRowFirstColumn="0" w:firstRowLastColumn="0" w:lastRowFirstColumn="0" w:lastRowLastColumn="0"/>
            </w:pPr>
          </w:p>
        </w:tc>
        <w:tc>
          <w:tcPr>
            <w:tcW w:w="2693" w:type="dxa"/>
          </w:tcPr>
          <w:p w14:paraId="4F6BFA7E" w14:textId="77777777" w:rsidR="008B6AFA" w:rsidRDefault="006348F8" w:rsidP="006348F8">
            <w:pPr>
              <w:pStyle w:val="TableText"/>
              <w:cnfStyle w:val="000000100000" w:firstRow="0" w:lastRow="0" w:firstColumn="0" w:lastColumn="0" w:oddVBand="0" w:evenVBand="0" w:oddHBand="1" w:evenHBand="0" w:firstRowFirstColumn="0" w:firstRowLastColumn="0" w:lastRowFirstColumn="0" w:lastRowLastColumn="0"/>
            </w:pPr>
            <w:r>
              <w:t>NZTE</w:t>
            </w:r>
          </w:p>
          <w:p w14:paraId="5C607103" w14:textId="447EB4F1" w:rsidR="006348F8" w:rsidRDefault="006348F8" w:rsidP="006348F8">
            <w:pPr>
              <w:pStyle w:val="TableText"/>
              <w:cnfStyle w:val="000000100000" w:firstRow="0" w:lastRow="0" w:firstColumn="0" w:lastColumn="0" w:oddVBand="0" w:evenVBand="0" w:oddHBand="1" w:evenHBand="0" w:firstRowFirstColumn="0" w:firstRowLastColumn="0" w:lastRowFirstColumn="0" w:lastRowLastColumn="0"/>
            </w:pPr>
            <w:r>
              <w:t>Tourism NZ</w:t>
            </w:r>
          </w:p>
        </w:tc>
        <w:tc>
          <w:tcPr>
            <w:tcW w:w="851" w:type="dxa"/>
          </w:tcPr>
          <w:p w14:paraId="7ADC56C7" w14:textId="77777777" w:rsidR="008B6AFA" w:rsidRDefault="008B6AFA" w:rsidP="008B6AFA">
            <w:pPr>
              <w:pStyle w:val="TableTex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tc>
        <w:tc>
          <w:tcPr>
            <w:tcW w:w="850" w:type="dxa"/>
          </w:tcPr>
          <w:p w14:paraId="064883E5" w14:textId="77777777" w:rsidR="002B51B0" w:rsidRDefault="002B51B0" w:rsidP="002B51B0">
            <w:pPr>
              <w:pStyle w:val="TableText"/>
              <w:cnfStyle w:val="000000100000" w:firstRow="0" w:lastRow="0" w:firstColumn="0" w:lastColumn="0" w:oddVBand="0" w:evenVBand="0" w:oddHBand="1" w:evenHBand="0" w:firstRowFirstColumn="0" w:firstRowLastColumn="0" w:lastRowFirstColumn="0" w:lastRowLastColumn="0"/>
            </w:pPr>
            <w:r w:rsidRPr="00D11AD6">
              <w:rPr>
                <w:rFonts w:ascii="Segoe UI Symbol" w:hAnsi="Segoe UI Symbol" w:cs="Segoe UI Symbol"/>
              </w:rPr>
              <w:t>✔</w:t>
            </w:r>
          </w:p>
          <w:p w14:paraId="71FA1690" w14:textId="77777777" w:rsidR="008B6AFA" w:rsidRDefault="008B6AFA" w:rsidP="008B6AFA">
            <w:pPr>
              <w:pStyle w:val="TableText"/>
              <w:cnfStyle w:val="000000100000" w:firstRow="0" w:lastRow="0" w:firstColumn="0" w:lastColumn="0" w:oddVBand="0" w:evenVBand="0" w:oddHBand="1" w:evenHBand="0" w:firstRowFirstColumn="0" w:firstRowLastColumn="0" w:lastRowFirstColumn="0" w:lastRowLastColumn="0"/>
            </w:pPr>
          </w:p>
        </w:tc>
      </w:tr>
      <w:tr w:rsidR="008B6AFA" w:rsidRPr="00D11AD6" w14:paraId="15F7C65A" w14:textId="77777777" w:rsidTr="003B4632">
        <w:trPr>
          <w:trHeight w:val="960"/>
        </w:trPr>
        <w:tc>
          <w:tcPr>
            <w:cnfStyle w:val="001000000000" w:firstRow="0" w:lastRow="0" w:firstColumn="1" w:lastColumn="0" w:oddVBand="0" w:evenVBand="0" w:oddHBand="0" w:evenHBand="0" w:firstRowFirstColumn="0" w:firstRowLastColumn="0" w:lastRowFirstColumn="0" w:lastRowLastColumn="0"/>
            <w:tcW w:w="5382" w:type="dxa"/>
          </w:tcPr>
          <w:p w14:paraId="758D0717" w14:textId="082586C7" w:rsidR="006348F8" w:rsidRPr="003B4632" w:rsidRDefault="00D37D94" w:rsidP="00D37D94">
            <w:pPr>
              <w:pStyle w:val="TableText"/>
              <w:rPr>
                <w:b w:val="0"/>
              </w:rPr>
            </w:pPr>
            <w:r>
              <w:rPr>
                <w:b w:val="0"/>
              </w:rPr>
              <w:lastRenderedPageBreak/>
              <w:t xml:space="preserve">Provide </w:t>
            </w:r>
            <w:r w:rsidR="006348F8">
              <w:rPr>
                <w:b w:val="0"/>
              </w:rPr>
              <w:t xml:space="preserve">opportunities </w:t>
            </w:r>
            <w:r>
              <w:rPr>
                <w:b w:val="0"/>
              </w:rPr>
              <w:t>for the NZ Inc media programme to distribute colour pieces about New Zealand (tourism/business/study destination)</w:t>
            </w:r>
          </w:p>
        </w:tc>
        <w:tc>
          <w:tcPr>
            <w:tcW w:w="3969" w:type="dxa"/>
          </w:tcPr>
          <w:p w14:paraId="3E55E6A1" w14:textId="79C03318" w:rsidR="008B6AFA" w:rsidRDefault="00D37D94" w:rsidP="00D37D94">
            <w:pPr>
              <w:pStyle w:val="TableText"/>
              <w:cnfStyle w:val="000000000000" w:firstRow="0" w:lastRow="0" w:firstColumn="0" w:lastColumn="0" w:oddVBand="0" w:evenVBand="0" w:oddHBand="0" w:evenHBand="0" w:firstRowFirstColumn="0" w:firstRowLastColumn="0" w:lastRowFirstColumn="0" w:lastRowLastColumn="0"/>
            </w:pPr>
            <w:r>
              <w:t>Assist with the delivery of B-roll, 1 New Zealand and 7 regional vignettes and colour pieces produced for host broadcaster and rights holders</w:t>
            </w:r>
          </w:p>
        </w:tc>
        <w:tc>
          <w:tcPr>
            <w:tcW w:w="2693" w:type="dxa"/>
          </w:tcPr>
          <w:p w14:paraId="2A360750" w14:textId="77777777" w:rsidR="008B6AFA" w:rsidRDefault="002B51B0" w:rsidP="008B6AFA">
            <w:pPr>
              <w:pStyle w:val="TableText"/>
              <w:cnfStyle w:val="000000000000" w:firstRow="0" w:lastRow="0" w:firstColumn="0" w:lastColumn="0" w:oddVBand="0" w:evenVBand="0" w:oddHBand="0" w:evenHBand="0" w:firstRowFirstColumn="0" w:firstRowLastColumn="0" w:lastRowFirstColumn="0" w:lastRowLastColumn="0"/>
            </w:pPr>
            <w:r>
              <w:t>Tourism NZ</w:t>
            </w:r>
          </w:p>
          <w:p w14:paraId="3D280BFA" w14:textId="77777777" w:rsidR="00D37D94" w:rsidRDefault="00FB0717" w:rsidP="008B6AFA">
            <w:pPr>
              <w:pStyle w:val="TableText"/>
              <w:cnfStyle w:val="000000000000" w:firstRow="0" w:lastRow="0" w:firstColumn="0" w:lastColumn="0" w:oddVBand="0" w:evenVBand="0" w:oddHBand="0" w:evenHBand="0" w:firstRowFirstColumn="0" w:firstRowLastColumn="0" w:lastRowFirstColumn="0" w:lastRowLastColumn="0"/>
            </w:pPr>
            <w:r>
              <w:t xml:space="preserve">NZTE </w:t>
            </w:r>
          </w:p>
          <w:p w14:paraId="007D9046" w14:textId="1DC2F9EB" w:rsidR="00FB0717" w:rsidRDefault="00D37D94" w:rsidP="008B6AFA">
            <w:pPr>
              <w:pStyle w:val="TableText"/>
              <w:cnfStyle w:val="000000000000" w:firstRow="0" w:lastRow="0" w:firstColumn="0" w:lastColumn="0" w:oddVBand="0" w:evenVBand="0" w:oddHBand="0" w:evenHBand="0" w:firstRowFirstColumn="0" w:firstRowLastColumn="0" w:lastRowFirstColumn="0" w:lastRowLastColumn="0"/>
            </w:pPr>
            <w:r>
              <w:t>Education NZ</w:t>
            </w:r>
          </w:p>
        </w:tc>
        <w:tc>
          <w:tcPr>
            <w:tcW w:w="851" w:type="dxa"/>
          </w:tcPr>
          <w:p w14:paraId="6C14827A" w14:textId="77777777" w:rsidR="008B6AFA" w:rsidRDefault="008B6AFA" w:rsidP="008B6AF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tc>
        <w:tc>
          <w:tcPr>
            <w:tcW w:w="850" w:type="dxa"/>
          </w:tcPr>
          <w:p w14:paraId="30433AAC" w14:textId="77777777" w:rsidR="008B6AFA" w:rsidRDefault="008B6AFA" w:rsidP="008B6AF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D11AD6">
              <w:rPr>
                <w:rFonts w:ascii="Segoe UI Symbol" w:hAnsi="Segoe UI Symbol" w:cs="Segoe UI Symbol"/>
              </w:rPr>
              <w:t>✔</w:t>
            </w:r>
          </w:p>
          <w:p w14:paraId="69DE733C" w14:textId="77777777" w:rsidR="008B6AFA" w:rsidRDefault="008B6AFA" w:rsidP="008B6AFA">
            <w:pPr>
              <w:pStyle w:val="TableText"/>
              <w:cnfStyle w:val="000000000000" w:firstRow="0" w:lastRow="0" w:firstColumn="0" w:lastColumn="0" w:oddVBand="0" w:evenVBand="0" w:oddHBand="0" w:evenHBand="0" w:firstRowFirstColumn="0" w:firstRowLastColumn="0" w:lastRowFirstColumn="0" w:lastRowLastColumn="0"/>
            </w:pPr>
          </w:p>
        </w:tc>
      </w:tr>
      <w:tr w:rsidR="002B51B0" w:rsidRPr="00D11AD6" w14:paraId="18A9C14A" w14:textId="77777777" w:rsidTr="003B4632">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382" w:type="dxa"/>
          </w:tcPr>
          <w:p w14:paraId="4529AEE3" w14:textId="65CC936F" w:rsidR="002B51B0" w:rsidRPr="003B4632" w:rsidRDefault="002B51B0" w:rsidP="00D37D94">
            <w:pPr>
              <w:pStyle w:val="TableText"/>
              <w:rPr>
                <w:b w:val="0"/>
              </w:rPr>
            </w:pPr>
          </w:p>
        </w:tc>
        <w:tc>
          <w:tcPr>
            <w:tcW w:w="3969" w:type="dxa"/>
          </w:tcPr>
          <w:p w14:paraId="6B2726F6" w14:textId="02316CD0" w:rsidR="002B51B0" w:rsidRPr="00D11AD6" w:rsidRDefault="002B51B0" w:rsidP="002B51B0">
            <w:pPr>
              <w:pStyle w:val="TableText"/>
              <w:cnfStyle w:val="000000100000" w:firstRow="0" w:lastRow="0" w:firstColumn="0" w:lastColumn="0" w:oddVBand="0" w:evenVBand="0" w:oddHBand="1" w:evenHBand="0" w:firstRowFirstColumn="0" w:firstRowLastColumn="0" w:lastRowFirstColumn="0" w:lastRowLastColumn="0"/>
            </w:pPr>
          </w:p>
        </w:tc>
        <w:tc>
          <w:tcPr>
            <w:tcW w:w="2693" w:type="dxa"/>
          </w:tcPr>
          <w:p w14:paraId="580E9CCF" w14:textId="31E7FABA" w:rsidR="00FB0717" w:rsidRPr="00D11AD6" w:rsidRDefault="00FB0717" w:rsidP="00FB0717">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43A28B57" w14:textId="77777777" w:rsidR="002B51B0" w:rsidRDefault="002B51B0" w:rsidP="002B51B0">
            <w:pPr>
              <w:pStyle w:val="TableTex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tc>
        <w:tc>
          <w:tcPr>
            <w:tcW w:w="850" w:type="dxa"/>
          </w:tcPr>
          <w:p w14:paraId="4DC84FC9" w14:textId="78935C28" w:rsidR="002B51B0" w:rsidRPr="00D11AD6" w:rsidRDefault="002B51B0" w:rsidP="00D37D94">
            <w:pPr>
              <w:pStyle w:val="TableTex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tc>
      </w:tr>
      <w:tr w:rsidR="002B51B0" w:rsidRPr="00D11AD6" w14:paraId="20D30282" w14:textId="77777777" w:rsidTr="003B4632">
        <w:trPr>
          <w:trHeight w:val="1271"/>
        </w:trPr>
        <w:tc>
          <w:tcPr>
            <w:cnfStyle w:val="001000000000" w:firstRow="0" w:lastRow="0" w:firstColumn="1" w:lastColumn="0" w:oddVBand="0" w:evenVBand="0" w:oddHBand="0" w:evenHBand="0" w:firstRowFirstColumn="0" w:firstRowLastColumn="0" w:lastRowFirstColumn="0" w:lastRowLastColumn="0"/>
            <w:tcW w:w="5382" w:type="dxa"/>
          </w:tcPr>
          <w:p w14:paraId="10C78B22" w14:textId="5A169DAA" w:rsidR="002B51B0" w:rsidRPr="003B4632" w:rsidRDefault="002B51B0" w:rsidP="002B51B0">
            <w:pPr>
              <w:pStyle w:val="TableText"/>
              <w:shd w:val="clear" w:color="auto" w:fill="C0504D" w:themeFill="accent2"/>
            </w:pPr>
            <w:r w:rsidRPr="003B4632">
              <w:t>BUSINESS AS USUAL</w:t>
            </w:r>
          </w:p>
          <w:p w14:paraId="484DBE05" w14:textId="5D7517AD" w:rsidR="002B51B0" w:rsidRPr="003B4632" w:rsidRDefault="002B51B0" w:rsidP="002B51B0">
            <w:pPr>
              <w:pStyle w:val="TableText"/>
              <w:rPr>
                <w:b w:val="0"/>
              </w:rPr>
            </w:pPr>
            <w:r w:rsidRPr="003B4632">
              <w:rPr>
                <w:b w:val="0"/>
              </w:rPr>
              <w:t xml:space="preserve">Create an Ambassador programme including off-shore people who can raise </w:t>
            </w:r>
            <w:r w:rsidR="00D37D94">
              <w:rPr>
                <w:b w:val="0"/>
              </w:rPr>
              <w:t xml:space="preserve">the </w:t>
            </w:r>
            <w:r w:rsidRPr="003B4632">
              <w:rPr>
                <w:b w:val="0"/>
              </w:rPr>
              <w:t>profile of the tournament and New Zealand</w:t>
            </w:r>
          </w:p>
          <w:p w14:paraId="44264D9D" w14:textId="77777777" w:rsidR="002B51B0" w:rsidRPr="003B4632" w:rsidRDefault="002B51B0" w:rsidP="002B51B0">
            <w:pPr>
              <w:pStyle w:val="TableText"/>
              <w:rPr>
                <w:b w:val="0"/>
              </w:rPr>
            </w:pPr>
          </w:p>
        </w:tc>
        <w:tc>
          <w:tcPr>
            <w:tcW w:w="3969" w:type="dxa"/>
          </w:tcPr>
          <w:p w14:paraId="1A1C810B" w14:textId="7777777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pPr>
          </w:p>
          <w:p w14:paraId="5FE3860B" w14:textId="7777777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pPr>
            <w:r>
              <w:t xml:space="preserve">Identify and enlist 10 Ambassadors and execute Ambassador programme </w:t>
            </w:r>
          </w:p>
          <w:p w14:paraId="0C7C475F" w14:textId="7777777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528F4FA6" w14:textId="7777777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pPr>
          </w:p>
          <w:p w14:paraId="369A3FBE" w14:textId="3609D827" w:rsidR="002B51B0" w:rsidRDefault="006348F8" w:rsidP="002B51B0">
            <w:pPr>
              <w:pStyle w:val="TableText"/>
              <w:cnfStyle w:val="000000000000" w:firstRow="0" w:lastRow="0" w:firstColumn="0" w:lastColumn="0" w:oddVBand="0" w:evenVBand="0" w:oddHBand="0" w:evenHBand="0" w:firstRowFirstColumn="0" w:firstRowLastColumn="0" w:lastRowFirstColumn="0" w:lastRowLastColumn="0"/>
            </w:pPr>
            <w:r>
              <w:t>NZTE/ENZ/Tourism NZ</w:t>
            </w:r>
          </w:p>
          <w:p w14:paraId="16CAB7FE" w14:textId="7777777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pPr>
          </w:p>
        </w:tc>
        <w:tc>
          <w:tcPr>
            <w:tcW w:w="851" w:type="dxa"/>
          </w:tcPr>
          <w:p w14:paraId="5EEF662C" w14:textId="7777777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568C3D81" w14:textId="7777777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D11AD6">
              <w:rPr>
                <w:rFonts w:ascii="Segoe UI Symbol" w:hAnsi="Segoe UI Symbol" w:cs="Segoe UI Symbol"/>
              </w:rPr>
              <w:t>✔</w:t>
            </w:r>
          </w:p>
          <w:p w14:paraId="7A0152C0" w14:textId="7777777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tc>
        <w:tc>
          <w:tcPr>
            <w:tcW w:w="850" w:type="dxa"/>
          </w:tcPr>
          <w:p w14:paraId="1FD09AE5" w14:textId="57863D50"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pPr>
          </w:p>
        </w:tc>
      </w:tr>
      <w:tr w:rsidR="002B51B0" w:rsidRPr="00D11AD6" w14:paraId="003D9285" w14:textId="77777777" w:rsidTr="003B4632">
        <w:trPr>
          <w:cnfStyle w:val="000000100000" w:firstRow="0" w:lastRow="0" w:firstColumn="0" w:lastColumn="0" w:oddVBand="0" w:evenVBand="0" w:oddHBand="1" w:evenHBand="0" w:firstRowFirstColumn="0" w:firstRowLastColumn="0" w:lastRowFirstColumn="0" w:lastRowLastColumn="0"/>
          <w:trHeight w:val="1271"/>
        </w:trPr>
        <w:tc>
          <w:tcPr>
            <w:cnfStyle w:val="001000000000" w:firstRow="0" w:lastRow="0" w:firstColumn="1" w:lastColumn="0" w:oddVBand="0" w:evenVBand="0" w:oddHBand="0" w:evenHBand="0" w:firstRowFirstColumn="0" w:firstRowLastColumn="0" w:lastRowFirstColumn="0" w:lastRowLastColumn="0"/>
            <w:tcW w:w="5382" w:type="dxa"/>
          </w:tcPr>
          <w:p w14:paraId="09C4F0AA" w14:textId="19DC0E91" w:rsidR="002B51B0" w:rsidRPr="003B4632" w:rsidRDefault="002B51B0" w:rsidP="002B51B0">
            <w:pPr>
              <w:pStyle w:val="TableText"/>
              <w:rPr>
                <w:b w:val="0"/>
              </w:rPr>
            </w:pPr>
            <w:r>
              <w:rPr>
                <w:b w:val="0"/>
              </w:rPr>
              <w:t>Ensure the messages within “The New Zealand Story” are incorporated within communications to all media</w:t>
            </w:r>
            <w:r w:rsidRPr="003B4632">
              <w:rPr>
                <w:b w:val="0"/>
              </w:rPr>
              <w:t xml:space="preserve"> </w:t>
            </w:r>
          </w:p>
          <w:p w14:paraId="013CDB5E" w14:textId="77777777" w:rsidR="002B51B0" w:rsidRPr="003B4632" w:rsidRDefault="002B51B0" w:rsidP="002B51B0">
            <w:pPr>
              <w:pStyle w:val="TableText"/>
              <w:rPr>
                <w:b w:val="0"/>
              </w:rPr>
            </w:pPr>
          </w:p>
        </w:tc>
        <w:tc>
          <w:tcPr>
            <w:tcW w:w="3969" w:type="dxa"/>
          </w:tcPr>
          <w:p w14:paraId="701A40B4" w14:textId="77777777" w:rsidR="00D37D94" w:rsidRDefault="00D37D94" w:rsidP="002B51B0">
            <w:pPr>
              <w:pStyle w:val="TableText"/>
              <w:cnfStyle w:val="000000100000" w:firstRow="0" w:lastRow="0" w:firstColumn="0" w:lastColumn="0" w:oddVBand="0" w:evenVBand="0" w:oddHBand="1" w:evenHBand="0" w:firstRowFirstColumn="0" w:firstRowLastColumn="0" w:lastRowFirstColumn="0" w:lastRowLastColumn="0"/>
            </w:pPr>
            <w:r>
              <w:t>50% of all media releases reference NZ Story key messages</w:t>
            </w:r>
          </w:p>
          <w:p w14:paraId="75664C89" w14:textId="4C569EA8" w:rsidR="002B51B0" w:rsidRDefault="002B51B0" w:rsidP="002B51B0">
            <w:pPr>
              <w:pStyle w:val="TableText"/>
              <w:cnfStyle w:val="000000100000" w:firstRow="0" w:lastRow="0" w:firstColumn="0" w:lastColumn="0" w:oddVBand="0" w:evenVBand="0" w:oddHBand="1" w:evenHBand="0" w:firstRowFirstColumn="0" w:firstRowLastColumn="0" w:lastRowFirstColumn="0" w:lastRowLastColumn="0"/>
            </w:pPr>
            <w:r>
              <w:t>Tourism NZ and NZ Trade and Enterprise provide material for regional marketing and this is incorporated in all host city materials</w:t>
            </w:r>
          </w:p>
          <w:p w14:paraId="16B8649E" w14:textId="7E48FAEB" w:rsidR="002B51B0" w:rsidRDefault="00E14D82" w:rsidP="00FB0717">
            <w:pPr>
              <w:pStyle w:val="TableText"/>
              <w:cnfStyle w:val="000000100000" w:firstRow="0" w:lastRow="0" w:firstColumn="0" w:lastColumn="0" w:oddVBand="0" w:evenVBand="0" w:oddHBand="1" w:evenHBand="0" w:firstRowFirstColumn="0" w:firstRowLastColumn="0" w:lastRowFirstColumn="0" w:lastRowLastColumn="0"/>
            </w:pPr>
            <w:r>
              <w:t>Tourism NZ to have input on comm</w:t>
            </w:r>
            <w:r w:rsidR="00833F3E">
              <w:t>unications</w:t>
            </w:r>
            <w:r>
              <w:t xml:space="preserve"> plan to international media</w:t>
            </w:r>
          </w:p>
        </w:tc>
        <w:tc>
          <w:tcPr>
            <w:tcW w:w="2693" w:type="dxa"/>
          </w:tcPr>
          <w:p w14:paraId="1C116AA6" w14:textId="77777777" w:rsidR="002B51B0" w:rsidRDefault="002B51B0" w:rsidP="002B51B0">
            <w:pPr>
              <w:pStyle w:val="TableText"/>
              <w:cnfStyle w:val="000000100000" w:firstRow="0" w:lastRow="0" w:firstColumn="0" w:lastColumn="0" w:oddVBand="0" w:evenVBand="0" w:oddHBand="1" w:evenHBand="0" w:firstRowFirstColumn="0" w:firstRowLastColumn="0" w:lastRowFirstColumn="0" w:lastRowLastColumn="0"/>
            </w:pPr>
            <w:r>
              <w:t>Tourism NZ</w:t>
            </w:r>
          </w:p>
          <w:p w14:paraId="32B622E4" w14:textId="10654CB0" w:rsidR="006348F8" w:rsidRDefault="006348F8" w:rsidP="002B51B0">
            <w:pPr>
              <w:pStyle w:val="TableText"/>
              <w:cnfStyle w:val="000000100000" w:firstRow="0" w:lastRow="0" w:firstColumn="0" w:lastColumn="0" w:oddVBand="0" w:evenVBand="0" w:oddHBand="1" w:evenHBand="0" w:firstRowFirstColumn="0" w:firstRowLastColumn="0" w:lastRowFirstColumn="0" w:lastRowLastColumn="0"/>
            </w:pPr>
            <w:r>
              <w:t>NZTE</w:t>
            </w:r>
          </w:p>
          <w:p w14:paraId="3AF8AF1B" w14:textId="77777777" w:rsidR="002B51B0" w:rsidRDefault="002B51B0" w:rsidP="002B51B0">
            <w:pPr>
              <w:pStyle w:val="TableText"/>
              <w:cnfStyle w:val="000000100000" w:firstRow="0" w:lastRow="0" w:firstColumn="0" w:lastColumn="0" w:oddVBand="0" w:evenVBand="0" w:oddHBand="1" w:evenHBand="0" w:firstRowFirstColumn="0" w:firstRowLastColumn="0" w:lastRowFirstColumn="0" w:lastRowLastColumn="0"/>
            </w:pPr>
          </w:p>
        </w:tc>
        <w:tc>
          <w:tcPr>
            <w:tcW w:w="851" w:type="dxa"/>
          </w:tcPr>
          <w:p w14:paraId="60C1C47C" w14:textId="77777777" w:rsidR="002B51B0" w:rsidRDefault="002B51B0" w:rsidP="002B51B0">
            <w:pPr>
              <w:pStyle w:val="TableTex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r w:rsidRPr="00D11AD6">
              <w:rPr>
                <w:rFonts w:ascii="Segoe UI Symbol" w:hAnsi="Segoe UI Symbol" w:cs="Segoe UI Symbol"/>
              </w:rPr>
              <w:t>✔</w:t>
            </w:r>
          </w:p>
          <w:p w14:paraId="71627C81" w14:textId="77777777" w:rsidR="002B51B0" w:rsidRDefault="002B51B0" w:rsidP="002B51B0">
            <w:pPr>
              <w:pStyle w:val="TableTex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tc>
        <w:tc>
          <w:tcPr>
            <w:tcW w:w="850" w:type="dxa"/>
          </w:tcPr>
          <w:p w14:paraId="6A4F535A" w14:textId="519D9127" w:rsidR="002B51B0" w:rsidRDefault="002B51B0" w:rsidP="002B51B0">
            <w:pPr>
              <w:pStyle w:val="TableText"/>
              <w:cnfStyle w:val="000000100000" w:firstRow="0" w:lastRow="0" w:firstColumn="0" w:lastColumn="0" w:oddVBand="0" w:evenVBand="0" w:oddHBand="1" w:evenHBand="0" w:firstRowFirstColumn="0" w:firstRowLastColumn="0" w:lastRowFirstColumn="0" w:lastRowLastColumn="0"/>
            </w:pPr>
          </w:p>
        </w:tc>
      </w:tr>
      <w:tr w:rsidR="002B51B0" w:rsidRPr="00D11AD6" w14:paraId="494D6CCF" w14:textId="77777777" w:rsidTr="003B4632">
        <w:trPr>
          <w:trHeight w:val="1271"/>
        </w:trPr>
        <w:tc>
          <w:tcPr>
            <w:cnfStyle w:val="001000000000" w:firstRow="0" w:lastRow="0" w:firstColumn="1" w:lastColumn="0" w:oddVBand="0" w:evenVBand="0" w:oddHBand="0" w:evenHBand="0" w:firstRowFirstColumn="0" w:firstRowLastColumn="0" w:lastRowFirstColumn="0" w:lastRowLastColumn="0"/>
            <w:tcW w:w="5382" w:type="dxa"/>
          </w:tcPr>
          <w:p w14:paraId="75D5108D" w14:textId="3A313912" w:rsidR="006348F8" w:rsidRPr="003B4632" w:rsidRDefault="002B51B0" w:rsidP="006348F8">
            <w:pPr>
              <w:pStyle w:val="TableText"/>
            </w:pPr>
            <w:r w:rsidRPr="003B4632">
              <w:rPr>
                <w:b w:val="0"/>
              </w:rPr>
              <w:t xml:space="preserve">Assist NZ Inc. to engage with </w:t>
            </w:r>
            <w:r>
              <w:rPr>
                <w:b w:val="0"/>
              </w:rPr>
              <w:t xml:space="preserve">FIFA’s &amp; LOC’s </w:t>
            </w:r>
            <w:r w:rsidRPr="003B4632">
              <w:rPr>
                <w:b w:val="0"/>
              </w:rPr>
              <w:t>sponsors’ broadcasting/marketing teams</w:t>
            </w:r>
          </w:p>
        </w:tc>
        <w:tc>
          <w:tcPr>
            <w:tcW w:w="3969" w:type="dxa"/>
          </w:tcPr>
          <w:p w14:paraId="54DDBF98" w14:textId="7777777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pPr>
            <w:r>
              <w:t>LOC introduces Tourism NZ/NZTE to all sponsors</w:t>
            </w:r>
          </w:p>
          <w:p w14:paraId="09E8FACB" w14:textId="5A0BFF1C" w:rsidR="00FB0717" w:rsidRDefault="00FB0717" w:rsidP="002B51B0">
            <w:pPr>
              <w:pStyle w:val="TableText"/>
              <w:cnfStyle w:val="000000000000" w:firstRow="0" w:lastRow="0" w:firstColumn="0" w:lastColumn="0" w:oddVBand="0" w:evenVBand="0" w:oddHBand="0" w:evenHBand="0" w:firstRowFirstColumn="0" w:firstRowLastColumn="0" w:lastRowFirstColumn="0" w:lastRowLastColumn="0"/>
            </w:pPr>
            <w:r>
              <w:t>LOC to present business opportunities for NZTE into sponsors itineraries</w:t>
            </w:r>
          </w:p>
        </w:tc>
        <w:tc>
          <w:tcPr>
            <w:tcW w:w="2693" w:type="dxa"/>
          </w:tcPr>
          <w:p w14:paraId="63353194" w14:textId="7777777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pPr>
            <w:r>
              <w:t>Tourism NZ</w:t>
            </w:r>
          </w:p>
          <w:p w14:paraId="0B16371C" w14:textId="6E4CEF8E" w:rsidR="00E14D82" w:rsidRDefault="00E14D82" w:rsidP="002B51B0">
            <w:pPr>
              <w:pStyle w:val="TableText"/>
              <w:cnfStyle w:val="000000000000" w:firstRow="0" w:lastRow="0" w:firstColumn="0" w:lastColumn="0" w:oddVBand="0" w:evenVBand="0" w:oddHBand="0" w:evenHBand="0" w:firstRowFirstColumn="0" w:firstRowLastColumn="0" w:lastRowFirstColumn="0" w:lastRowLastColumn="0"/>
            </w:pPr>
            <w:r>
              <w:t>NZTE</w:t>
            </w:r>
          </w:p>
          <w:p w14:paraId="49EA041A" w14:textId="7777777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pPr>
          </w:p>
        </w:tc>
        <w:tc>
          <w:tcPr>
            <w:tcW w:w="851" w:type="dxa"/>
          </w:tcPr>
          <w:p w14:paraId="049BA164" w14:textId="7777777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D11AD6">
              <w:rPr>
                <w:rFonts w:ascii="Segoe UI Symbol" w:hAnsi="Segoe UI Symbol" w:cs="Segoe UI Symbol"/>
              </w:rPr>
              <w:t>✔</w:t>
            </w:r>
          </w:p>
          <w:p w14:paraId="31AC48CA" w14:textId="77777777"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tc>
        <w:tc>
          <w:tcPr>
            <w:tcW w:w="850" w:type="dxa"/>
          </w:tcPr>
          <w:p w14:paraId="39714413" w14:textId="548DB4E6" w:rsidR="002B51B0" w:rsidRDefault="002B51B0" w:rsidP="002B51B0">
            <w:pPr>
              <w:pStyle w:val="TableText"/>
              <w:cnfStyle w:val="000000000000" w:firstRow="0" w:lastRow="0" w:firstColumn="0" w:lastColumn="0" w:oddVBand="0" w:evenVBand="0" w:oddHBand="0" w:evenHBand="0" w:firstRowFirstColumn="0" w:firstRowLastColumn="0" w:lastRowFirstColumn="0" w:lastRowLastColumn="0"/>
            </w:pPr>
          </w:p>
        </w:tc>
      </w:tr>
    </w:tbl>
    <w:p w14:paraId="6F6E0F9C" w14:textId="5B25079F" w:rsidR="006348F8" w:rsidRDefault="006348F8" w:rsidP="006348F8">
      <w:pPr>
        <w:pStyle w:val="ListBullet"/>
        <w:numPr>
          <w:ilvl w:val="0"/>
          <w:numId w:val="0"/>
        </w:numPr>
      </w:pPr>
      <w:r>
        <w:t>*The LOC will be responsible for delivering these measures. Specifies quantities may be varied in consultation with NZ Inc Partners</w:t>
      </w:r>
    </w:p>
    <w:p w14:paraId="7EABD5F8" w14:textId="27C19390" w:rsidR="00D11AD6" w:rsidRDefault="006348F8" w:rsidP="006348F8">
      <w:pPr>
        <w:pStyle w:val="ListBullet"/>
        <w:numPr>
          <w:ilvl w:val="0"/>
          <w:numId w:val="0"/>
        </w:numPr>
        <w:rPr>
          <w:rFonts w:ascii="Sol Pro Bold" w:eastAsiaTheme="majorEastAsia" w:hAnsi="Sol Pro Bold" w:cstheme="majorBidi"/>
          <w:sz w:val="40"/>
          <w:szCs w:val="32"/>
        </w:rPr>
      </w:pPr>
      <w:r>
        <w:t>**NZ Inc Partners will be responsible for determining leveraging strategies and activities</w:t>
      </w:r>
      <w:r w:rsidR="00D11AD6">
        <w:br w:type="page"/>
      </w:r>
    </w:p>
    <w:p w14:paraId="1C12D1A0" w14:textId="31AA479B" w:rsidR="0025582A" w:rsidRPr="0039083F" w:rsidRDefault="0039083F" w:rsidP="0039083F">
      <w:pPr>
        <w:pStyle w:val="Heading1"/>
      </w:pPr>
      <w:bookmarkStart w:id="12" w:name="_Toc373657803"/>
      <w:r>
        <w:lastRenderedPageBreak/>
        <w:t>The Regional P</w:t>
      </w:r>
      <w:r w:rsidR="00706FF8" w:rsidRPr="0039083F">
        <w:t>lans</w:t>
      </w:r>
      <w:bookmarkEnd w:id="12"/>
    </w:p>
    <w:p w14:paraId="48058232" w14:textId="6217199A" w:rsidR="00DF5E63" w:rsidRDefault="00DF5E63" w:rsidP="00DF5E63"/>
    <w:p w14:paraId="19260193" w14:textId="692FF796" w:rsidR="00DF5E63" w:rsidRPr="00DF5E63" w:rsidRDefault="00DF5E63" w:rsidP="00DF5E63">
      <w:r>
        <w:t xml:space="preserve">Regional initiatives are listed below. Regions may wish to consider adopting initiatives brought forward by other regions. Responsibility for initiatives and funding are listed, as is an indication of Business as Usual (initiatives already in the project plan) </w:t>
      </w:r>
      <w:r w:rsidR="009A0F76">
        <w:t>as against</w:t>
      </w:r>
      <w:r>
        <w:t xml:space="preserve"> new initiatives.</w:t>
      </w:r>
      <w:r w:rsidR="00483E5F">
        <w:t xml:space="preserve"> The CATALYST descriptor shows actions which are not the responsibility of the LOC but are assisted by the forums created by the event – namely where Host Cities are working with Football Federations for FIFA U20 WC 2015 and have the opportunity to progress projects together.</w:t>
      </w:r>
      <w:r>
        <w:t xml:space="preserve"> </w:t>
      </w:r>
    </w:p>
    <w:p w14:paraId="1BA1BE53" w14:textId="6DB88BC0" w:rsidR="00D73E9F" w:rsidRDefault="00706FF8" w:rsidP="00706FF8">
      <w:pPr>
        <w:pStyle w:val="Heading2"/>
      </w:pPr>
      <w:bookmarkStart w:id="13" w:name="_Toc373657804"/>
      <w:r>
        <w:t>Auckland</w:t>
      </w:r>
      <w:bookmarkEnd w:id="13"/>
    </w:p>
    <w:tbl>
      <w:tblPr>
        <w:tblStyle w:val="GridTable1Light"/>
        <w:tblpPr w:leftFromText="180" w:rightFromText="180" w:vertAnchor="text" w:tblpY="1"/>
        <w:tblW w:w="0" w:type="auto"/>
        <w:tblLook w:val="04A0" w:firstRow="1" w:lastRow="0" w:firstColumn="1" w:lastColumn="0" w:noHBand="0" w:noVBand="1"/>
      </w:tblPr>
      <w:tblGrid>
        <w:gridCol w:w="1945"/>
        <w:gridCol w:w="3416"/>
        <w:gridCol w:w="3312"/>
        <w:gridCol w:w="2940"/>
        <w:gridCol w:w="1155"/>
        <w:gridCol w:w="1011"/>
      </w:tblGrid>
      <w:tr w:rsidR="00D73E9F" w:rsidRPr="00C80B2A" w14:paraId="65FAC9D8" w14:textId="77777777" w:rsidTr="00521A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45" w:type="dxa"/>
            <w:hideMark/>
          </w:tcPr>
          <w:p w14:paraId="0EF0124E" w14:textId="390F2E6D" w:rsidR="00D73E9F" w:rsidRPr="00D10D1C" w:rsidRDefault="00C80B2A" w:rsidP="00D10D1C">
            <w:pPr>
              <w:pStyle w:val="TableText"/>
            </w:pPr>
            <w:r w:rsidRPr="00D10D1C">
              <w:t>Key objective</w:t>
            </w:r>
          </w:p>
        </w:tc>
        <w:tc>
          <w:tcPr>
            <w:tcW w:w="3416" w:type="dxa"/>
            <w:hideMark/>
          </w:tcPr>
          <w:p w14:paraId="2AFAFC20" w14:textId="1B0C0876" w:rsidR="00D73E9F" w:rsidRPr="00C80B2A" w:rsidRDefault="00C80B2A" w:rsidP="00C80B2A">
            <w:pPr>
              <w:pStyle w:val="TableText"/>
              <w:cnfStyle w:val="100000000000" w:firstRow="1" w:lastRow="0" w:firstColumn="0" w:lastColumn="0" w:oddVBand="0" w:evenVBand="0" w:oddHBand="0" w:evenHBand="0" w:firstRowFirstColumn="0" w:firstRowLastColumn="0" w:lastRowFirstColumn="0" w:lastRowLastColumn="0"/>
            </w:pPr>
            <w:r>
              <w:t>Actions</w:t>
            </w:r>
          </w:p>
        </w:tc>
        <w:tc>
          <w:tcPr>
            <w:tcW w:w="3312" w:type="dxa"/>
            <w:hideMark/>
          </w:tcPr>
          <w:p w14:paraId="79A71D88" w14:textId="4051CFBE" w:rsidR="00D73E9F" w:rsidRPr="00C80B2A" w:rsidRDefault="00C80B2A" w:rsidP="00C80B2A">
            <w:pPr>
              <w:pStyle w:val="TableText"/>
              <w:cnfStyle w:val="100000000000" w:firstRow="1" w:lastRow="0" w:firstColumn="0" w:lastColumn="0" w:oddVBand="0" w:evenVBand="0" w:oddHBand="0" w:evenHBand="0" w:firstRowFirstColumn="0" w:firstRowLastColumn="0" w:lastRowFirstColumn="0" w:lastRowLastColumn="0"/>
            </w:pPr>
            <w:r>
              <w:t>Measure</w:t>
            </w:r>
          </w:p>
        </w:tc>
        <w:tc>
          <w:tcPr>
            <w:tcW w:w="2940" w:type="dxa"/>
            <w:hideMark/>
          </w:tcPr>
          <w:p w14:paraId="1B24D64E" w14:textId="77777777" w:rsidR="00D73E9F" w:rsidRPr="003E0939" w:rsidRDefault="00D73E9F" w:rsidP="00C80B2A">
            <w:pPr>
              <w:pStyle w:val="TableText"/>
              <w:cnfStyle w:val="100000000000" w:firstRow="1" w:lastRow="0" w:firstColumn="0" w:lastColumn="0" w:oddVBand="0" w:evenVBand="0" w:oddHBand="0" w:evenHBand="0" w:firstRowFirstColumn="0" w:firstRowLastColumn="0" w:lastRowFirstColumn="0" w:lastRowLastColumn="0"/>
              <w:rPr>
                <w:b w:val="0"/>
              </w:rPr>
            </w:pPr>
            <w:r w:rsidRPr="003E0939">
              <w:rPr>
                <w:b w:val="0"/>
              </w:rPr>
              <w:t>Responsibility/</w:t>
            </w:r>
            <w:r w:rsidRPr="003E0939">
              <w:rPr>
                <w:b w:val="0"/>
                <w:i/>
              </w:rPr>
              <w:t>Funding</w:t>
            </w:r>
          </w:p>
        </w:tc>
        <w:tc>
          <w:tcPr>
            <w:tcW w:w="1155" w:type="dxa"/>
          </w:tcPr>
          <w:p w14:paraId="6F3E3763" w14:textId="77777777" w:rsidR="00D73E9F" w:rsidRPr="00C80B2A" w:rsidRDefault="00D73E9F" w:rsidP="00C80B2A">
            <w:pPr>
              <w:pStyle w:val="TableText"/>
              <w:cnfStyle w:val="100000000000" w:firstRow="1" w:lastRow="0" w:firstColumn="0" w:lastColumn="0" w:oddVBand="0" w:evenVBand="0" w:oddHBand="0" w:evenHBand="0" w:firstRowFirstColumn="0" w:firstRowLastColumn="0" w:lastRowFirstColumn="0" w:lastRowLastColumn="0"/>
            </w:pPr>
            <w:r w:rsidRPr="00C80B2A">
              <w:t>BAU</w:t>
            </w:r>
          </w:p>
        </w:tc>
        <w:tc>
          <w:tcPr>
            <w:tcW w:w="1011" w:type="dxa"/>
          </w:tcPr>
          <w:p w14:paraId="40DFD4FD" w14:textId="77777777" w:rsidR="00D73E9F" w:rsidRPr="00C80B2A" w:rsidRDefault="00D73E9F" w:rsidP="00C80B2A">
            <w:pPr>
              <w:pStyle w:val="TableText"/>
              <w:cnfStyle w:val="100000000000" w:firstRow="1" w:lastRow="0" w:firstColumn="0" w:lastColumn="0" w:oddVBand="0" w:evenVBand="0" w:oddHBand="0" w:evenHBand="0" w:firstRowFirstColumn="0" w:firstRowLastColumn="0" w:lastRowFirstColumn="0" w:lastRowLastColumn="0"/>
            </w:pPr>
            <w:r w:rsidRPr="00C80B2A">
              <w:t>New</w:t>
            </w:r>
          </w:p>
        </w:tc>
      </w:tr>
      <w:tr w:rsidR="00C80B2A" w:rsidRPr="00C80B2A" w14:paraId="534F7847" w14:textId="77777777" w:rsidTr="00D10D1C">
        <w:trPr>
          <w:trHeight w:val="821"/>
        </w:trPr>
        <w:tc>
          <w:tcPr>
            <w:cnfStyle w:val="001000000000" w:firstRow="0" w:lastRow="0" w:firstColumn="1" w:lastColumn="0" w:oddVBand="0" w:evenVBand="0" w:oddHBand="0" w:evenHBand="0" w:firstRowFirstColumn="0" w:firstRowLastColumn="0" w:lastRowFirstColumn="0" w:lastRowLastColumn="0"/>
            <w:tcW w:w="1945" w:type="dxa"/>
            <w:tcBorders>
              <w:bottom w:val="single" w:sz="4" w:space="0" w:color="999999" w:themeColor="text1" w:themeTint="66"/>
            </w:tcBorders>
          </w:tcPr>
          <w:p w14:paraId="591F70AB" w14:textId="17F9617B" w:rsidR="00C80B2A" w:rsidRPr="00D10D1C" w:rsidRDefault="00C80B2A" w:rsidP="00D10D1C">
            <w:pPr>
              <w:pStyle w:val="TableText"/>
            </w:pPr>
            <w:r w:rsidRPr="00D10D1C">
              <w:t>Participation</w:t>
            </w:r>
          </w:p>
        </w:tc>
        <w:tc>
          <w:tcPr>
            <w:tcW w:w="3416" w:type="dxa"/>
            <w:tcBorders>
              <w:bottom w:val="single" w:sz="4" w:space="0" w:color="999999" w:themeColor="text1" w:themeTint="66"/>
            </w:tcBorders>
          </w:tcPr>
          <w:p w14:paraId="081FF423" w14:textId="1C5ACA85" w:rsidR="008E3942" w:rsidRDefault="008E3942" w:rsidP="008E3942">
            <w:pPr>
              <w:pStyle w:val="TableBullet"/>
              <w:numPr>
                <w:ilvl w:val="0"/>
                <w:numId w:val="0"/>
              </w:numPr>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2079F56C" w14:textId="77777777" w:rsidR="00C80B2A" w:rsidRDefault="00C80B2A" w:rsidP="007C040C">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404E4377" w14:textId="5EE7322B" w:rsidR="001C3501" w:rsidRDefault="00E42A3E" w:rsidP="007C040C">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t xml:space="preserve">Accelerate the </w:t>
            </w:r>
            <w:r w:rsidR="001C3501" w:rsidRPr="001C3501">
              <w:t xml:space="preserve">NZF Futsal growth strategy including hosting a Futsal Communities World Cup around </w:t>
            </w:r>
            <w:r>
              <w:t>FIFA U-20 World Cup New Zealand 2015</w:t>
            </w:r>
            <w:r w:rsidR="001C3501" w:rsidRPr="001C3501">
              <w:t xml:space="preserve">, and co-promoting </w:t>
            </w:r>
            <w:r w:rsidR="00683A1E">
              <w:t xml:space="preserve">Whole of Football, </w:t>
            </w:r>
            <w:r w:rsidR="001C3501" w:rsidRPr="001C3501">
              <w:t xml:space="preserve">Futsal and FIFA U-20 </w:t>
            </w:r>
            <w:r>
              <w:t xml:space="preserve">World Cup </w:t>
            </w:r>
            <w:r w:rsidR="001C3501" w:rsidRPr="001C3501">
              <w:t>to schools and clubs</w:t>
            </w:r>
          </w:p>
          <w:p w14:paraId="4A28F5A3" w14:textId="77777777" w:rsidR="00C92F0F" w:rsidRDefault="00C92F0F" w:rsidP="007C040C">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644C03C1" w14:textId="77777777" w:rsidR="00C92F0F" w:rsidRDefault="00C92F0F" w:rsidP="001C3501">
            <w:pPr>
              <w:pStyle w:val="TableText"/>
              <w:cnfStyle w:val="000000000000" w:firstRow="0" w:lastRow="0" w:firstColumn="0" w:lastColumn="0" w:oddVBand="0" w:evenVBand="0" w:oddHBand="0" w:evenHBand="0" w:firstRowFirstColumn="0" w:firstRowLastColumn="0" w:lastRowFirstColumn="0" w:lastRowLastColumn="0"/>
            </w:pPr>
          </w:p>
          <w:p w14:paraId="5338DE27" w14:textId="77777777" w:rsidR="00C92F0F" w:rsidRDefault="00C92F0F" w:rsidP="001C3501">
            <w:pPr>
              <w:pStyle w:val="TableText"/>
              <w:cnfStyle w:val="000000000000" w:firstRow="0" w:lastRow="0" w:firstColumn="0" w:lastColumn="0" w:oddVBand="0" w:evenVBand="0" w:oddHBand="0" w:evenHBand="0" w:firstRowFirstColumn="0" w:firstRowLastColumn="0" w:lastRowFirstColumn="0" w:lastRowLastColumn="0"/>
            </w:pPr>
          </w:p>
          <w:p w14:paraId="47AF57B5" w14:textId="77777777" w:rsidR="00C92F0F" w:rsidRDefault="00C92F0F" w:rsidP="001C3501">
            <w:pPr>
              <w:pStyle w:val="TableText"/>
              <w:cnfStyle w:val="000000000000" w:firstRow="0" w:lastRow="0" w:firstColumn="0" w:lastColumn="0" w:oddVBand="0" w:evenVBand="0" w:oddHBand="0" w:evenHBand="0" w:firstRowFirstColumn="0" w:firstRowLastColumn="0" w:lastRowFirstColumn="0" w:lastRowLastColumn="0"/>
            </w:pPr>
          </w:p>
          <w:p w14:paraId="267867CA" w14:textId="77777777" w:rsidR="00A12EFE" w:rsidRDefault="00A12EFE" w:rsidP="001C3501">
            <w:pPr>
              <w:pStyle w:val="TableText"/>
              <w:cnfStyle w:val="000000000000" w:firstRow="0" w:lastRow="0" w:firstColumn="0" w:lastColumn="0" w:oddVBand="0" w:evenVBand="0" w:oddHBand="0" w:evenHBand="0" w:firstRowFirstColumn="0" w:firstRowLastColumn="0" w:lastRowFirstColumn="0" w:lastRowLastColumn="0"/>
            </w:pPr>
          </w:p>
          <w:p w14:paraId="4A49653F" w14:textId="77777777" w:rsidR="00052373" w:rsidRDefault="00052373" w:rsidP="001C3501">
            <w:pPr>
              <w:pStyle w:val="TableText"/>
              <w:cnfStyle w:val="000000000000" w:firstRow="0" w:lastRow="0" w:firstColumn="0" w:lastColumn="0" w:oddVBand="0" w:evenVBand="0" w:oddHBand="0" w:evenHBand="0" w:firstRowFirstColumn="0" w:firstRowLastColumn="0" w:lastRowFirstColumn="0" w:lastRowLastColumn="0"/>
            </w:pPr>
          </w:p>
          <w:p w14:paraId="7E1F6243" w14:textId="733EC56E" w:rsidR="00C92F0F" w:rsidRDefault="001C3501" w:rsidP="001C3501">
            <w:pPr>
              <w:pStyle w:val="TableText"/>
              <w:cnfStyle w:val="000000000000" w:firstRow="0" w:lastRow="0" w:firstColumn="0" w:lastColumn="0" w:oddVBand="0" w:evenVBand="0" w:oddHBand="0" w:evenHBand="0" w:firstRowFirstColumn="0" w:firstRowLastColumn="0" w:lastRowFirstColumn="0" w:lastRowLastColumn="0"/>
            </w:pPr>
            <w:r w:rsidRPr="001C3501">
              <w:t xml:space="preserve">Deliver a FIFA Grassroots Programme to youth </w:t>
            </w:r>
          </w:p>
          <w:p w14:paraId="2CC496EB" w14:textId="77777777" w:rsidR="00C92F0F" w:rsidRDefault="00C92F0F" w:rsidP="001C3501">
            <w:pPr>
              <w:pStyle w:val="TableText"/>
              <w:cnfStyle w:val="000000000000" w:firstRow="0" w:lastRow="0" w:firstColumn="0" w:lastColumn="0" w:oddVBand="0" w:evenVBand="0" w:oddHBand="0" w:evenHBand="0" w:firstRowFirstColumn="0" w:firstRowLastColumn="0" w:lastRowFirstColumn="0" w:lastRowLastColumn="0"/>
            </w:pPr>
          </w:p>
          <w:p w14:paraId="0CDE78E3" w14:textId="77777777" w:rsidR="00C92F0F" w:rsidRDefault="00C92F0F" w:rsidP="001C3501">
            <w:pPr>
              <w:pStyle w:val="TableText"/>
              <w:cnfStyle w:val="000000000000" w:firstRow="0" w:lastRow="0" w:firstColumn="0" w:lastColumn="0" w:oddVBand="0" w:evenVBand="0" w:oddHBand="0" w:evenHBand="0" w:firstRowFirstColumn="0" w:firstRowLastColumn="0" w:lastRowFirstColumn="0" w:lastRowLastColumn="0"/>
            </w:pPr>
          </w:p>
          <w:p w14:paraId="4DD042D4" w14:textId="4F9E98D6" w:rsidR="00C92F0F" w:rsidRPr="001C3501" w:rsidRDefault="00C92F0F" w:rsidP="001C3501">
            <w:pPr>
              <w:pStyle w:val="TableText"/>
              <w:cnfStyle w:val="000000000000" w:firstRow="0" w:lastRow="0" w:firstColumn="0" w:lastColumn="0" w:oddVBand="0" w:evenVBand="0" w:oddHBand="0" w:evenHBand="0" w:firstRowFirstColumn="0" w:firstRowLastColumn="0" w:lastRowFirstColumn="0" w:lastRowLastColumn="0"/>
            </w:pPr>
            <w:r>
              <w:lastRenderedPageBreak/>
              <w:t>Co-promotion of Whole of Football Youth Framework/</w:t>
            </w:r>
            <w:r w:rsidR="00E42A3E">
              <w:t xml:space="preserve">FIFA </w:t>
            </w:r>
            <w:r>
              <w:t>U</w:t>
            </w:r>
            <w:r w:rsidR="00E42A3E">
              <w:t>-</w:t>
            </w:r>
            <w:r>
              <w:t>20</w:t>
            </w:r>
            <w:r w:rsidR="00E42A3E">
              <w:t xml:space="preserve"> World Cup NZ 2015</w:t>
            </w:r>
          </w:p>
          <w:p w14:paraId="263238DF" w14:textId="45BC8AD7" w:rsidR="007C040C" w:rsidRPr="001C3501" w:rsidRDefault="007C040C" w:rsidP="007C040C">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3312" w:type="dxa"/>
            <w:tcBorders>
              <w:bottom w:val="single" w:sz="4" w:space="0" w:color="999999" w:themeColor="text1" w:themeTint="66"/>
            </w:tcBorders>
          </w:tcPr>
          <w:p w14:paraId="0E195DEB" w14:textId="77777777" w:rsidR="008E3942" w:rsidRDefault="008E3942" w:rsidP="00C80B2A">
            <w:pPr>
              <w:pStyle w:val="TableText"/>
              <w:cnfStyle w:val="000000000000" w:firstRow="0" w:lastRow="0" w:firstColumn="0" w:lastColumn="0" w:oddVBand="0" w:evenVBand="0" w:oddHBand="0" w:evenHBand="0" w:firstRowFirstColumn="0" w:firstRowLastColumn="0" w:lastRowFirstColumn="0" w:lastRowLastColumn="0"/>
            </w:pPr>
          </w:p>
          <w:p w14:paraId="2B727688" w14:textId="01F5898C"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r w:rsidRPr="00C80B2A">
              <w:t xml:space="preserve">Increase in </w:t>
            </w:r>
            <w:r w:rsidR="00052373">
              <w:t>AFF regist</w:t>
            </w:r>
            <w:r w:rsidR="004D5934">
              <w:t xml:space="preserve">rations </w:t>
            </w:r>
            <w:r w:rsidRPr="00C80B2A">
              <w:t xml:space="preserve"> 2013-2016:</w:t>
            </w:r>
          </w:p>
          <w:p w14:paraId="613A1041" w14:textId="4EDFE8BA" w:rsidR="00C80B2A" w:rsidRPr="00C80B2A" w:rsidRDefault="00C80B2A" w:rsidP="006438DE">
            <w:pPr>
              <w:pStyle w:val="TableBullet"/>
              <w:cnfStyle w:val="000000000000" w:firstRow="0" w:lastRow="0" w:firstColumn="0" w:lastColumn="0" w:oddVBand="0" w:evenVBand="0" w:oddHBand="0" w:evenHBand="0" w:firstRowFirstColumn="0" w:firstRowLastColumn="0" w:lastRowFirstColumn="0" w:lastRowLastColumn="0"/>
            </w:pPr>
            <w:r w:rsidRPr="00C80B2A">
              <w:t xml:space="preserve">Players increase </w:t>
            </w:r>
            <w:r w:rsidR="00A12EFE">
              <w:t xml:space="preserve">from </w:t>
            </w:r>
            <w:r w:rsidR="00766630">
              <w:t xml:space="preserve">21,417 </w:t>
            </w:r>
            <w:r w:rsidR="00A12EFE">
              <w:t xml:space="preserve">to </w:t>
            </w:r>
            <w:r w:rsidR="00766630">
              <w:t>23,740</w:t>
            </w:r>
          </w:p>
          <w:p w14:paraId="0B8E7295" w14:textId="033E35F1" w:rsidR="00C80B2A" w:rsidRPr="00C80B2A" w:rsidRDefault="00A12EFE" w:rsidP="006438DE">
            <w:pPr>
              <w:pStyle w:val="TableBullet"/>
              <w:cnfStyle w:val="000000000000" w:firstRow="0" w:lastRow="0" w:firstColumn="0" w:lastColumn="0" w:oddVBand="0" w:evenVBand="0" w:oddHBand="0" w:evenHBand="0" w:firstRowFirstColumn="0" w:firstRowLastColumn="0" w:lastRowFirstColumn="0" w:lastRowLastColumn="0"/>
            </w:pPr>
            <w:r>
              <w:t>Accredited r</w:t>
            </w:r>
            <w:r w:rsidR="00C80B2A" w:rsidRPr="00C80B2A">
              <w:t xml:space="preserve">eferees increase </w:t>
            </w:r>
            <w:r>
              <w:t xml:space="preserve">from </w:t>
            </w:r>
            <w:r w:rsidR="00766630">
              <w:t>194</w:t>
            </w:r>
            <w:r>
              <w:t xml:space="preserve"> to </w:t>
            </w:r>
            <w:r w:rsidR="00766630">
              <w:t>220</w:t>
            </w:r>
            <w:r>
              <w:t xml:space="preserve"> </w:t>
            </w:r>
          </w:p>
          <w:p w14:paraId="72CE7B91" w14:textId="1E7AB699" w:rsidR="00C80B2A" w:rsidRPr="00C80B2A" w:rsidRDefault="00C80B2A" w:rsidP="006438DE">
            <w:pPr>
              <w:pStyle w:val="TableBullet"/>
              <w:cnfStyle w:val="000000000000" w:firstRow="0" w:lastRow="0" w:firstColumn="0" w:lastColumn="0" w:oddVBand="0" w:evenVBand="0" w:oddHBand="0" w:evenHBand="0" w:firstRowFirstColumn="0" w:firstRowLastColumn="0" w:lastRowFirstColumn="0" w:lastRowLastColumn="0"/>
            </w:pPr>
            <w:r w:rsidRPr="00C80B2A">
              <w:t xml:space="preserve">Coaches increase </w:t>
            </w:r>
            <w:r w:rsidR="00A12EFE">
              <w:t xml:space="preserve">from </w:t>
            </w:r>
            <w:r w:rsidR="00766630">
              <w:t>1927</w:t>
            </w:r>
            <w:r w:rsidR="00A12EFE">
              <w:t xml:space="preserve"> to </w:t>
            </w:r>
            <w:r w:rsidR="00766630">
              <w:t>2136</w:t>
            </w:r>
          </w:p>
          <w:p w14:paraId="7805321A" w14:textId="2F67EB8A" w:rsidR="00C80B2A" w:rsidRPr="00C80B2A" w:rsidRDefault="003B4B83" w:rsidP="006348F8">
            <w:pPr>
              <w:pStyle w:val="TableBullet"/>
              <w:cnfStyle w:val="000000000000" w:firstRow="0" w:lastRow="0" w:firstColumn="0" w:lastColumn="0" w:oddVBand="0" w:evenVBand="0" w:oddHBand="0" w:evenHBand="0" w:firstRowFirstColumn="0" w:firstRowLastColumn="0" w:lastRowFirstColumn="0" w:lastRowLastColumn="0"/>
            </w:pPr>
            <w:r>
              <w:t xml:space="preserve">30 volunteers accept administration roles in football </w:t>
            </w:r>
          </w:p>
          <w:p w14:paraId="38CB88E8" w14:textId="533A4510" w:rsidR="00C80B2A" w:rsidRDefault="00052373" w:rsidP="006438DE">
            <w:pPr>
              <w:pStyle w:val="TableBullet"/>
              <w:cnfStyle w:val="000000000000" w:firstRow="0" w:lastRow="0" w:firstColumn="0" w:lastColumn="0" w:oddVBand="0" w:evenVBand="0" w:oddHBand="0" w:evenHBand="0" w:firstRowFirstColumn="0" w:firstRowLastColumn="0" w:lastRowFirstColumn="0" w:lastRowLastColumn="0"/>
            </w:pPr>
            <w:r>
              <w:t xml:space="preserve">College Futsal </w:t>
            </w:r>
            <w:r w:rsidR="004D5934">
              <w:t xml:space="preserve">increases </w:t>
            </w:r>
            <w:r>
              <w:t>from 1829 to 4914</w:t>
            </w:r>
          </w:p>
          <w:p w14:paraId="735000DF" w14:textId="77777777" w:rsidR="001C3501" w:rsidRDefault="001C3501" w:rsidP="001C3501">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7D7865DA" w14:textId="77777777" w:rsidR="004D5934" w:rsidRDefault="004D5934" w:rsidP="001C3501">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31F800B5" w14:textId="039795BD" w:rsidR="00FD1C58" w:rsidRDefault="00FD1C58" w:rsidP="001C3501">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t xml:space="preserve">Host at least </w:t>
            </w:r>
            <w:r w:rsidR="00C903DE">
              <w:t>1</w:t>
            </w:r>
            <w:r>
              <w:t xml:space="preserve"> training clinic where FIFA trainers deliver aspects of the Grassroots programme</w:t>
            </w:r>
          </w:p>
          <w:p w14:paraId="36C80266" w14:textId="77777777" w:rsidR="00FD1C58" w:rsidRDefault="00FD1C58" w:rsidP="001C3501">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1CFF1C4F" w14:textId="77777777" w:rsidR="00052373" w:rsidRDefault="00052373" w:rsidP="00683A1E">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6FBC9A4D" w14:textId="7A52EF09" w:rsidR="001C3501" w:rsidRPr="00C80B2A" w:rsidRDefault="00C92F0F" w:rsidP="00683A1E">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lastRenderedPageBreak/>
              <w:t xml:space="preserve">2 local media releases linking </w:t>
            </w:r>
            <w:r w:rsidR="00683A1E">
              <w:t>Youth Framework a</w:t>
            </w:r>
            <w:r>
              <w:t>nd U20 WC</w:t>
            </w:r>
          </w:p>
        </w:tc>
        <w:tc>
          <w:tcPr>
            <w:tcW w:w="2940" w:type="dxa"/>
            <w:tcBorders>
              <w:bottom w:val="single" w:sz="4" w:space="0" w:color="999999" w:themeColor="text1" w:themeTint="66"/>
            </w:tcBorders>
          </w:tcPr>
          <w:p w14:paraId="412D1490" w14:textId="77777777" w:rsidR="008E3942" w:rsidRDefault="008E3942" w:rsidP="00C80B2A">
            <w:pPr>
              <w:pStyle w:val="TableText"/>
              <w:cnfStyle w:val="000000000000" w:firstRow="0" w:lastRow="0" w:firstColumn="0" w:lastColumn="0" w:oddVBand="0" w:evenVBand="0" w:oddHBand="0" w:evenHBand="0" w:firstRowFirstColumn="0" w:firstRowLastColumn="0" w:lastRowFirstColumn="0" w:lastRowLastColumn="0"/>
            </w:pPr>
          </w:p>
          <w:p w14:paraId="63C168A4" w14:textId="0DD83F03" w:rsidR="001C3501" w:rsidRDefault="001C3501" w:rsidP="00C80B2A">
            <w:pPr>
              <w:pStyle w:val="TableText"/>
              <w:cnfStyle w:val="000000000000" w:firstRow="0" w:lastRow="0" w:firstColumn="0" w:lastColumn="0" w:oddVBand="0" w:evenVBand="0" w:oddHBand="0" w:evenHBand="0" w:firstRowFirstColumn="0" w:firstRowLastColumn="0" w:lastRowFirstColumn="0" w:lastRowLastColumn="0"/>
            </w:pPr>
            <w:r>
              <w:t>NZF Futsal Manager</w:t>
            </w:r>
          </w:p>
          <w:p w14:paraId="11CF5643" w14:textId="77777777" w:rsid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r w:rsidRPr="00C80B2A">
              <w:t>Auckland Football Federation CEO</w:t>
            </w:r>
          </w:p>
          <w:p w14:paraId="4659FBC6" w14:textId="1E6EC21F" w:rsidR="00C80B2A" w:rsidRDefault="003E0939" w:rsidP="00C80B2A">
            <w:pPr>
              <w:pStyle w:val="TableText"/>
              <w:cnfStyle w:val="000000000000" w:firstRow="0" w:lastRow="0" w:firstColumn="0" w:lastColumn="0" w:oddVBand="0" w:evenVBand="0" w:oddHBand="0" w:evenHBand="0" w:firstRowFirstColumn="0" w:firstRowLastColumn="0" w:lastRowFirstColumn="0" w:lastRowLastColumn="0"/>
              <w:rPr>
                <w:i/>
              </w:rPr>
            </w:pPr>
            <w:r w:rsidRPr="00986451">
              <w:rPr>
                <w:i/>
              </w:rPr>
              <w:t xml:space="preserve">(Funding to be </w:t>
            </w:r>
            <w:r>
              <w:rPr>
                <w:i/>
              </w:rPr>
              <w:t>sourced</w:t>
            </w:r>
            <w:r w:rsidRPr="00986451">
              <w:rPr>
                <w:i/>
              </w:rPr>
              <w:t xml:space="preserve"> by LOC)</w:t>
            </w:r>
          </w:p>
          <w:p w14:paraId="743280EE" w14:textId="50890E6A" w:rsidR="00A12EFE" w:rsidRPr="00A12EFE" w:rsidRDefault="00A12EFE" w:rsidP="00C80B2A">
            <w:pPr>
              <w:pStyle w:val="TableText"/>
              <w:cnfStyle w:val="000000000000" w:firstRow="0" w:lastRow="0" w:firstColumn="0" w:lastColumn="0" w:oddVBand="0" w:evenVBand="0" w:oddHBand="0" w:evenHBand="0" w:firstRowFirstColumn="0" w:firstRowLastColumn="0" w:lastRowFirstColumn="0" w:lastRowLastColumn="0"/>
            </w:pPr>
            <w:r w:rsidRPr="00A12EFE">
              <w:t>NZF Head of Football Development</w:t>
            </w:r>
          </w:p>
          <w:p w14:paraId="051CB958" w14:textId="7FDE9D36" w:rsidR="001C3501" w:rsidRDefault="003B4B83" w:rsidP="00C80B2A">
            <w:pPr>
              <w:pStyle w:val="TableText"/>
              <w:cnfStyle w:val="000000000000" w:firstRow="0" w:lastRow="0" w:firstColumn="0" w:lastColumn="0" w:oddVBand="0" w:evenVBand="0" w:oddHBand="0" w:evenHBand="0" w:firstRowFirstColumn="0" w:firstRowLastColumn="0" w:lastRowFirstColumn="0" w:lastRowLastColumn="0"/>
            </w:pPr>
            <w:r>
              <w:t>Leverage and Legacy Director</w:t>
            </w:r>
          </w:p>
          <w:p w14:paraId="39FF135A" w14:textId="77777777" w:rsidR="001C3501" w:rsidRDefault="001C3501" w:rsidP="00C80B2A">
            <w:pPr>
              <w:pStyle w:val="TableText"/>
              <w:cnfStyle w:val="000000000000" w:firstRow="0" w:lastRow="0" w:firstColumn="0" w:lastColumn="0" w:oddVBand="0" w:evenVBand="0" w:oddHBand="0" w:evenHBand="0" w:firstRowFirstColumn="0" w:firstRowLastColumn="0" w:lastRowFirstColumn="0" w:lastRowLastColumn="0"/>
            </w:pPr>
          </w:p>
          <w:p w14:paraId="099627E2" w14:textId="77777777" w:rsidR="001C3501" w:rsidRDefault="001C3501" w:rsidP="00C80B2A">
            <w:pPr>
              <w:pStyle w:val="TableText"/>
              <w:cnfStyle w:val="000000000000" w:firstRow="0" w:lastRow="0" w:firstColumn="0" w:lastColumn="0" w:oddVBand="0" w:evenVBand="0" w:oddHBand="0" w:evenHBand="0" w:firstRowFirstColumn="0" w:firstRowLastColumn="0" w:lastRowFirstColumn="0" w:lastRowLastColumn="0"/>
            </w:pPr>
          </w:p>
          <w:p w14:paraId="1BEA7D3B" w14:textId="77777777" w:rsidR="001C3501" w:rsidRDefault="001C3501" w:rsidP="00C80B2A">
            <w:pPr>
              <w:pStyle w:val="TableText"/>
              <w:cnfStyle w:val="000000000000" w:firstRow="0" w:lastRow="0" w:firstColumn="0" w:lastColumn="0" w:oddVBand="0" w:evenVBand="0" w:oddHBand="0" w:evenHBand="0" w:firstRowFirstColumn="0" w:firstRowLastColumn="0" w:lastRowFirstColumn="0" w:lastRowLastColumn="0"/>
            </w:pPr>
          </w:p>
          <w:p w14:paraId="3C681A53" w14:textId="77777777" w:rsidR="00C92F0F" w:rsidRDefault="00C92F0F" w:rsidP="00C80B2A">
            <w:pPr>
              <w:pStyle w:val="TableText"/>
              <w:cnfStyle w:val="000000000000" w:firstRow="0" w:lastRow="0" w:firstColumn="0" w:lastColumn="0" w:oddVBand="0" w:evenVBand="0" w:oddHBand="0" w:evenHBand="0" w:firstRowFirstColumn="0" w:firstRowLastColumn="0" w:lastRowFirstColumn="0" w:lastRowLastColumn="0"/>
            </w:pPr>
          </w:p>
          <w:p w14:paraId="5B9F1346" w14:textId="1814710A" w:rsidR="00C92F0F" w:rsidRDefault="00C903DE" w:rsidP="00C80B2A">
            <w:pPr>
              <w:pStyle w:val="TableText"/>
              <w:cnfStyle w:val="000000000000" w:firstRow="0" w:lastRow="0" w:firstColumn="0" w:lastColumn="0" w:oddVBand="0" w:evenVBand="0" w:oddHBand="0" w:evenHBand="0" w:firstRowFirstColumn="0" w:firstRowLastColumn="0" w:lastRowFirstColumn="0" w:lastRowLastColumn="0"/>
            </w:pPr>
            <w:r>
              <w:t>L</w:t>
            </w:r>
            <w:r w:rsidR="004A3109">
              <w:t>everage and Legacy Director</w:t>
            </w:r>
            <w:r w:rsidR="00FD1C58">
              <w:t xml:space="preserve"> </w:t>
            </w:r>
          </w:p>
          <w:p w14:paraId="63AE812F" w14:textId="77777777" w:rsidR="00C92F0F" w:rsidRDefault="00C92F0F" w:rsidP="00C80B2A">
            <w:pPr>
              <w:pStyle w:val="TableText"/>
              <w:cnfStyle w:val="000000000000" w:firstRow="0" w:lastRow="0" w:firstColumn="0" w:lastColumn="0" w:oddVBand="0" w:evenVBand="0" w:oddHBand="0" w:evenHBand="0" w:firstRowFirstColumn="0" w:firstRowLastColumn="0" w:lastRowFirstColumn="0" w:lastRowLastColumn="0"/>
            </w:pPr>
          </w:p>
          <w:p w14:paraId="12B04409" w14:textId="77777777" w:rsidR="00052373" w:rsidRDefault="00052373" w:rsidP="00C80B2A">
            <w:pPr>
              <w:pStyle w:val="TableText"/>
              <w:cnfStyle w:val="000000000000" w:firstRow="0" w:lastRow="0" w:firstColumn="0" w:lastColumn="0" w:oddVBand="0" w:evenVBand="0" w:oddHBand="0" w:evenHBand="0" w:firstRowFirstColumn="0" w:firstRowLastColumn="0" w:lastRowFirstColumn="0" w:lastRowLastColumn="0"/>
            </w:pPr>
          </w:p>
          <w:p w14:paraId="31786D44" w14:textId="1576C494" w:rsidR="00C92F0F" w:rsidRPr="00C80B2A" w:rsidRDefault="00AC14B6" w:rsidP="00AC14B6">
            <w:pPr>
              <w:pStyle w:val="TableText"/>
              <w:cnfStyle w:val="000000000000" w:firstRow="0" w:lastRow="0" w:firstColumn="0" w:lastColumn="0" w:oddVBand="0" w:evenVBand="0" w:oddHBand="0" w:evenHBand="0" w:firstRowFirstColumn="0" w:firstRowLastColumn="0" w:lastRowFirstColumn="0" w:lastRowLastColumn="0"/>
            </w:pPr>
            <w:r>
              <w:t xml:space="preserve">NZF Communications </w:t>
            </w:r>
            <w:r>
              <w:lastRenderedPageBreak/>
              <w:t>Manager</w:t>
            </w:r>
          </w:p>
        </w:tc>
        <w:tc>
          <w:tcPr>
            <w:tcW w:w="1155" w:type="dxa"/>
            <w:tcBorders>
              <w:bottom w:val="single" w:sz="4" w:space="0" w:color="999999" w:themeColor="text1" w:themeTint="66"/>
            </w:tcBorders>
          </w:tcPr>
          <w:p w14:paraId="740495C1" w14:textId="77777777"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p>
        </w:tc>
        <w:tc>
          <w:tcPr>
            <w:tcW w:w="1011" w:type="dxa"/>
            <w:tcBorders>
              <w:bottom w:val="single" w:sz="4" w:space="0" w:color="999999" w:themeColor="text1" w:themeTint="66"/>
            </w:tcBorders>
          </w:tcPr>
          <w:p w14:paraId="7BF0F7B3" w14:textId="77777777" w:rsidR="008E3942" w:rsidRDefault="008E3942" w:rsidP="00C80B2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0B498CA7" w14:textId="77777777"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r w:rsidRPr="00C80B2A">
              <w:rPr>
                <w:rFonts w:ascii="Segoe UI Symbol" w:hAnsi="Segoe UI Symbol" w:cs="Segoe UI Symbol"/>
              </w:rPr>
              <w:t>✔</w:t>
            </w:r>
          </w:p>
          <w:p w14:paraId="68D7BF37" w14:textId="77777777" w:rsid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p>
          <w:p w14:paraId="37CF86F5" w14:textId="77777777" w:rsidR="00FD1C58" w:rsidRDefault="00FD1C58" w:rsidP="00C80B2A">
            <w:pPr>
              <w:pStyle w:val="TableText"/>
              <w:cnfStyle w:val="000000000000" w:firstRow="0" w:lastRow="0" w:firstColumn="0" w:lastColumn="0" w:oddVBand="0" w:evenVBand="0" w:oddHBand="0" w:evenHBand="0" w:firstRowFirstColumn="0" w:firstRowLastColumn="0" w:lastRowFirstColumn="0" w:lastRowLastColumn="0"/>
            </w:pPr>
          </w:p>
          <w:p w14:paraId="2F794703" w14:textId="77777777" w:rsidR="00FD1C58" w:rsidRDefault="00FD1C58" w:rsidP="00C80B2A">
            <w:pPr>
              <w:pStyle w:val="TableText"/>
              <w:cnfStyle w:val="000000000000" w:firstRow="0" w:lastRow="0" w:firstColumn="0" w:lastColumn="0" w:oddVBand="0" w:evenVBand="0" w:oddHBand="0" w:evenHBand="0" w:firstRowFirstColumn="0" w:firstRowLastColumn="0" w:lastRowFirstColumn="0" w:lastRowLastColumn="0"/>
            </w:pPr>
          </w:p>
          <w:p w14:paraId="5AA6080B" w14:textId="77777777" w:rsidR="00FD1C58" w:rsidRDefault="00FD1C58" w:rsidP="00C80B2A">
            <w:pPr>
              <w:pStyle w:val="TableText"/>
              <w:cnfStyle w:val="000000000000" w:firstRow="0" w:lastRow="0" w:firstColumn="0" w:lastColumn="0" w:oddVBand="0" w:evenVBand="0" w:oddHBand="0" w:evenHBand="0" w:firstRowFirstColumn="0" w:firstRowLastColumn="0" w:lastRowFirstColumn="0" w:lastRowLastColumn="0"/>
            </w:pPr>
          </w:p>
          <w:p w14:paraId="2E8F728D" w14:textId="77777777" w:rsidR="00FD1C58" w:rsidRDefault="00FD1C58" w:rsidP="00C80B2A">
            <w:pPr>
              <w:pStyle w:val="TableText"/>
              <w:cnfStyle w:val="000000000000" w:firstRow="0" w:lastRow="0" w:firstColumn="0" w:lastColumn="0" w:oddVBand="0" w:evenVBand="0" w:oddHBand="0" w:evenHBand="0" w:firstRowFirstColumn="0" w:firstRowLastColumn="0" w:lastRowFirstColumn="0" w:lastRowLastColumn="0"/>
            </w:pPr>
          </w:p>
          <w:p w14:paraId="502A5BEB" w14:textId="77777777" w:rsidR="00FD1C58" w:rsidRDefault="00FD1C58" w:rsidP="00C80B2A">
            <w:pPr>
              <w:pStyle w:val="TableText"/>
              <w:cnfStyle w:val="000000000000" w:firstRow="0" w:lastRow="0" w:firstColumn="0" w:lastColumn="0" w:oddVBand="0" w:evenVBand="0" w:oddHBand="0" w:evenHBand="0" w:firstRowFirstColumn="0" w:firstRowLastColumn="0" w:lastRowFirstColumn="0" w:lastRowLastColumn="0"/>
            </w:pPr>
          </w:p>
          <w:p w14:paraId="04153844" w14:textId="77777777" w:rsidR="00FD1C58" w:rsidRDefault="00FD1C58" w:rsidP="00C80B2A">
            <w:pPr>
              <w:pStyle w:val="TableText"/>
              <w:cnfStyle w:val="000000000000" w:firstRow="0" w:lastRow="0" w:firstColumn="0" w:lastColumn="0" w:oddVBand="0" w:evenVBand="0" w:oddHBand="0" w:evenHBand="0" w:firstRowFirstColumn="0" w:firstRowLastColumn="0" w:lastRowFirstColumn="0" w:lastRowLastColumn="0"/>
            </w:pPr>
          </w:p>
          <w:p w14:paraId="3D1C3FC7" w14:textId="77777777" w:rsidR="00FD1C58" w:rsidRDefault="00FD1C58" w:rsidP="00C80B2A">
            <w:pPr>
              <w:pStyle w:val="TableText"/>
              <w:cnfStyle w:val="000000000000" w:firstRow="0" w:lastRow="0" w:firstColumn="0" w:lastColumn="0" w:oddVBand="0" w:evenVBand="0" w:oddHBand="0" w:evenHBand="0" w:firstRowFirstColumn="0" w:firstRowLastColumn="0" w:lastRowFirstColumn="0" w:lastRowLastColumn="0"/>
            </w:pPr>
          </w:p>
          <w:p w14:paraId="7FC77C2C" w14:textId="77777777" w:rsidR="00FD1C58" w:rsidRDefault="00FD1C58" w:rsidP="00C80B2A">
            <w:pPr>
              <w:pStyle w:val="TableText"/>
              <w:cnfStyle w:val="000000000000" w:firstRow="0" w:lastRow="0" w:firstColumn="0" w:lastColumn="0" w:oddVBand="0" w:evenVBand="0" w:oddHBand="0" w:evenHBand="0" w:firstRowFirstColumn="0" w:firstRowLastColumn="0" w:lastRowFirstColumn="0" w:lastRowLastColumn="0"/>
            </w:pPr>
          </w:p>
          <w:p w14:paraId="255AF37C" w14:textId="77777777" w:rsidR="00052373" w:rsidRDefault="00052373" w:rsidP="00FD1C5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2D3B9645" w14:textId="77777777" w:rsidR="00052373" w:rsidRDefault="00052373" w:rsidP="00FD1C5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436868FE"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C80B2A">
              <w:rPr>
                <w:rFonts w:ascii="Segoe UI Symbol" w:hAnsi="Segoe UI Symbol" w:cs="Segoe UI Symbol"/>
              </w:rPr>
              <w:t>✔</w:t>
            </w:r>
          </w:p>
          <w:p w14:paraId="118A406D" w14:textId="77777777" w:rsidR="00C92F0F" w:rsidRDefault="00C92F0F" w:rsidP="00FD1C5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7FD64027" w14:textId="77777777" w:rsidR="00C92F0F" w:rsidRDefault="00C92F0F" w:rsidP="00FD1C5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6E14C5EE" w14:textId="77777777" w:rsidR="00C92F0F" w:rsidRPr="00C80B2A" w:rsidRDefault="00C92F0F" w:rsidP="00C92F0F">
            <w:pPr>
              <w:pStyle w:val="TableText"/>
              <w:cnfStyle w:val="000000000000" w:firstRow="0" w:lastRow="0" w:firstColumn="0" w:lastColumn="0" w:oddVBand="0" w:evenVBand="0" w:oddHBand="0" w:evenHBand="0" w:firstRowFirstColumn="0" w:firstRowLastColumn="0" w:lastRowFirstColumn="0" w:lastRowLastColumn="0"/>
            </w:pPr>
            <w:r w:rsidRPr="00C80B2A">
              <w:rPr>
                <w:rFonts w:ascii="Segoe UI Symbol" w:hAnsi="Segoe UI Symbol" w:cs="Segoe UI Symbol"/>
              </w:rPr>
              <w:lastRenderedPageBreak/>
              <w:t>✔</w:t>
            </w:r>
          </w:p>
          <w:p w14:paraId="0A78BAE2" w14:textId="77777777" w:rsidR="00C92F0F" w:rsidRPr="00C80B2A" w:rsidRDefault="00C92F0F" w:rsidP="00FD1C58">
            <w:pPr>
              <w:pStyle w:val="TableText"/>
              <w:cnfStyle w:val="000000000000" w:firstRow="0" w:lastRow="0" w:firstColumn="0" w:lastColumn="0" w:oddVBand="0" w:evenVBand="0" w:oddHBand="0" w:evenHBand="0" w:firstRowFirstColumn="0" w:firstRowLastColumn="0" w:lastRowFirstColumn="0" w:lastRowLastColumn="0"/>
            </w:pPr>
          </w:p>
          <w:p w14:paraId="22F39DBF" w14:textId="77777777" w:rsidR="00FD1C58" w:rsidRDefault="00FD1C58" w:rsidP="00C80B2A">
            <w:pPr>
              <w:pStyle w:val="TableText"/>
              <w:cnfStyle w:val="000000000000" w:firstRow="0" w:lastRow="0" w:firstColumn="0" w:lastColumn="0" w:oddVBand="0" w:evenVBand="0" w:oddHBand="0" w:evenHBand="0" w:firstRowFirstColumn="0" w:firstRowLastColumn="0" w:lastRowFirstColumn="0" w:lastRowLastColumn="0"/>
            </w:pPr>
          </w:p>
          <w:p w14:paraId="6EF1F4F6" w14:textId="77777777" w:rsidR="00FD1C58" w:rsidRPr="00C80B2A" w:rsidRDefault="00FD1C58" w:rsidP="00C80B2A">
            <w:pPr>
              <w:pStyle w:val="TableText"/>
              <w:cnfStyle w:val="000000000000" w:firstRow="0" w:lastRow="0" w:firstColumn="0" w:lastColumn="0" w:oddVBand="0" w:evenVBand="0" w:oddHBand="0" w:evenHBand="0" w:firstRowFirstColumn="0" w:firstRowLastColumn="0" w:lastRowFirstColumn="0" w:lastRowLastColumn="0"/>
            </w:pPr>
          </w:p>
        </w:tc>
      </w:tr>
      <w:tr w:rsidR="00C80B2A" w:rsidRPr="00C80B2A" w14:paraId="3331C83B" w14:textId="77777777" w:rsidTr="00D10D1C">
        <w:trPr>
          <w:trHeight w:val="821"/>
        </w:trPr>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6817F798" w14:textId="123FDB2D" w:rsidR="00C80B2A" w:rsidRPr="00D10D1C" w:rsidRDefault="00C80B2A" w:rsidP="00D10D1C">
            <w:pPr>
              <w:pStyle w:val="TableText"/>
            </w:pPr>
            <w:r w:rsidRPr="00D10D1C">
              <w:lastRenderedPageBreak/>
              <w:t>Multi-culturalism</w:t>
            </w:r>
          </w:p>
        </w:tc>
        <w:tc>
          <w:tcPr>
            <w:tcW w:w="3416" w:type="dxa"/>
            <w:tcBorders>
              <w:bottom w:val="nil"/>
            </w:tcBorders>
          </w:tcPr>
          <w:p w14:paraId="62181B78" w14:textId="2FAF244E" w:rsidR="008E3942" w:rsidRDefault="008E3942" w:rsidP="008E3942">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2EC2D803" w14:textId="7488D029"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r w:rsidRPr="00C80B2A">
              <w:t>Integrate ethnic teams/foster welcoming culture</w:t>
            </w:r>
            <w:r w:rsidR="00E41B23">
              <w:t xml:space="preserve"> </w:t>
            </w:r>
          </w:p>
          <w:p w14:paraId="7A826CD7" w14:textId="77777777"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bottom w:val="nil"/>
            </w:tcBorders>
          </w:tcPr>
          <w:p w14:paraId="4D95225F" w14:textId="77777777" w:rsidR="008E3942" w:rsidRDefault="008E3942" w:rsidP="00C80B2A">
            <w:pPr>
              <w:pStyle w:val="TableText"/>
              <w:cnfStyle w:val="000000000000" w:firstRow="0" w:lastRow="0" w:firstColumn="0" w:lastColumn="0" w:oddVBand="0" w:evenVBand="0" w:oddHBand="0" w:evenHBand="0" w:firstRowFirstColumn="0" w:firstRowLastColumn="0" w:lastRowFirstColumn="0" w:lastRowLastColumn="0"/>
            </w:pPr>
          </w:p>
          <w:p w14:paraId="703A2954" w14:textId="30601637" w:rsidR="00A12EFE" w:rsidRPr="00C00A1E" w:rsidRDefault="00C903DE" w:rsidP="00A12EFE">
            <w:pPr>
              <w:pStyle w:val="TableText"/>
              <w:cnfStyle w:val="000000000000" w:firstRow="0" w:lastRow="0" w:firstColumn="0" w:lastColumn="0" w:oddVBand="0" w:evenVBand="0" w:oddHBand="0" w:evenHBand="0" w:firstRowFirstColumn="0" w:firstRowLastColumn="0" w:lastRowFirstColumn="0" w:lastRowLastColumn="0"/>
            </w:pPr>
            <w:r>
              <w:t>2</w:t>
            </w:r>
            <w:r w:rsidR="00A12EFE" w:rsidRPr="00C00A1E">
              <w:t xml:space="preserve"> pilot clubs agree guidelines with NZF welcoming ethnic groups </w:t>
            </w:r>
          </w:p>
          <w:p w14:paraId="78966026" w14:textId="4471DB85" w:rsidR="00483E5F" w:rsidRPr="00C80B2A" w:rsidRDefault="00483E5F" w:rsidP="00483E5F">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bottom w:val="nil"/>
            </w:tcBorders>
          </w:tcPr>
          <w:p w14:paraId="3823EB23" w14:textId="77777777" w:rsidR="008E3942" w:rsidRDefault="008E3942" w:rsidP="00C80B2A">
            <w:pPr>
              <w:pStyle w:val="TableText"/>
              <w:cnfStyle w:val="000000000000" w:firstRow="0" w:lastRow="0" w:firstColumn="0" w:lastColumn="0" w:oddVBand="0" w:evenVBand="0" w:oddHBand="0" w:evenHBand="0" w:firstRowFirstColumn="0" w:firstRowLastColumn="0" w:lastRowFirstColumn="0" w:lastRowLastColumn="0"/>
            </w:pPr>
          </w:p>
          <w:p w14:paraId="36485C7E" w14:textId="77777777" w:rsidR="00C80B2A" w:rsidRDefault="00C903DE" w:rsidP="00C903DE">
            <w:pPr>
              <w:pStyle w:val="TableText"/>
              <w:cnfStyle w:val="000000000000" w:firstRow="0" w:lastRow="0" w:firstColumn="0" w:lastColumn="0" w:oddVBand="0" w:evenVBand="0" w:oddHBand="0" w:evenHBand="0" w:firstRowFirstColumn="0" w:firstRowLastColumn="0" w:lastRowFirstColumn="0" w:lastRowLastColumn="0"/>
            </w:pPr>
            <w:r>
              <w:t>NZF Programme Standards Manager</w:t>
            </w:r>
          </w:p>
          <w:p w14:paraId="3BF38F4F" w14:textId="11112AD6" w:rsidR="00C903DE" w:rsidRPr="00C80B2A" w:rsidRDefault="00C903DE" w:rsidP="00C903DE">
            <w:pPr>
              <w:pStyle w:val="TableText"/>
              <w:cnfStyle w:val="000000000000" w:firstRow="0" w:lastRow="0" w:firstColumn="0" w:lastColumn="0" w:oddVBand="0" w:evenVBand="0" w:oddHBand="0" w:evenHBand="0" w:firstRowFirstColumn="0" w:firstRowLastColumn="0" w:lastRowFirstColumn="0" w:lastRowLastColumn="0"/>
            </w:pPr>
            <w:r>
              <w:t>AFF CEO</w:t>
            </w:r>
          </w:p>
        </w:tc>
        <w:tc>
          <w:tcPr>
            <w:tcW w:w="1155" w:type="dxa"/>
            <w:tcBorders>
              <w:bottom w:val="nil"/>
            </w:tcBorders>
          </w:tcPr>
          <w:p w14:paraId="122E7D89" w14:textId="77777777" w:rsid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p>
          <w:p w14:paraId="1C92BE19" w14:textId="77777777" w:rsidR="00B32B73" w:rsidRDefault="00B32B73" w:rsidP="00C80B2A">
            <w:pPr>
              <w:pStyle w:val="TableText"/>
              <w:cnfStyle w:val="000000000000" w:firstRow="0" w:lastRow="0" w:firstColumn="0" w:lastColumn="0" w:oddVBand="0" w:evenVBand="0" w:oddHBand="0" w:evenHBand="0" w:firstRowFirstColumn="0" w:firstRowLastColumn="0" w:lastRowFirstColumn="0" w:lastRowLastColumn="0"/>
            </w:pPr>
          </w:p>
          <w:p w14:paraId="356151EC" w14:textId="77777777" w:rsidR="00B32B73" w:rsidRDefault="00B32B73" w:rsidP="00C80B2A">
            <w:pPr>
              <w:pStyle w:val="TableText"/>
              <w:cnfStyle w:val="000000000000" w:firstRow="0" w:lastRow="0" w:firstColumn="0" w:lastColumn="0" w:oddVBand="0" w:evenVBand="0" w:oddHBand="0" w:evenHBand="0" w:firstRowFirstColumn="0" w:firstRowLastColumn="0" w:lastRowFirstColumn="0" w:lastRowLastColumn="0"/>
            </w:pPr>
          </w:p>
          <w:p w14:paraId="5493723F" w14:textId="77777777" w:rsidR="00B32B73" w:rsidRDefault="00B32B73" w:rsidP="00C80B2A">
            <w:pPr>
              <w:pStyle w:val="TableText"/>
              <w:cnfStyle w:val="000000000000" w:firstRow="0" w:lastRow="0" w:firstColumn="0" w:lastColumn="0" w:oddVBand="0" w:evenVBand="0" w:oddHBand="0" w:evenHBand="0" w:firstRowFirstColumn="0" w:firstRowLastColumn="0" w:lastRowFirstColumn="0" w:lastRowLastColumn="0"/>
            </w:pPr>
          </w:p>
          <w:p w14:paraId="09CDAD22" w14:textId="0065818C" w:rsidR="00B32B73" w:rsidRPr="00C80B2A" w:rsidRDefault="00B32B73" w:rsidP="00B32B73">
            <w:pPr>
              <w:pStyle w:val="TableText"/>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 xml:space="preserve"> </w:t>
            </w:r>
          </w:p>
        </w:tc>
        <w:tc>
          <w:tcPr>
            <w:tcW w:w="1011" w:type="dxa"/>
            <w:tcBorders>
              <w:bottom w:val="nil"/>
            </w:tcBorders>
          </w:tcPr>
          <w:p w14:paraId="192D5A1B" w14:textId="77777777" w:rsidR="00052373" w:rsidRDefault="00052373" w:rsidP="00C80B2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14D31FAC" w14:textId="77777777"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r w:rsidRPr="00C80B2A">
              <w:rPr>
                <w:rFonts w:ascii="Segoe UI Symbol" w:hAnsi="Segoe UI Symbol" w:cs="Segoe UI Symbol"/>
              </w:rPr>
              <w:t>✔</w:t>
            </w:r>
          </w:p>
          <w:p w14:paraId="68BD4914" w14:textId="77777777" w:rsid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p>
          <w:p w14:paraId="3277A641" w14:textId="77777777" w:rsidR="00B32B73" w:rsidRPr="00C80B2A" w:rsidRDefault="00B32B73" w:rsidP="00C80B2A">
            <w:pPr>
              <w:pStyle w:val="TableText"/>
              <w:cnfStyle w:val="000000000000" w:firstRow="0" w:lastRow="0" w:firstColumn="0" w:lastColumn="0" w:oddVBand="0" w:evenVBand="0" w:oddHBand="0" w:evenHBand="0" w:firstRowFirstColumn="0" w:firstRowLastColumn="0" w:lastRowFirstColumn="0" w:lastRowLastColumn="0"/>
            </w:pPr>
          </w:p>
        </w:tc>
      </w:tr>
      <w:tr w:rsidR="00C80B2A" w:rsidRPr="00C80B2A" w14:paraId="15D90F83"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top w:val="nil"/>
              <w:bottom w:val="single" w:sz="4" w:space="0" w:color="999999" w:themeColor="text1" w:themeTint="66"/>
            </w:tcBorders>
          </w:tcPr>
          <w:p w14:paraId="53EE59CE" w14:textId="3593B89E" w:rsidR="00C80B2A" w:rsidRPr="00D10D1C" w:rsidRDefault="00C80B2A" w:rsidP="00D10D1C">
            <w:pPr>
              <w:pStyle w:val="TableText"/>
            </w:pPr>
          </w:p>
        </w:tc>
        <w:tc>
          <w:tcPr>
            <w:tcW w:w="3416" w:type="dxa"/>
            <w:tcBorders>
              <w:top w:val="nil"/>
              <w:bottom w:val="single" w:sz="4" w:space="0" w:color="999999" w:themeColor="text1" w:themeTint="66"/>
            </w:tcBorders>
          </w:tcPr>
          <w:p w14:paraId="79F8268C" w14:textId="77777777"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single" w:sz="4" w:space="0" w:color="999999" w:themeColor="text1" w:themeTint="66"/>
            </w:tcBorders>
          </w:tcPr>
          <w:p w14:paraId="33CAD018" w14:textId="55D53DC0"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single" w:sz="4" w:space="0" w:color="999999" w:themeColor="text1" w:themeTint="66"/>
            </w:tcBorders>
          </w:tcPr>
          <w:p w14:paraId="5414568E" w14:textId="77777777"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single" w:sz="4" w:space="0" w:color="999999" w:themeColor="text1" w:themeTint="66"/>
            </w:tcBorders>
          </w:tcPr>
          <w:p w14:paraId="2B496B0A" w14:textId="13D5821B"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p>
        </w:tc>
        <w:tc>
          <w:tcPr>
            <w:tcW w:w="1011" w:type="dxa"/>
            <w:tcBorders>
              <w:top w:val="nil"/>
              <w:bottom w:val="single" w:sz="4" w:space="0" w:color="999999" w:themeColor="text1" w:themeTint="66"/>
            </w:tcBorders>
          </w:tcPr>
          <w:p w14:paraId="3A9C363A" w14:textId="2D551F04"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p>
        </w:tc>
      </w:tr>
      <w:tr w:rsidR="00C80B2A" w:rsidRPr="00C80B2A" w14:paraId="792A71F2" w14:textId="77777777" w:rsidTr="00D10D1C">
        <w:trPr>
          <w:trHeight w:val="821"/>
        </w:trPr>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73DABCE7" w14:textId="015ECFC3" w:rsidR="00C80B2A" w:rsidRPr="00D10D1C" w:rsidRDefault="00C80B2A" w:rsidP="00D10D1C">
            <w:pPr>
              <w:pStyle w:val="TableText"/>
            </w:pPr>
            <w:r w:rsidRPr="00D10D1C">
              <w:t>Capability</w:t>
            </w:r>
          </w:p>
        </w:tc>
        <w:tc>
          <w:tcPr>
            <w:tcW w:w="3416" w:type="dxa"/>
            <w:tcBorders>
              <w:bottom w:val="nil"/>
            </w:tcBorders>
          </w:tcPr>
          <w:p w14:paraId="6D108572" w14:textId="1DF892AA" w:rsidR="008E3942" w:rsidRDefault="008E3942" w:rsidP="008E3942">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CATALYST</w:t>
            </w:r>
          </w:p>
          <w:p w14:paraId="298DEB05" w14:textId="2CF58D66"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r w:rsidRPr="00C80B2A">
              <w:t>AFF and NFF combine to make submission to 2014 Auckland Council Long Term Plan on facility requirements</w:t>
            </w:r>
          </w:p>
        </w:tc>
        <w:tc>
          <w:tcPr>
            <w:tcW w:w="3312" w:type="dxa"/>
            <w:tcBorders>
              <w:bottom w:val="nil"/>
            </w:tcBorders>
          </w:tcPr>
          <w:p w14:paraId="2DCB1791" w14:textId="77777777" w:rsidR="008E3942" w:rsidRDefault="008E3942" w:rsidP="00C80B2A">
            <w:pPr>
              <w:pStyle w:val="TableText"/>
              <w:cnfStyle w:val="000000000000" w:firstRow="0" w:lastRow="0" w:firstColumn="0" w:lastColumn="0" w:oddVBand="0" w:evenVBand="0" w:oddHBand="0" w:evenHBand="0" w:firstRowFirstColumn="0" w:firstRowLastColumn="0" w:lastRowFirstColumn="0" w:lastRowLastColumn="0"/>
            </w:pPr>
          </w:p>
          <w:p w14:paraId="447DF775" w14:textId="4E470731"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r w:rsidRPr="00C80B2A">
              <w:t>Submission on future facilities submitted to AC in 2014</w:t>
            </w:r>
          </w:p>
        </w:tc>
        <w:tc>
          <w:tcPr>
            <w:tcW w:w="2940" w:type="dxa"/>
            <w:tcBorders>
              <w:bottom w:val="nil"/>
            </w:tcBorders>
          </w:tcPr>
          <w:p w14:paraId="10252B74" w14:textId="77777777" w:rsidR="008E3942" w:rsidRDefault="008E3942" w:rsidP="00C80B2A">
            <w:pPr>
              <w:pStyle w:val="TableText"/>
              <w:cnfStyle w:val="000000000000" w:firstRow="0" w:lastRow="0" w:firstColumn="0" w:lastColumn="0" w:oddVBand="0" w:evenVBand="0" w:oddHBand="0" w:evenHBand="0" w:firstRowFirstColumn="0" w:firstRowLastColumn="0" w:lastRowFirstColumn="0" w:lastRowLastColumn="0"/>
            </w:pPr>
          </w:p>
          <w:p w14:paraId="2F8B18C6" w14:textId="15EBC2A3"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r w:rsidRPr="00C80B2A">
              <w:t>AFF and Northern FF CEOs</w:t>
            </w:r>
          </w:p>
        </w:tc>
        <w:tc>
          <w:tcPr>
            <w:tcW w:w="1155" w:type="dxa"/>
            <w:tcBorders>
              <w:bottom w:val="nil"/>
            </w:tcBorders>
          </w:tcPr>
          <w:p w14:paraId="174C39A7" w14:textId="77777777" w:rsidR="008E3942" w:rsidRDefault="008E3942" w:rsidP="00C80B2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312E95D6" w14:textId="77777777"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r w:rsidRPr="00C80B2A">
              <w:rPr>
                <w:rFonts w:ascii="Segoe UI Symbol" w:hAnsi="Segoe UI Symbol" w:cs="Segoe UI Symbol"/>
              </w:rPr>
              <w:t>✔</w:t>
            </w:r>
          </w:p>
          <w:p w14:paraId="06423289" w14:textId="77777777"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p>
        </w:tc>
        <w:tc>
          <w:tcPr>
            <w:tcW w:w="1011" w:type="dxa"/>
            <w:tcBorders>
              <w:bottom w:val="nil"/>
            </w:tcBorders>
          </w:tcPr>
          <w:p w14:paraId="349953A3" w14:textId="6E7B0AEB"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p>
        </w:tc>
      </w:tr>
      <w:tr w:rsidR="00C80B2A" w:rsidRPr="00C80B2A" w14:paraId="15B8EC67"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4FCB36DA" w14:textId="77777777" w:rsidR="00C80B2A" w:rsidRPr="00D10D1C" w:rsidRDefault="00C80B2A" w:rsidP="00D10D1C">
            <w:pPr>
              <w:pStyle w:val="TableText"/>
            </w:pPr>
          </w:p>
        </w:tc>
        <w:tc>
          <w:tcPr>
            <w:tcW w:w="3416" w:type="dxa"/>
            <w:tcBorders>
              <w:top w:val="nil"/>
              <w:bottom w:val="nil"/>
            </w:tcBorders>
          </w:tcPr>
          <w:p w14:paraId="3EE422A6" w14:textId="77777777" w:rsidR="006C53F5" w:rsidRDefault="006C53F5" w:rsidP="00C80B2A">
            <w:pPr>
              <w:pStyle w:val="TableText"/>
              <w:cnfStyle w:val="000000000000" w:firstRow="0" w:lastRow="0" w:firstColumn="0" w:lastColumn="0" w:oddVBand="0" w:evenVBand="0" w:oddHBand="0" w:evenHBand="0" w:firstRowFirstColumn="0" w:firstRowLastColumn="0" w:lastRowFirstColumn="0" w:lastRowLastColumn="0"/>
            </w:pPr>
          </w:p>
          <w:p w14:paraId="793EA352" w14:textId="5BD78EB8" w:rsidR="006C53F5" w:rsidRDefault="006C53F5" w:rsidP="006C53F5">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730C89E8" w14:textId="77777777" w:rsidR="006C53F5" w:rsidRDefault="006C53F5" w:rsidP="00C80B2A">
            <w:pPr>
              <w:pStyle w:val="TableText"/>
              <w:cnfStyle w:val="000000000000" w:firstRow="0" w:lastRow="0" w:firstColumn="0" w:lastColumn="0" w:oddVBand="0" w:evenVBand="0" w:oddHBand="0" w:evenHBand="0" w:firstRowFirstColumn="0" w:firstRowLastColumn="0" w:lastRowFirstColumn="0" w:lastRowLastColumn="0"/>
            </w:pPr>
          </w:p>
          <w:p w14:paraId="420416F9" w14:textId="335CC06E" w:rsidR="00C80B2A" w:rsidRPr="00C80B2A" w:rsidRDefault="003F24F9" w:rsidP="004C4CCA">
            <w:pPr>
              <w:pStyle w:val="TableText"/>
              <w:cnfStyle w:val="000000000000" w:firstRow="0" w:lastRow="0" w:firstColumn="0" w:lastColumn="0" w:oddVBand="0" w:evenVBand="0" w:oddHBand="0" w:evenHBand="0" w:firstRowFirstColumn="0" w:firstRowLastColumn="0" w:lastRowFirstColumn="0" w:lastRowLastColumn="0"/>
            </w:pPr>
            <w:r>
              <w:t>Improve</w:t>
            </w:r>
            <w:r w:rsidR="004C4CCA">
              <w:t xml:space="preserve"> North Harbour Stadium</w:t>
            </w:r>
          </w:p>
        </w:tc>
        <w:tc>
          <w:tcPr>
            <w:tcW w:w="3312" w:type="dxa"/>
            <w:tcBorders>
              <w:top w:val="nil"/>
              <w:bottom w:val="nil"/>
            </w:tcBorders>
          </w:tcPr>
          <w:p w14:paraId="431372B5" w14:textId="77777777" w:rsidR="006C53F5" w:rsidRDefault="006C53F5" w:rsidP="00C80B2A">
            <w:pPr>
              <w:pStyle w:val="TableText"/>
              <w:cnfStyle w:val="000000000000" w:firstRow="0" w:lastRow="0" w:firstColumn="0" w:lastColumn="0" w:oddVBand="0" w:evenVBand="0" w:oddHBand="0" w:evenHBand="0" w:firstRowFirstColumn="0" w:firstRowLastColumn="0" w:lastRowFirstColumn="0" w:lastRowLastColumn="0"/>
            </w:pPr>
          </w:p>
          <w:p w14:paraId="0DD2F746" w14:textId="77777777" w:rsidR="006C53F5" w:rsidRDefault="006C53F5" w:rsidP="00C80B2A">
            <w:pPr>
              <w:pStyle w:val="TableText"/>
              <w:cnfStyle w:val="000000000000" w:firstRow="0" w:lastRow="0" w:firstColumn="0" w:lastColumn="0" w:oddVBand="0" w:evenVBand="0" w:oddHBand="0" w:evenHBand="0" w:firstRowFirstColumn="0" w:firstRowLastColumn="0" w:lastRowFirstColumn="0" w:lastRowLastColumn="0"/>
            </w:pPr>
          </w:p>
          <w:p w14:paraId="71650108" w14:textId="77777777" w:rsidR="006C53F5" w:rsidRDefault="006C53F5" w:rsidP="00C80B2A">
            <w:pPr>
              <w:pStyle w:val="TableText"/>
              <w:cnfStyle w:val="000000000000" w:firstRow="0" w:lastRow="0" w:firstColumn="0" w:lastColumn="0" w:oddVBand="0" w:evenVBand="0" w:oddHBand="0" w:evenHBand="0" w:firstRowFirstColumn="0" w:firstRowLastColumn="0" w:lastRowFirstColumn="0" w:lastRowLastColumn="0"/>
            </w:pPr>
          </w:p>
          <w:p w14:paraId="31F216C4" w14:textId="3CC8F5A4" w:rsidR="00C80B2A" w:rsidRPr="00C80B2A" w:rsidRDefault="004C4CCA" w:rsidP="004C4CCA">
            <w:pPr>
              <w:pStyle w:val="TableText"/>
              <w:cnfStyle w:val="000000000000" w:firstRow="0" w:lastRow="0" w:firstColumn="0" w:lastColumn="0" w:oddVBand="0" w:evenVBand="0" w:oddHBand="0" w:evenHBand="0" w:firstRowFirstColumn="0" w:firstRowLastColumn="0" w:lastRowFirstColumn="0" w:lastRowLastColumn="0"/>
            </w:pPr>
            <w:r>
              <w:t>North Harbour field upgrades (stadium and training)</w:t>
            </w:r>
          </w:p>
        </w:tc>
        <w:tc>
          <w:tcPr>
            <w:tcW w:w="2940" w:type="dxa"/>
            <w:tcBorders>
              <w:top w:val="nil"/>
              <w:bottom w:val="nil"/>
            </w:tcBorders>
          </w:tcPr>
          <w:p w14:paraId="4AE5907C" w14:textId="77777777" w:rsidR="006C53F5" w:rsidRDefault="006C53F5" w:rsidP="00C80B2A">
            <w:pPr>
              <w:pStyle w:val="TableText"/>
              <w:cnfStyle w:val="000000000000" w:firstRow="0" w:lastRow="0" w:firstColumn="0" w:lastColumn="0" w:oddVBand="0" w:evenVBand="0" w:oddHBand="0" w:evenHBand="0" w:firstRowFirstColumn="0" w:firstRowLastColumn="0" w:lastRowFirstColumn="0" w:lastRowLastColumn="0"/>
            </w:pPr>
          </w:p>
          <w:p w14:paraId="4CD07D29" w14:textId="77777777" w:rsidR="006C53F5" w:rsidRDefault="006C53F5" w:rsidP="00C80B2A">
            <w:pPr>
              <w:pStyle w:val="TableText"/>
              <w:cnfStyle w:val="000000000000" w:firstRow="0" w:lastRow="0" w:firstColumn="0" w:lastColumn="0" w:oddVBand="0" w:evenVBand="0" w:oddHBand="0" w:evenHBand="0" w:firstRowFirstColumn="0" w:firstRowLastColumn="0" w:lastRowFirstColumn="0" w:lastRowLastColumn="0"/>
            </w:pPr>
          </w:p>
          <w:p w14:paraId="755E6E66" w14:textId="77777777" w:rsidR="006C53F5" w:rsidRDefault="006C53F5" w:rsidP="00C80B2A">
            <w:pPr>
              <w:pStyle w:val="TableText"/>
              <w:cnfStyle w:val="000000000000" w:firstRow="0" w:lastRow="0" w:firstColumn="0" w:lastColumn="0" w:oddVBand="0" w:evenVBand="0" w:oddHBand="0" w:evenHBand="0" w:firstRowFirstColumn="0" w:firstRowLastColumn="0" w:lastRowFirstColumn="0" w:lastRowLastColumn="0"/>
            </w:pPr>
          </w:p>
          <w:p w14:paraId="2F601B8B" w14:textId="5517B9F4"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r>
              <w:t>Operations Director</w:t>
            </w:r>
          </w:p>
        </w:tc>
        <w:tc>
          <w:tcPr>
            <w:tcW w:w="1155" w:type="dxa"/>
            <w:tcBorders>
              <w:top w:val="nil"/>
              <w:bottom w:val="nil"/>
            </w:tcBorders>
          </w:tcPr>
          <w:p w14:paraId="150D8222" w14:textId="77777777"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p>
        </w:tc>
        <w:tc>
          <w:tcPr>
            <w:tcW w:w="1011" w:type="dxa"/>
            <w:tcBorders>
              <w:top w:val="nil"/>
              <w:bottom w:val="nil"/>
            </w:tcBorders>
          </w:tcPr>
          <w:p w14:paraId="42BE3D75" w14:textId="77777777" w:rsidR="006C53F5" w:rsidRDefault="006C53F5" w:rsidP="00C80B2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1FD4ECEA" w14:textId="77777777" w:rsidR="006C53F5" w:rsidRDefault="006C53F5" w:rsidP="00C80B2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4691A0ED" w14:textId="77777777" w:rsidR="006C53F5" w:rsidRDefault="006C53F5" w:rsidP="00C80B2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424615A3" w14:textId="3E4DE26C"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r w:rsidRPr="00C80B2A">
              <w:rPr>
                <w:rFonts w:ascii="Segoe UI Symbol" w:hAnsi="Segoe UI Symbol" w:cs="Segoe UI Symbol"/>
              </w:rPr>
              <w:t>✔</w:t>
            </w:r>
          </w:p>
        </w:tc>
      </w:tr>
      <w:tr w:rsidR="00C80B2A" w:rsidRPr="00C80B2A" w14:paraId="13FF7CAA"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top w:val="nil"/>
              <w:bottom w:val="single" w:sz="4" w:space="0" w:color="999999" w:themeColor="text1" w:themeTint="66"/>
            </w:tcBorders>
          </w:tcPr>
          <w:p w14:paraId="2E65A5D9" w14:textId="77777777" w:rsidR="00C80B2A" w:rsidRPr="00D10D1C" w:rsidRDefault="00C80B2A" w:rsidP="00D10D1C">
            <w:pPr>
              <w:pStyle w:val="TableText"/>
            </w:pPr>
          </w:p>
        </w:tc>
        <w:tc>
          <w:tcPr>
            <w:tcW w:w="3416" w:type="dxa"/>
            <w:tcBorders>
              <w:top w:val="nil"/>
            </w:tcBorders>
          </w:tcPr>
          <w:p w14:paraId="0C9831B4" w14:textId="084F19DA" w:rsidR="00C80B2A" w:rsidRPr="00C80B2A" w:rsidRDefault="00C80B2A" w:rsidP="00FD1C58">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tcBorders>
          </w:tcPr>
          <w:p w14:paraId="45B77EE3" w14:textId="1E91FE6B" w:rsidR="00C80B2A" w:rsidRPr="00C80B2A" w:rsidRDefault="0090194D" w:rsidP="0090194D">
            <w:pPr>
              <w:pStyle w:val="TableText"/>
              <w:cnfStyle w:val="000000000000" w:firstRow="0" w:lastRow="0" w:firstColumn="0" w:lastColumn="0" w:oddVBand="0" w:evenVBand="0" w:oddHBand="0" w:evenHBand="0" w:firstRowFirstColumn="0" w:firstRowLastColumn="0" w:lastRowFirstColumn="0" w:lastRowLastColumn="0"/>
            </w:pPr>
            <w:r>
              <w:t xml:space="preserve">Provision for additional </w:t>
            </w:r>
            <w:r w:rsidR="008E3942">
              <w:t>5</w:t>
            </w:r>
            <w:r w:rsidR="00BA6362">
              <w:t xml:space="preserve">000 seats </w:t>
            </w:r>
          </w:p>
        </w:tc>
        <w:tc>
          <w:tcPr>
            <w:tcW w:w="2940" w:type="dxa"/>
            <w:tcBorders>
              <w:top w:val="nil"/>
            </w:tcBorders>
          </w:tcPr>
          <w:p w14:paraId="2B8BA2A8" w14:textId="42190BEB" w:rsidR="00C80B2A" w:rsidRPr="00C80B2A" w:rsidRDefault="00BA6362" w:rsidP="00C80B2A">
            <w:pPr>
              <w:pStyle w:val="TableText"/>
              <w:cnfStyle w:val="000000000000" w:firstRow="0" w:lastRow="0" w:firstColumn="0" w:lastColumn="0" w:oddVBand="0" w:evenVBand="0" w:oddHBand="0" w:evenHBand="0" w:firstRowFirstColumn="0" w:firstRowLastColumn="0" w:lastRowFirstColumn="0" w:lastRowLastColumn="0"/>
            </w:pPr>
            <w:r>
              <w:t>Operations Director</w:t>
            </w:r>
          </w:p>
        </w:tc>
        <w:tc>
          <w:tcPr>
            <w:tcW w:w="1155" w:type="dxa"/>
            <w:tcBorders>
              <w:top w:val="nil"/>
            </w:tcBorders>
          </w:tcPr>
          <w:p w14:paraId="26EBD8DB" w14:textId="77777777"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p>
        </w:tc>
        <w:tc>
          <w:tcPr>
            <w:tcW w:w="1011" w:type="dxa"/>
            <w:tcBorders>
              <w:top w:val="nil"/>
            </w:tcBorders>
          </w:tcPr>
          <w:p w14:paraId="40EB0A86" w14:textId="55EAFE14"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r w:rsidRPr="00C80B2A">
              <w:rPr>
                <w:rFonts w:ascii="Segoe UI Symbol" w:hAnsi="Segoe UI Symbol" w:cs="Segoe UI Symbol"/>
              </w:rPr>
              <w:t>✔</w:t>
            </w:r>
          </w:p>
        </w:tc>
      </w:tr>
      <w:tr w:rsidR="00C80B2A" w:rsidRPr="00C80B2A" w14:paraId="17F7D096" w14:textId="77777777" w:rsidTr="00052373">
        <w:trPr>
          <w:trHeight w:val="1858"/>
        </w:trPr>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496E5483" w14:textId="65AE658F" w:rsidR="00C80B2A" w:rsidRPr="00D10D1C" w:rsidRDefault="00C80B2A" w:rsidP="00D10D1C">
            <w:pPr>
              <w:pStyle w:val="TableText"/>
            </w:pPr>
            <w:r w:rsidRPr="00D10D1C">
              <w:t>Tourism and trade</w:t>
            </w:r>
          </w:p>
        </w:tc>
        <w:tc>
          <w:tcPr>
            <w:tcW w:w="3416" w:type="dxa"/>
          </w:tcPr>
          <w:p w14:paraId="641F4E29" w14:textId="759C0DD1" w:rsidR="008E3942" w:rsidRDefault="008E3942" w:rsidP="008E3942">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28ACFCA9" w14:textId="479B9895" w:rsidR="00052373" w:rsidRPr="00C80B2A" w:rsidRDefault="00C80B2A" w:rsidP="00052373">
            <w:pPr>
              <w:pStyle w:val="TableText"/>
              <w:cnfStyle w:val="000000000000" w:firstRow="0" w:lastRow="0" w:firstColumn="0" w:lastColumn="0" w:oddVBand="0" w:evenVBand="0" w:oddHBand="0" w:evenHBand="0" w:firstRowFirstColumn="0" w:firstRowLastColumn="0" w:lastRowFirstColumn="0" w:lastRowLastColumn="0"/>
            </w:pPr>
            <w:r w:rsidRPr="00C80B2A">
              <w:t>Provide business</w:t>
            </w:r>
            <w:r w:rsidR="009B10D6">
              <w:t xml:space="preserve"> engagement</w:t>
            </w:r>
            <w:r w:rsidRPr="00C80B2A">
              <w:t xml:space="preserve"> opportunities</w:t>
            </w:r>
          </w:p>
        </w:tc>
        <w:tc>
          <w:tcPr>
            <w:tcW w:w="3312" w:type="dxa"/>
          </w:tcPr>
          <w:p w14:paraId="7ECAF997" w14:textId="77777777" w:rsidR="008E3942" w:rsidRDefault="008E3942" w:rsidP="00C80B2A">
            <w:pPr>
              <w:pStyle w:val="TableText"/>
              <w:cnfStyle w:val="000000000000" w:firstRow="0" w:lastRow="0" w:firstColumn="0" w:lastColumn="0" w:oddVBand="0" w:evenVBand="0" w:oddHBand="0" w:evenHBand="0" w:firstRowFirstColumn="0" w:firstRowLastColumn="0" w:lastRowFirstColumn="0" w:lastRowLastColumn="0"/>
            </w:pPr>
          </w:p>
          <w:p w14:paraId="0F65AC6D" w14:textId="6ABFF1D9" w:rsidR="00C80B2A" w:rsidRPr="00C80B2A" w:rsidRDefault="007C040C" w:rsidP="00C80B2A">
            <w:pPr>
              <w:pStyle w:val="TableText"/>
              <w:cnfStyle w:val="000000000000" w:firstRow="0" w:lastRow="0" w:firstColumn="0" w:lastColumn="0" w:oddVBand="0" w:evenVBand="0" w:oddHBand="0" w:evenHBand="0" w:firstRowFirstColumn="0" w:firstRowLastColumn="0" w:lastRowFirstColumn="0" w:lastRowLastColumn="0"/>
            </w:pPr>
            <w:r>
              <w:t>Arrange at least 2 senior business matching opportunities</w:t>
            </w:r>
          </w:p>
        </w:tc>
        <w:tc>
          <w:tcPr>
            <w:tcW w:w="2940" w:type="dxa"/>
          </w:tcPr>
          <w:p w14:paraId="13913590" w14:textId="77777777" w:rsidR="008E3942" w:rsidRDefault="008E3942" w:rsidP="00C80B2A">
            <w:pPr>
              <w:pStyle w:val="TableText"/>
              <w:cnfStyle w:val="000000000000" w:firstRow="0" w:lastRow="0" w:firstColumn="0" w:lastColumn="0" w:oddVBand="0" w:evenVBand="0" w:oddHBand="0" w:evenHBand="0" w:firstRowFirstColumn="0" w:firstRowLastColumn="0" w:lastRowFirstColumn="0" w:lastRowLastColumn="0"/>
            </w:pPr>
          </w:p>
          <w:p w14:paraId="4A947A95" w14:textId="3CA78AF4" w:rsidR="00C80B2A" w:rsidRPr="00C80B2A" w:rsidRDefault="007C040C" w:rsidP="004D5934">
            <w:pPr>
              <w:pStyle w:val="TableText"/>
              <w:cnfStyle w:val="000000000000" w:firstRow="0" w:lastRow="0" w:firstColumn="0" w:lastColumn="0" w:oddVBand="0" w:evenVBand="0" w:oddHBand="0" w:evenHBand="0" w:firstRowFirstColumn="0" w:firstRowLastColumn="0" w:lastRowFirstColumn="0" w:lastRowLastColumn="0"/>
            </w:pPr>
            <w:r>
              <w:t>Commercial Director</w:t>
            </w:r>
          </w:p>
        </w:tc>
        <w:tc>
          <w:tcPr>
            <w:tcW w:w="1155" w:type="dxa"/>
          </w:tcPr>
          <w:p w14:paraId="3D2F8DAE" w14:textId="77777777" w:rsidR="00C80B2A" w:rsidRPr="00C80B2A" w:rsidRDefault="00C80B2A" w:rsidP="00C80B2A">
            <w:pPr>
              <w:pStyle w:val="TableText"/>
              <w:cnfStyle w:val="000000000000" w:firstRow="0" w:lastRow="0" w:firstColumn="0" w:lastColumn="0" w:oddVBand="0" w:evenVBand="0" w:oddHBand="0" w:evenHBand="0" w:firstRowFirstColumn="0" w:firstRowLastColumn="0" w:lastRowFirstColumn="0" w:lastRowLastColumn="0"/>
            </w:pPr>
          </w:p>
        </w:tc>
        <w:tc>
          <w:tcPr>
            <w:tcW w:w="1011" w:type="dxa"/>
          </w:tcPr>
          <w:p w14:paraId="10A4FECC" w14:textId="77777777" w:rsidR="00AE63B6" w:rsidRDefault="00AE63B6" w:rsidP="00C80B2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645B2719" w14:textId="58F4A695" w:rsidR="00C80B2A" w:rsidRPr="00C80B2A" w:rsidRDefault="00C80B2A" w:rsidP="004D5934">
            <w:pPr>
              <w:pStyle w:val="TableText"/>
              <w:cnfStyle w:val="000000000000" w:firstRow="0" w:lastRow="0" w:firstColumn="0" w:lastColumn="0" w:oddVBand="0" w:evenVBand="0" w:oddHBand="0" w:evenHBand="0" w:firstRowFirstColumn="0" w:firstRowLastColumn="0" w:lastRowFirstColumn="0" w:lastRowLastColumn="0"/>
            </w:pPr>
            <w:r w:rsidRPr="00C80B2A">
              <w:rPr>
                <w:rFonts w:ascii="Segoe UI Symbol" w:hAnsi="Segoe UI Symbol" w:cs="Segoe UI Symbol"/>
              </w:rPr>
              <w:t>✔</w:t>
            </w:r>
          </w:p>
        </w:tc>
      </w:tr>
    </w:tbl>
    <w:p w14:paraId="603CBE39" w14:textId="3D91D2BC" w:rsidR="00822688" w:rsidRDefault="00706FF8" w:rsidP="00C80B2A">
      <w:pPr>
        <w:pStyle w:val="Heading2"/>
      </w:pPr>
      <w:bookmarkStart w:id="14" w:name="_Toc373657805"/>
      <w:r>
        <w:lastRenderedPageBreak/>
        <w:t>Christchurch</w:t>
      </w:r>
      <w:bookmarkEnd w:id="14"/>
    </w:p>
    <w:tbl>
      <w:tblPr>
        <w:tblStyle w:val="GridTable1Light"/>
        <w:tblpPr w:leftFromText="180" w:rightFromText="180" w:vertAnchor="text" w:tblpY="1"/>
        <w:tblW w:w="0" w:type="auto"/>
        <w:tblLook w:val="04A0" w:firstRow="1" w:lastRow="0" w:firstColumn="1" w:lastColumn="0" w:noHBand="0" w:noVBand="1"/>
      </w:tblPr>
      <w:tblGrid>
        <w:gridCol w:w="1945"/>
        <w:gridCol w:w="3416"/>
        <w:gridCol w:w="3312"/>
        <w:gridCol w:w="2940"/>
        <w:gridCol w:w="1155"/>
        <w:gridCol w:w="1011"/>
      </w:tblGrid>
      <w:tr w:rsidR="00822688" w14:paraId="21D8E020" w14:textId="77777777" w:rsidTr="00521A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45" w:type="dxa"/>
            <w:hideMark/>
          </w:tcPr>
          <w:p w14:paraId="48D30D3D" w14:textId="21FBF4DD" w:rsidR="00822688" w:rsidRPr="00D10D1C" w:rsidRDefault="00BA6362" w:rsidP="00D10D1C">
            <w:pPr>
              <w:pStyle w:val="TableText"/>
            </w:pPr>
            <w:r w:rsidRPr="00D10D1C">
              <w:t>Key objective</w:t>
            </w:r>
          </w:p>
        </w:tc>
        <w:tc>
          <w:tcPr>
            <w:tcW w:w="3416" w:type="dxa"/>
            <w:hideMark/>
          </w:tcPr>
          <w:p w14:paraId="63AFB3B3" w14:textId="0ACD91D6" w:rsidR="00822688" w:rsidRDefault="00822688" w:rsidP="00BA6362">
            <w:pPr>
              <w:pStyle w:val="TableText"/>
              <w:cnfStyle w:val="100000000000" w:firstRow="1" w:lastRow="0" w:firstColumn="0" w:lastColumn="0" w:oddVBand="0" w:evenVBand="0" w:oddHBand="0" w:evenHBand="0" w:firstRowFirstColumn="0" w:firstRowLastColumn="0" w:lastRowFirstColumn="0" w:lastRowLastColumn="0"/>
            </w:pPr>
            <w:r>
              <w:t>Act</w:t>
            </w:r>
            <w:r w:rsidR="00BA6362">
              <w:t>ions</w:t>
            </w:r>
          </w:p>
        </w:tc>
        <w:tc>
          <w:tcPr>
            <w:tcW w:w="3312" w:type="dxa"/>
            <w:hideMark/>
          </w:tcPr>
          <w:p w14:paraId="668DD25C" w14:textId="305FBECE" w:rsidR="00822688" w:rsidRDefault="00BA6362" w:rsidP="00BA6362">
            <w:pPr>
              <w:pStyle w:val="TableText"/>
              <w:cnfStyle w:val="100000000000" w:firstRow="1" w:lastRow="0" w:firstColumn="0" w:lastColumn="0" w:oddVBand="0" w:evenVBand="0" w:oddHBand="0" w:evenHBand="0" w:firstRowFirstColumn="0" w:firstRowLastColumn="0" w:lastRowFirstColumn="0" w:lastRowLastColumn="0"/>
            </w:pPr>
            <w:r>
              <w:t>Measure</w:t>
            </w:r>
          </w:p>
        </w:tc>
        <w:tc>
          <w:tcPr>
            <w:tcW w:w="2940" w:type="dxa"/>
            <w:hideMark/>
          </w:tcPr>
          <w:p w14:paraId="69CC08AF" w14:textId="77777777" w:rsidR="00822688" w:rsidRPr="003E0939" w:rsidRDefault="00822688" w:rsidP="00BA6362">
            <w:pPr>
              <w:pStyle w:val="TableText"/>
              <w:cnfStyle w:val="100000000000" w:firstRow="1" w:lastRow="0" w:firstColumn="0" w:lastColumn="0" w:oddVBand="0" w:evenVBand="0" w:oddHBand="0" w:evenHBand="0" w:firstRowFirstColumn="0" w:firstRowLastColumn="0" w:lastRowFirstColumn="0" w:lastRowLastColumn="0"/>
              <w:rPr>
                <w:b w:val="0"/>
              </w:rPr>
            </w:pPr>
            <w:r w:rsidRPr="003E0939">
              <w:rPr>
                <w:b w:val="0"/>
              </w:rPr>
              <w:t>Responsibility/</w:t>
            </w:r>
            <w:r w:rsidRPr="003E0939">
              <w:rPr>
                <w:b w:val="0"/>
                <w:i/>
              </w:rPr>
              <w:t>Funding</w:t>
            </w:r>
          </w:p>
        </w:tc>
        <w:tc>
          <w:tcPr>
            <w:tcW w:w="1155" w:type="dxa"/>
          </w:tcPr>
          <w:p w14:paraId="537605AD" w14:textId="77777777" w:rsidR="00822688" w:rsidRPr="004C1EA0" w:rsidRDefault="00822688" w:rsidP="00BA6362">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4C1EA0">
              <w:rPr>
                <w:lang w:eastAsia="en-NZ"/>
              </w:rPr>
              <w:t>BAU</w:t>
            </w:r>
          </w:p>
        </w:tc>
        <w:tc>
          <w:tcPr>
            <w:tcW w:w="1011" w:type="dxa"/>
          </w:tcPr>
          <w:p w14:paraId="71C4B176" w14:textId="77777777" w:rsidR="00822688" w:rsidRPr="004C1EA0" w:rsidRDefault="00822688" w:rsidP="00BA6362">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4C1EA0">
              <w:rPr>
                <w:lang w:eastAsia="en-NZ"/>
              </w:rPr>
              <w:t>New</w:t>
            </w:r>
          </w:p>
        </w:tc>
      </w:tr>
      <w:tr w:rsidR="00BA6362" w14:paraId="62C3E5A0" w14:textId="77777777" w:rsidTr="00D10D1C">
        <w:trPr>
          <w:trHeight w:val="132"/>
        </w:trPr>
        <w:tc>
          <w:tcPr>
            <w:cnfStyle w:val="001000000000" w:firstRow="0" w:lastRow="0" w:firstColumn="1" w:lastColumn="0" w:oddVBand="0" w:evenVBand="0" w:oddHBand="0" w:evenHBand="0" w:firstRowFirstColumn="0" w:firstRowLastColumn="0" w:lastRowFirstColumn="0" w:lastRowLastColumn="0"/>
            <w:tcW w:w="1945" w:type="dxa"/>
            <w:tcBorders>
              <w:bottom w:val="single" w:sz="4" w:space="0" w:color="999999" w:themeColor="text1" w:themeTint="66"/>
            </w:tcBorders>
          </w:tcPr>
          <w:p w14:paraId="56965777" w14:textId="47A3ECF2" w:rsidR="00BA6362" w:rsidRPr="00D10D1C" w:rsidRDefault="00BA6362" w:rsidP="00D10D1C">
            <w:pPr>
              <w:pStyle w:val="TableText"/>
            </w:pPr>
            <w:r w:rsidRPr="00D10D1C">
              <w:t>Participation</w:t>
            </w:r>
          </w:p>
        </w:tc>
        <w:tc>
          <w:tcPr>
            <w:tcW w:w="3416" w:type="dxa"/>
            <w:tcBorders>
              <w:bottom w:val="single" w:sz="4" w:space="0" w:color="999999" w:themeColor="text1" w:themeTint="66"/>
            </w:tcBorders>
          </w:tcPr>
          <w:p w14:paraId="4F237032" w14:textId="265ED766" w:rsidR="006C53F5" w:rsidRDefault="006C53F5" w:rsidP="006C53F5">
            <w:pPr>
              <w:pStyle w:val="TableBullet"/>
              <w:numPr>
                <w:ilvl w:val="0"/>
                <w:numId w:val="0"/>
              </w:numPr>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55511CAE" w14:textId="77777777" w:rsidR="006C53F5" w:rsidRDefault="006C53F5" w:rsidP="006C53F5">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2784B596" w14:textId="77777777" w:rsidR="0061726A" w:rsidRDefault="0061726A" w:rsidP="006C53F5">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12F44993" w14:textId="58A80555" w:rsidR="00FD1C58" w:rsidRDefault="00E42A3E" w:rsidP="00FD1C58">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t>Accelerate the N</w:t>
            </w:r>
            <w:r w:rsidR="00FD1C58" w:rsidRPr="001C3501">
              <w:t xml:space="preserve">ZF Futsal growth strategy including hosting a Futsal Communities World Cup around </w:t>
            </w:r>
            <w:r>
              <w:t xml:space="preserve">FIFA U-20 World Cup New Zealand 2015, </w:t>
            </w:r>
            <w:r w:rsidR="00FD1C58" w:rsidRPr="001C3501">
              <w:t xml:space="preserve"> and co-promoting </w:t>
            </w:r>
            <w:r w:rsidR="00683A1E">
              <w:t xml:space="preserve">Whole of Football, </w:t>
            </w:r>
            <w:r w:rsidR="00FD1C58" w:rsidRPr="001C3501">
              <w:t>Futsal and FIFA U</w:t>
            </w:r>
            <w:r>
              <w:t>-</w:t>
            </w:r>
            <w:r w:rsidR="00FD1C58" w:rsidRPr="001C3501">
              <w:t>20</w:t>
            </w:r>
            <w:r>
              <w:t xml:space="preserve"> World Cup </w:t>
            </w:r>
            <w:r w:rsidR="00FD1C58" w:rsidRPr="001C3501">
              <w:t>to schools and clubs</w:t>
            </w:r>
          </w:p>
          <w:p w14:paraId="40B74A38"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p>
          <w:p w14:paraId="52A71A90"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p>
          <w:p w14:paraId="06B01DFB"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p>
          <w:p w14:paraId="537EFF23" w14:textId="77777777" w:rsidR="00374867" w:rsidRDefault="00374867" w:rsidP="00FD1C58">
            <w:pPr>
              <w:pStyle w:val="TableText"/>
              <w:cnfStyle w:val="000000000000" w:firstRow="0" w:lastRow="0" w:firstColumn="0" w:lastColumn="0" w:oddVBand="0" w:evenVBand="0" w:oddHBand="0" w:evenHBand="0" w:firstRowFirstColumn="0" w:firstRowLastColumn="0" w:lastRowFirstColumn="0" w:lastRowLastColumn="0"/>
            </w:pPr>
          </w:p>
          <w:p w14:paraId="4A0EB782" w14:textId="77777777" w:rsidR="00374867" w:rsidRDefault="00374867" w:rsidP="00FD1C58">
            <w:pPr>
              <w:pStyle w:val="TableText"/>
              <w:cnfStyle w:val="000000000000" w:firstRow="0" w:lastRow="0" w:firstColumn="0" w:lastColumn="0" w:oddVBand="0" w:evenVBand="0" w:oddHBand="0" w:evenHBand="0" w:firstRowFirstColumn="0" w:firstRowLastColumn="0" w:lastRowFirstColumn="0" w:lastRowLastColumn="0"/>
            </w:pPr>
          </w:p>
          <w:p w14:paraId="3D3F7EFA"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r w:rsidRPr="001C3501">
              <w:t xml:space="preserve">Deliver a FIFA Grassroots Programme to youth </w:t>
            </w:r>
          </w:p>
          <w:p w14:paraId="016A27E3" w14:textId="77777777" w:rsidR="00C92F0F" w:rsidRDefault="00C92F0F" w:rsidP="00FD1C58">
            <w:pPr>
              <w:pStyle w:val="TableText"/>
              <w:cnfStyle w:val="000000000000" w:firstRow="0" w:lastRow="0" w:firstColumn="0" w:lastColumn="0" w:oddVBand="0" w:evenVBand="0" w:oddHBand="0" w:evenHBand="0" w:firstRowFirstColumn="0" w:firstRowLastColumn="0" w:lastRowFirstColumn="0" w:lastRowLastColumn="0"/>
            </w:pPr>
          </w:p>
          <w:p w14:paraId="6088E7BC" w14:textId="77777777" w:rsidR="00C92F0F" w:rsidRDefault="00C92F0F" w:rsidP="00FD1C58">
            <w:pPr>
              <w:pStyle w:val="TableText"/>
              <w:cnfStyle w:val="000000000000" w:firstRow="0" w:lastRow="0" w:firstColumn="0" w:lastColumn="0" w:oddVBand="0" w:evenVBand="0" w:oddHBand="0" w:evenHBand="0" w:firstRowFirstColumn="0" w:firstRowLastColumn="0" w:lastRowFirstColumn="0" w:lastRowLastColumn="0"/>
            </w:pPr>
          </w:p>
          <w:p w14:paraId="26A421B4" w14:textId="77777777" w:rsidR="00374867" w:rsidRDefault="00374867" w:rsidP="00FD1C58">
            <w:pPr>
              <w:pStyle w:val="TableText"/>
              <w:cnfStyle w:val="000000000000" w:firstRow="0" w:lastRow="0" w:firstColumn="0" w:lastColumn="0" w:oddVBand="0" w:evenVBand="0" w:oddHBand="0" w:evenHBand="0" w:firstRowFirstColumn="0" w:firstRowLastColumn="0" w:lastRowFirstColumn="0" w:lastRowLastColumn="0"/>
            </w:pPr>
          </w:p>
          <w:p w14:paraId="7F2F00F2" w14:textId="2413C4CB" w:rsidR="00C92F0F" w:rsidRDefault="00C92F0F" w:rsidP="00FD1C58">
            <w:pPr>
              <w:pStyle w:val="TableText"/>
              <w:cnfStyle w:val="000000000000" w:firstRow="0" w:lastRow="0" w:firstColumn="0" w:lastColumn="0" w:oddVBand="0" w:evenVBand="0" w:oddHBand="0" w:evenHBand="0" w:firstRowFirstColumn="0" w:firstRowLastColumn="0" w:lastRowFirstColumn="0" w:lastRowLastColumn="0"/>
            </w:pPr>
            <w:r>
              <w:t>Co-promotion of Whole of Football Youth Framework/</w:t>
            </w:r>
            <w:r w:rsidR="00E42A3E">
              <w:t xml:space="preserve">FIFA </w:t>
            </w:r>
            <w:r>
              <w:t>U</w:t>
            </w:r>
            <w:r w:rsidR="00E42A3E">
              <w:t>-</w:t>
            </w:r>
            <w:r>
              <w:t>20</w:t>
            </w:r>
            <w:r w:rsidR="00E42A3E">
              <w:t xml:space="preserve"> World Cup New Zealand 2015</w:t>
            </w:r>
          </w:p>
          <w:p w14:paraId="06B36389" w14:textId="77777777" w:rsidR="00C92F0F" w:rsidRPr="001C3501" w:rsidRDefault="00C92F0F" w:rsidP="00FD1C58">
            <w:pPr>
              <w:pStyle w:val="TableText"/>
              <w:cnfStyle w:val="000000000000" w:firstRow="0" w:lastRow="0" w:firstColumn="0" w:lastColumn="0" w:oddVBand="0" w:evenVBand="0" w:oddHBand="0" w:evenHBand="0" w:firstRowFirstColumn="0" w:firstRowLastColumn="0" w:lastRowFirstColumn="0" w:lastRowLastColumn="0"/>
            </w:pPr>
          </w:p>
          <w:p w14:paraId="60A64619" w14:textId="1D38EBEC" w:rsidR="00BA6362" w:rsidRDefault="00BA6362" w:rsidP="00FD1C58">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3312" w:type="dxa"/>
            <w:tcBorders>
              <w:bottom w:val="single" w:sz="4" w:space="0" w:color="999999" w:themeColor="text1" w:themeTint="66"/>
            </w:tcBorders>
          </w:tcPr>
          <w:p w14:paraId="1D940529" w14:textId="77777777" w:rsidR="006C53F5" w:rsidRDefault="006C53F5" w:rsidP="00BA6362">
            <w:pPr>
              <w:pStyle w:val="TableText"/>
              <w:cnfStyle w:val="000000000000" w:firstRow="0" w:lastRow="0" w:firstColumn="0" w:lastColumn="0" w:oddVBand="0" w:evenVBand="0" w:oddHBand="0" w:evenHBand="0" w:firstRowFirstColumn="0" w:firstRowLastColumn="0" w:lastRowFirstColumn="0" w:lastRowLastColumn="0"/>
            </w:pPr>
          </w:p>
          <w:p w14:paraId="5FA9F82C" w14:textId="77777777" w:rsidR="006C53F5" w:rsidRDefault="006C53F5" w:rsidP="00BA6362">
            <w:pPr>
              <w:pStyle w:val="TableText"/>
              <w:cnfStyle w:val="000000000000" w:firstRow="0" w:lastRow="0" w:firstColumn="0" w:lastColumn="0" w:oddVBand="0" w:evenVBand="0" w:oddHBand="0" w:evenHBand="0" w:firstRowFirstColumn="0" w:firstRowLastColumn="0" w:lastRowFirstColumn="0" w:lastRowLastColumn="0"/>
            </w:pPr>
          </w:p>
          <w:p w14:paraId="1A7C8F70" w14:textId="0EE863BE"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pPr>
            <w:r>
              <w:t xml:space="preserve">Increase in </w:t>
            </w:r>
            <w:r w:rsidR="00A12EFE">
              <w:t xml:space="preserve">Mainland FF </w:t>
            </w:r>
            <w:r w:rsidR="004D5934">
              <w:t xml:space="preserve">registrations </w:t>
            </w:r>
            <w:r>
              <w:t>2013-2016:</w:t>
            </w:r>
          </w:p>
          <w:p w14:paraId="379774C9" w14:textId="5D5A2DA7" w:rsidR="00BA6362" w:rsidRDefault="00A12EFE" w:rsidP="006438DE">
            <w:pPr>
              <w:pStyle w:val="TableBullet"/>
              <w:cnfStyle w:val="000000000000" w:firstRow="0" w:lastRow="0" w:firstColumn="0" w:lastColumn="0" w:oddVBand="0" w:evenVBand="0" w:oddHBand="0" w:evenHBand="0" w:firstRowFirstColumn="0" w:firstRowLastColumn="0" w:lastRowFirstColumn="0" w:lastRowLastColumn="0"/>
            </w:pPr>
            <w:r>
              <w:t xml:space="preserve">Players </w:t>
            </w:r>
            <w:r w:rsidR="00BA6362">
              <w:t xml:space="preserve">increase </w:t>
            </w:r>
            <w:r>
              <w:t>from 14,179 to 1</w:t>
            </w:r>
            <w:r w:rsidR="00766630">
              <w:t>5,100</w:t>
            </w:r>
            <w:r>
              <w:t xml:space="preserve">  </w:t>
            </w:r>
          </w:p>
          <w:p w14:paraId="4868063B" w14:textId="2B53EC98" w:rsidR="00BA6362" w:rsidRDefault="00374867" w:rsidP="006438DE">
            <w:pPr>
              <w:pStyle w:val="TableBullet"/>
              <w:cnfStyle w:val="000000000000" w:firstRow="0" w:lastRow="0" w:firstColumn="0" w:lastColumn="0" w:oddVBand="0" w:evenVBand="0" w:oddHBand="0" w:evenHBand="0" w:firstRowFirstColumn="0" w:firstRowLastColumn="0" w:lastRowFirstColumn="0" w:lastRowLastColumn="0"/>
            </w:pPr>
            <w:r>
              <w:t>Accredited r</w:t>
            </w:r>
            <w:r w:rsidR="00BA6362">
              <w:t xml:space="preserve">eferees increase </w:t>
            </w:r>
            <w:r>
              <w:t>from 122 to 142</w:t>
            </w:r>
          </w:p>
          <w:p w14:paraId="59C3DCA6" w14:textId="08E958F8" w:rsidR="00BA6362" w:rsidRDefault="00BA6362" w:rsidP="006438DE">
            <w:pPr>
              <w:pStyle w:val="TableBullet"/>
              <w:cnfStyle w:val="000000000000" w:firstRow="0" w:lastRow="0" w:firstColumn="0" w:lastColumn="0" w:oddVBand="0" w:evenVBand="0" w:oddHBand="0" w:evenHBand="0" w:firstRowFirstColumn="0" w:firstRowLastColumn="0" w:lastRowFirstColumn="0" w:lastRowLastColumn="0"/>
            </w:pPr>
            <w:r>
              <w:t xml:space="preserve">Coaches increase </w:t>
            </w:r>
            <w:r w:rsidR="00374867">
              <w:t>from 879 to 9</w:t>
            </w:r>
            <w:r w:rsidR="00766630">
              <w:t>40</w:t>
            </w:r>
          </w:p>
          <w:p w14:paraId="5F5BB22A" w14:textId="77777777" w:rsidR="003B4B83" w:rsidRDefault="003B4B83" w:rsidP="006348F8">
            <w:pPr>
              <w:pStyle w:val="TableBullet"/>
              <w:cnfStyle w:val="000000000000" w:firstRow="0" w:lastRow="0" w:firstColumn="0" w:lastColumn="0" w:oddVBand="0" w:evenVBand="0" w:oddHBand="0" w:evenHBand="0" w:firstRowFirstColumn="0" w:firstRowLastColumn="0" w:lastRowFirstColumn="0" w:lastRowLastColumn="0"/>
            </w:pPr>
            <w:r>
              <w:t xml:space="preserve">15 volunteers accept administration roles in football </w:t>
            </w:r>
          </w:p>
          <w:p w14:paraId="6CFF2522" w14:textId="6FB144F9" w:rsidR="00BA6362" w:rsidRDefault="004D5934" w:rsidP="006348F8">
            <w:pPr>
              <w:pStyle w:val="TableBullet"/>
              <w:cnfStyle w:val="000000000000" w:firstRow="0" w:lastRow="0" w:firstColumn="0" w:lastColumn="0" w:oddVBand="0" w:evenVBand="0" w:oddHBand="0" w:evenHBand="0" w:firstRowFirstColumn="0" w:firstRowLastColumn="0" w:lastRowFirstColumn="0" w:lastRowLastColumn="0"/>
            </w:pPr>
            <w:r>
              <w:t xml:space="preserve">College Futsal increases from 444 to 2192 </w:t>
            </w:r>
          </w:p>
          <w:p w14:paraId="13407E51" w14:textId="77777777" w:rsidR="00FD1C58" w:rsidRDefault="00FD1C58" w:rsidP="00FD1C58">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392ADC7B" w14:textId="22AE2263" w:rsidR="00FD1C58" w:rsidRDefault="00FD1C58" w:rsidP="00FD1C58">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t xml:space="preserve">Host at least </w:t>
            </w:r>
            <w:r w:rsidR="00C903DE">
              <w:t>1</w:t>
            </w:r>
            <w:r>
              <w:t xml:space="preserve"> training clinic where FIFA trainers deliver aspects of the Grassroots programme</w:t>
            </w:r>
          </w:p>
          <w:p w14:paraId="09E82ECA" w14:textId="77777777" w:rsidR="00AC14B6" w:rsidRDefault="00AC14B6" w:rsidP="00FD1C58">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01ADC286" w14:textId="77777777" w:rsidR="00374867" w:rsidRDefault="00374867" w:rsidP="00FD1C58">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4BEFAE7D" w14:textId="77777777" w:rsidR="00683A1E" w:rsidRDefault="00AC14B6" w:rsidP="00FD1C58">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t xml:space="preserve">2 local media releases linking </w:t>
            </w:r>
            <w:r w:rsidR="00683A1E">
              <w:t xml:space="preserve">Youth Framework </w:t>
            </w:r>
            <w:r>
              <w:t>and</w:t>
            </w:r>
          </w:p>
          <w:p w14:paraId="2B57C26B" w14:textId="73C57CD5" w:rsidR="00AC14B6" w:rsidRDefault="00683A1E" w:rsidP="00FD1C58">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t xml:space="preserve">      </w:t>
            </w:r>
            <w:r w:rsidR="00AC14B6">
              <w:t xml:space="preserve"> U20 WC</w:t>
            </w:r>
          </w:p>
          <w:p w14:paraId="65DC0D10" w14:textId="6BD54EEE" w:rsidR="00FD1C58" w:rsidRDefault="00FD1C58" w:rsidP="00FD1C58">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tc>
        <w:tc>
          <w:tcPr>
            <w:tcW w:w="2940" w:type="dxa"/>
            <w:tcBorders>
              <w:bottom w:val="single" w:sz="4" w:space="0" w:color="999999" w:themeColor="text1" w:themeTint="66"/>
            </w:tcBorders>
          </w:tcPr>
          <w:p w14:paraId="22420B42" w14:textId="77777777" w:rsidR="006C53F5" w:rsidRDefault="006C53F5" w:rsidP="00BA6362">
            <w:pPr>
              <w:pStyle w:val="TableText"/>
              <w:cnfStyle w:val="000000000000" w:firstRow="0" w:lastRow="0" w:firstColumn="0" w:lastColumn="0" w:oddVBand="0" w:evenVBand="0" w:oddHBand="0" w:evenHBand="0" w:firstRowFirstColumn="0" w:firstRowLastColumn="0" w:lastRowFirstColumn="0" w:lastRowLastColumn="0"/>
            </w:pPr>
          </w:p>
          <w:p w14:paraId="586B8848" w14:textId="77777777" w:rsidR="006C53F5" w:rsidRDefault="006C53F5" w:rsidP="00BA6362">
            <w:pPr>
              <w:pStyle w:val="TableText"/>
              <w:cnfStyle w:val="000000000000" w:firstRow="0" w:lastRow="0" w:firstColumn="0" w:lastColumn="0" w:oddVBand="0" w:evenVBand="0" w:oddHBand="0" w:evenHBand="0" w:firstRowFirstColumn="0" w:firstRowLastColumn="0" w:lastRowFirstColumn="0" w:lastRowLastColumn="0"/>
            </w:pPr>
          </w:p>
          <w:p w14:paraId="693ECA34"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r>
              <w:t>NZF Futsal Manager</w:t>
            </w:r>
          </w:p>
          <w:p w14:paraId="28E0163E" w14:textId="09B533EF" w:rsidR="00FD1C58" w:rsidRPr="00C80B2A" w:rsidRDefault="00FD1C58" w:rsidP="00FD1C58">
            <w:pPr>
              <w:pStyle w:val="TableText"/>
              <w:cnfStyle w:val="000000000000" w:firstRow="0" w:lastRow="0" w:firstColumn="0" w:lastColumn="0" w:oddVBand="0" w:evenVBand="0" w:oddHBand="0" w:evenHBand="0" w:firstRowFirstColumn="0" w:firstRowLastColumn="0" w:lastRowFirstColumn="0" w:lastRowLastColumn="0"/>
            </w:pPr>
            <w:r>
              <w:t xml:space="preserve">Mainland </w:t>
            </w:r>
            <w:r w:rsidRPr="00C80B2A">
              <w:t>Football Federation CEO</w:t>
            </w:r>
          </w:p>
          <w:p w14:paraId="3A8DB1B4" w14:textId="77777777" w:rsidR="003E0939" w:rsidRDefault="003E0939" w:rsidP="003E0939">
            <w:pPr>
              <w:pStyle w:val="TableText"/>
              <w:cnfStyle w:val="000000000000" w:firstRow="0" w:lastRow="0" w:firstColumn="0" w:lastColumn="0" w:oddVBand="0" w:evenVBand="0" w:oddHBand="0" w:evenHBand="0" w:firstRowFirstColumn="0" w:firstRowLastColumn="0" w:lastRowFirstColumn="0" w:lastRowLastColumn="0"/>
            </w:pPr>
            <w:r w:rsidRPr="00986451">
              <w:rPr>
                <w:i/>
              </w:rPr>
              <w:t xml:space="preserve">(Funding to be </w:t>
            </w:r>
            <w:r>
              <w:rPr>
                <w:i/>
              </w:rPr>
              <w:t>sourced</w:t>
            </w:r>
            <w:r w:rsidRPr="00986451">
              <w:rPr>
                <w:i/>
              </w:rPr>
              <w:t xml:space="preserve"> by LOC)</w:t>
            </w:r>
          </w:p>
          <w:p w14:paraId="22A54F3A"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p>
          <w:p w14:paraId="3ADD2FC0"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p>
          <w:p w14:paraId="527D9DC2" w14:textId="51557EC8" w:rsidR="00FD1C58" w:rsidRDefault="003B4B83" w:rsidP="00FD1C58">
            <w:pPr>
              <w:pStyle w:val="TableText"/>
              <w:cnfStyle w:val="000000000000" w:firstRow="0" w:lastRow="0" w:firstColumn="0" w:lastColumn="0" w:oddVBand="0" w:evenVBand="0" w:oddHBand="0" w:evenHBand="0" w:firstRowFirstColumn="0" w:firstRowLastColumn="0" w:lastRowFirstColumn="0" w:lastRowLastColumn="0"/>
            </w:pPr>
            <w:r>
              <w:t>Leverage and Legacy Director</w:t>
            </w:r>
          </w:p>
          <w:p w14:paraId="381A007B"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p>
          <w:p w14:paraId="589142D4"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p>
          <w:p w14:paraId="31A2CF3E" w14:textId="77777777" w:rsidR="00374867" w:rsidRDefault="00374867" w:rsidP="00FD1C58">
            <w:pPr>
              <w:pStyle w:val="TableText"/>
              <w:cnfStyle w:val="000000000000" w:firstRow="0" w:lastRow="0" w:firstColumn="0" w:lastColumn="0" w:oddVBand="0" w:evenVBand="0" w:oddHBand="0" w:evenHBand="0" w:firstRowFirstColumn="0" w:firstRowLastColumn="0" w:lastRowFirstColumn="0" w:lastRowLastColumn="0"/>
            </w:pPr>
          </w:p>
          <w:p w14:paraId="56EEEA6C" w14:textId="77777777" w:rsidR="00374867" w:rsidRDefault="00374867" w:rsidP="00FD1C58">
            <w:pPr>
              <w:pStyle w:val="TableText"/>
              <w:cnfStyle w:val="000000000000" w:firstRow="0" w:lastRow="0" w:firstColumn="0" w:lastColumn="0" w:oddVBand="0" w:evenVBand="0" w:oddHBand="0" w:evenHBand="0" w:firstRowFirstColumn="0" w:firstRowLastColumn="0" w:lastRowFirstColumn="0" w:lastRowLastColumn="0"/>
            </w:pPr>
          </w:p>
          <w:p w14:paraId="2D4EDAA2" w14:textId="39610941" w:rsidR="00AC14B6" w:rsidRDefault="00C903DE" w:rsidP="00FD1C58">
            <w:pPr>
              <w:pStyle w:val="TableText"/>
              <w:cnfStyle w:val="000000000000" w:firstRow="0" w:lastRow="0" w:firstColumn="0" w:lastColumn="0" w:oddVBand="0" w:evenVBand="0" w:oddHBand="0" w:evenHBand="0" w:firstRowFirstColumn="0" w:firstRowLastColumn="0" w:lastRowFirstColumn="0" w:lastRowLastColumn="0"/>
            </w:pPr>
            <w:r>
              <w:t>L</w:t>
            </w:r>
            <w:r w:rsidR="004A3109">
              <w:t>everage and Legacy Director</w:t>
            </w:r>
            <w:r w:rsidR="00F725FE">
              <w:t xml:space="preserve"> </w:t>
            </w:r>
          </w:p>
          <w:p w14:paraId="6822BA49" w14:textId="77777777" w:rsidR="00AC14B6" w:rsidRDefault="00AC14B6" w:rsidP="00FD1C58">
            <w:pPr>
              <w:pStyle w:val="TableText"/>
              <w:cnfStyle w:val="000000000000" w:firstRow="0" w:lastRow="0" w:firstColumn="0" w:lastColumn="0" w:oddVBand="0" w:evenVBand="0" w:oddHBand="0" w:evenHBand="0" w:firstRowFirstColumn="0" w:firstRowLastColumn="0" w:lastRowFirstColumn="0" w:lastRowLastColumn="0"/>
            </w:pPr>
          </w:p>
          <w:p w14:paraId="17516368" w14:textId="77777777" w:rsidR="00AC14B6" w:rsidRDefault="00AC14B6" w:rsidP="00FD1C58">
            <w:pPr>
              <w:pStyle w:val="TableText"/>
              <w:cnfStyle w:val="000000000000" w:firstRow="0" w:lastRow="0" w:firstColumn="0" w:lastColumn="0" w:oddVBand="0" w:evenVBand="0" w:oddHBand="0" w:evenHBand="0" w:firstRowFirstColumn="0" w:firstRowLastColumn="0" w:lastRowFirstColumn="0" w:lastRowLastColumn="0"/>
            </w:pPr>
          </w:p>
          <w:p w14:paraId="6A88CCC5" w14:textId="4526449B" w:rsidR="00BA6362" w:rsidRDefault="00AC14B6" w:rsidP="00FD1C58">
            <w:pPr>
              <w:pStyle w:val="TableText"/>
              <w:cnfStyle w:val="000000000000" w:firstRow="0" w:lastRow="0" w:firstColumn="0" w:lastColumn="0" w:oddVBand="0" w:evenVBand="0" w:oddHBand="0" w:evenHBand="0" w:firstRowFirstColumn="0" w:firstRowLastColumn="0" w:lastRowFirstColumn="0" w:lastRowLastColumn="0"/>
            </w:pPr>
            <w:r>
              <w:t>NZF Communications Manager</w:t>
            </w:r>
          </w:p>
          <w:p w14:paraId="1D2488AC" w14:textId="77777777" w:rsidR="00AC14B6" w:rsidRDefault="00AC14B6" w:rsidP="00FD1C58">
            <w:pPr>
              <w:pStyle w:val="TableText"/>
              <w:cnfStyle w:val="000000000000" w:firstRow="0" w:lastRow="0" w:firstColumn="0" w:lastColumn="0" w:oddVBand="0" w:evenVBand="0" w:oddHBand="0" w:evenHBand="0" w:firstRowFirstColumn="0" w:firstRowLastColumn="0" w:lastRowFirstColumn="0" w:lastRowLastColumn="0"/>
            </w:pPr>
          </w:p>
          <w:p w14:paraId="1D9BDF91" w14:textId="77777777" w:rsidR="00AC14B6" w:rsidRDefault="00AC14B6" w:rsidP="00FD1C58">
            <w:pPr>
              <w:pStyle w:val="TableText"/>
              <w:cnfStyle w:val="000000000000" w:firstRow="0" w:lastRow="0" w:firstColumn="0" w:lastColumn="0" w:oddVBand="0" w:evenVBand="0" w:oddHBand="0" w:evenHBand="0" w:firstRowFirstColumn="0" w:firstRowLastColumn="0" w:lastRowFirstColumn="0" w:lastRowLastColumn="0"/>
            </w:pPr>
          </w:p>
          <w:p w14:paraId="45EE12CD" w14:textId="57BD982E" w:rsidR="00AC14B6" w:rsidRDefault="00AC14B6" w:rsidP="00FD1C58">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bottom w:val="single" w:sz="4" w:space="0" w:color="999999" w:themeColor="text1" w:themeTint="66"/>
            </w:tcBorders>
          </w:tcPr>
          <w:p w14:paraId="59542334" w14:textId="77777777"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bottom w:val="single" w:sz="4" w:space="0" w:color="999999" w:themeColor="text1" w:themeTint="66"/>
            </w:tcBorders>
          </w:tcPr>
          <w:p w14:paraId="40ED17FA" w14:textId="77777777" w:rsidR="006C53F5" w:rsidRDefault="006C53F5"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665D9BEF" w14:textId="77777777" w:rsidR="006C53F5" w:rsidRDefault="006C53F5"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033FBD6" w14:textId="77777777" w:rsidR="006C53F5" w:rsidRDefault="006C53F5"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5B335227" w14:textId="77777777"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5AE39807" w14:textId="77777777" w:rsidR="00FD1C58" w:rsidRDefault="00FD1C58"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684C3A07" w14:textId="77777777" w:rsidR="00FD1C58" w:rsidRDefault="00FD1C58"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F5B178D" w14:textId="77777777" w:rsidR="00FD1C58" w:rsidRDefault="00FD1C58"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74A36379" w14:textId="77777777" w:rsidR="00FD1C58" w:rsidRDefault="00FD1C58"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B2BFE56" w14:textId="77777777" w:rsidR="00FD1C58" w:rsidRDefault="00FD1C58"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21C8F9F1" w14:textId="77777777" w:rsidR="00FD1C58" w:rsidRDefault="00FD1C58"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6295E14" w14:textId="77777777" w:rsidR="00FD1C58" w:rsidRDefault="00FD1C58"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24CF8E49" w14:textId="77777777" w:rsidR="00AE63B6" w:rsidRDefault="00AE63B6"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9924682" w14:textId="77777777" w:rsidR="00AE63B6" w:rsidRDefault="00AE63B6"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2F6791DD" w14:textId="77777777" w:rsidR="00FD1C58" w:rsidRDefault="00FD1C58"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335386B4" w14:textId="77777777" w:rsidR="001D6F28" w:rsidRDefault="001D6F28"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266382CE" w14:textId="77777777" w:rsidR="001D6F28" w:rsidRDefault="001D6F28"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BA7C7B7" w14:textId="77777777" w:rsidR="00AE63B6" w:rsidRDefault="00AE63B6"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58A1379D" w14:textId="77777777" w:rsidR="001D6F28" w:rsidRDefault="001D6F28" w:rsidP="001D6F2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529DE364" w14:textId="77777777" w:rsidR="001D6F28" w:rsidRDefault="001D6F28"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BD76ED7" w14:textId="5226A2F9" w:rsidR="001D6F28" w:rsidRDefault="001D6F28"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r>
      <w:tr w:rsidR="00BA6362" w14:paraId="4ABCA2CC" w14:textId="77777777" w:rsidTr="00D10D1C">
        <w:trPr>
          <w:trHeight w:val="132"/>
        </w:trPr>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6B9D3A51" w14:textId="5DEBB9C3" w:rsidR="00BA6362" w:rsidRPr="00D10D1C" w:rsidRDefault="00BA6362" w:rsidP="00D10D1C">
            <w:pPr>
              <w:pStyle w:val="TableText"/>
            </w:pPr>
            <w:r w:rsidRPr="00D10D1C">
              <w:lastRenderedPageBreak/>
              <w:t>Multi-culturalism</w:t>
            </w:r>
          </w:p>
        </w:tc>
        <w:tc>
          <w:tcPr>
            <w:tcW w:w="3416" w:type="dxa"/>
            <w:tcBorders>
              <w:bottom w:val="nil"/>
            </w:tcBorders>
          </w:tcPr>
          <w:p w14:paraId="24207D6A" w14:textId="083611F0" w:rsidR="0061726A" w:rsidRDefault="0061726A" w:rsidP="0061726A">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1C63FEC1"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pPr>
          </w:p>
          <w:p w14:paraId="09D33555" w14:textId="7667D551"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pPr>
            <w:r>
              <w:t>Integrate ethnic teams/foster welcoming culture</w:t>
            </w:r>
            <w:r w:rsidR="00E41B23">
              <w:t xml:space="preserve"> </w:t>
            </w:r>
          </w:p>
        </w:tc>
        <w:tc>
          <w:tcPr>
            <w:tcW w:w="3312" w:type="dxa"/>
            <w:tcBorders>
              <w:bottom w:val="nil"/>
            </w:tcBorders>
          </w:tcPr>
          <w:p w14:paraId="4330F553"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pPr>
          </w:p>
          <w:p w14:paraId="7F2420E5" w14:textId="77777777" w:rsidR="00374867" w:rsidRDefault="00374867" w:rsidP="00374867">
            <w:pPr>
              <w:pStyle w:val="TableText"/>
              <w:cnfStyle w:val="000000000000" w:firstRow="0" w:lastRow="0" w:firstColumn="0" w:lastColumn="0" w:oddVBand="0" w:evenVBand="0" w:oddHBand="0" w:evenHBand="0" w:firstRowFirstColumn="0" w:firstRowLastColumn="0" w:lastRowFirstColumn="0" w:lastRowLastColumn="0"/>
              <w:rPr>
                <w:color w:val="FF0000"/>
              </w:rPr>
            </w:pPr>
          </w:p>
          <w:p w14:paraId="06B1B3C2" w14:textId="1E0DC84A" w:rsidR="00BA6362" w:rsidRDefault="004A3109" w:rsidP="004A3109">
            <w:pPr>
              <w:pStyle w:val="TableText"/>
              <w:cnfStyle w:val="000000000000" w:firstRow="0" w:lastRow="0" w:firstColumn="0" w:lastColumn="0" w:oddVBand="0" w:evenVBand="0" w:oddHBand="0" w:evenHBand="0" w:firstRowFirstColumn="0" w:firstRowLastColumn="0" w:lastRowFirstColumn="0" w:lastRowLastColumn="0"/>
            </w:pPr>
            <w:r w:rsidRPr="004A3109">
              <w:rPr>
                <w:color w:val="000000" w:themeColor="text1"/>
              </w:rPr>
              <w:t>2</w:t>
            </w:r>
            <w:r w:rsidR="00374867" w:rsidRPr="004A3109">
              <w:rPr>
                <w:color w:val="000000" w:themeColor="text1"/>
              </w:rPr>
              <w:t xml:space="preserve"> pilot clubs agree guidelines with NZF welcoming ethnic groups </w:t>
            </w:r>
          </w:p>
        </w:tc>
        <w:tc>
          <w:tcPr>
            <w:tcW w:w="2940" w:type="dxa"/>
            <w:tcBorders>
              <w:bottom w:val="nil"/>
            </w:tcBorders>
          </w:tcPr>
          <w:p w14:paraId="3DF02B77"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pPr>
          </w:p>
          <w:p w14:paraId="012875A6"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pPr>
          </w:p>
          <w:p w14:paraId="3DA9B47C" w14:textId="77777777" w:rsidR="00C37FD9" w:rsidRDefault="00C37FD9" w:rsidP="00BA6362">
            <w:pPr>
              <w:pStyle w:val="TableText"/>
              <w:cnfStyle w:val="000000000000" w:firstRow="0" w:lastRow="0" w:firstColumn="0" w:lastColumn="0" w:oddVBand="0" w:evenVBand="0" w:oddHBand="0" w:evenHBand="0" w:firstRowFirstColumn="0" w:firstRowLastColumn="0" w:lastRowFirstColumn="0" w:lastRowLastColumn="0"/>
            </w:pPr>
            <w:r>
              <w:t>NZF Programme Standards Manager</w:t>
            </w:r>
          </w:p>
          <w:p w14:paraId="6A49BD97" w14:textId="0F566EC6"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pPr>
            <w:r>
              <w:t>Mainland FF CEO</w:t>
            </w:r>
          </w:p>
        </w:tc>
        <w:tc>
          <w:tcPr>
            <w:tcW w:w="1155" w:type="dxa"/>
            <w:tcBorders>
              <w:bottom w:val="nil"/>
            </w:tcBorders>
          </w:tcPr>
          <w:p w14:paraId="29FB38D3" w14:textId="77777777"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bottom w:val="nil"/>
            </w:tcBorders>
          </w:tcPr>
          <w:p w14:paraId="1D5AD33F"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77304422"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25BFD0DE" w14:textId="375BDC89"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tc>
      </w:tr>
      <w:tr w:rsidR="00BA6362" w14:paraId="0ED240E7" w14:textId="77777777" w:rsidTr="00D10D1C">
        <w:trPr>
          <w:trHeight w:val="132"/>
        </w:trPr>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0C08258D" w14:textId="327DC8FF" w:rsidR="00BA6362" w:rsidRPr="00D10D1C" w:rsidRDefault="00BA6362" w:rsidP="00D10D1C">
            <w:pPr>
              <w:pStyle w:val="TableText"/>
            </w:pPr>
          </w:p>
        </w:tc>
        <w:tc>
          <w:tcPr>
            <w:tcW w:w="3416" w:type="dxa"/>
            <w:tcBorders>
              <w:top w:val="nil"/>
              <w:bottom w:val="nil"/>
            </w:tcBorders>
          </w:tcPr>
          <w:p w14:paraId="2F954626" w14:textId="77777777"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0CB0F4ED" w14:textId="7CF11FAA"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pPr>
            <w:r>
              <w:t xml:space="preserve">Ethnic tournament </w:t>
            </w:r>
            <w:r w:rsidR="00374867">
              <w:t>–</w:t>
            </w:r>
            <w:r>
              <w:t xml:space="preserve"> </w:t>
            </w:r>
            <w:r w:rsidR="00374867">
              <w:t xml:space="preserve">Christchurch </w:t>
            </w:r>
            <w:r>
              <w:t>rebuild workforce</w:t>
            </w:r>
          </w:p>
        </w:tc>
        <w:tc>
          <w:tcPr>
            <w:tcW w:w="2940" w:type="dxa"/>
            <w:tcBorders>
              <w:top w:val="nil"/>
              <w:bottom w:val="nil"/>
            </w:tcBorders>
          </w:tcPr>
          <w:p w14:paraId="7BB0E8C2" w14:textId="339A2B7E"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pPr>
            <w:r>
              <w:t>Mainland FF CEO</w:t>
            </w:r>
          </w:p>
        </w:tc>
        <w:tc>
          <w:tcPr>
            <w:tcW w:w="1155" w:type="dxa"/>
            <w:tcBorders>
              <w:top w:val="nil"/>
              <w:bottom w:val="nil"/>
            </w:tcBorders>
          </w:tcPr>
          <w:p w14:paraId="4CDE5150" w14:textId="77777777"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top w:val="nil"/>
              <w:bottom w:val="nil"/>
            </w:tcBorders>
          </w:tcPr>
          <w:p w14:paraId="07E24734" w14:textId="26EE78CB"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657E42">
              <w:rPr>
                <w:rFonts w:ascii="Segoe UI Symbol" w:hAnsi="Segoe UI Symbol" w:cs="Segoe UI Symbol"/>
                <w:color w:val="000000"/>
                <w:lang w:val="en"/>
              </w:rPr>
              <w:t>✔</w:t>
            </w:r>
          </w:p>
        </w:tc>
      </w:tr>
      <w:tr w:rsidR="00BA6362" w14:paraId="0B0D10BF" w14:textId="77777777" w:rsidTr="00D10D1C">
        <w:trPr>
          <w:trHeight w:val="132"/>
        </w:trPr>
        <w:tc>
          <w:tcPr>
            <w:cnfStyle w:val="001000000000" w:firstRow="0" w:lastRow="0" w:firstColumn="1" w:lastColumn="0" w:oddVBand="0" w:evenVBand="0" w:oddHBand="0" w:evenHBand="0" w:firstRowFirstColumn="0" w:firstRowLastColumn="0" w:lastRowFirstColumn="0" w:lastRowLastColumn="0"/>
            <w:tcW w:w="1945" w:type="dxa"/>
            <w:tcBorders>
              <w:top w:val="nil"/>
            </w:tcBorders>
          </w:tcPr>
          <w:p w14:paraId="0DE0B5DB" w14:textId="5C32E0FF" w:rsidR="00BA6362" w:rsidRPr="00D10D1C" w:rsidRDefault="00BA6362" w:rsidP="00D10D1C">
            <w:pPr>
              <w:pStyle w:val="TableText"/>
            </w:pPr>
          </w:p>
        </w:tc>
        <w:tc>
          <w:tcPr>
            <w:tcW w:w="3416" w:type="dxa"/>
            <w:tcBorders>
              <w:top w:val="nil"/>
            </w:tcBorders>
          </w:tcPr>
          <w:p w14:paraId="00AD52B4" w14:textId="77777777"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tcBorders>
          </w:tcPr>
          <w:p w14:paraId="144A6317" w14:textId="22B10194"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pPr>
            <w:r>
              <w:t>4 clubs adopt a team each</w:t>
            </w:r>
          </w:p>
        </w:tc>
        <w:tc>
          <w:tcPr>
            <w:tcW w:w="2940" w:type="dxa"/>
            <w:tcBorders>
              <w:top w:val="nil"/>
            </w:tcBorders>
          </w:tcPr>
          <w:p w14:paraId="04C81678" w14:textId="787DA4C6"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pPr>
            <w:r>
              <w:t>Mainland FF CEO</w:t>
            </w:r>
          </w:p>
        </w:tc>
        <w:tc>
          <w:tcPr>
            <w:tcW w:w="1155" w:type="dxa"/>
            <w:tcBorders>
              <w:top w:val="nil"/>
            </w:tcBorders>
          </w:tcPr>
          <w:p w14:paraId="0B129F8C" w14:textId="77777777"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top w:val="nil"/>
            </w:tcBorders>
          </w:tcPr>
          <w:p w14:paraId="647F848D" w14:textId="27C56EA8"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657E42">
              <w:rPr>
                <w:rFonts w:ascii="Segoe UI Symbol" w:hAnsi="Segoe UI Symbol" w:cs="Segoe UI Symbol"/>
                <w:color w:val="000000"/>
                <w:lang w:val="en"/>
              </w:rPr>
              <w:t>✔</w:t>
            </w:r>
          </w:p>
        </w:tc>
      </w:tr>
      <w:tr w:rsidR="00BA6362" w14:paraId="7E7F76E7" w14:textId="77777777" w:rsidTr="00D10D1C">
        <w:trPr>
          <w:trHeight w:val="132"/>
        </w:trPr>
        <w:tc>
          <w:tcPr>
            <w:cnfStyle w:val="001000000000" w:firstRow="0" w:lastRow="0" w:firstColumn="1" w:lastColumn="0" w:oddVBand="0" w:evenVBand="0" w:oddHBand="0" w:evenHBand="0" w:firstRowFirstColumn="0" w:firstRowLastColumn="0" w:lastRowFirstColumn="0" w:lastRowLastColumn="0"/>
            <w:tcW w:w="1945" w:type="dxa"/>
            <w:tcBorders>
              <w:bottom w:val="single" w:sz="4" w:space="0" w:color="999999" w:themeColor="text1" w:themeTint="66"/>
            </w:tcBorders>
          </w:tcPr>
          <w:p w14:paraId="30251429" w14:textId="26AED6BB" w:rsidR="00BA6362" w:rsidRPr="00D10D1C" w:rsidRDefault="00BA6362" w:rsidP="00D10D1C">
            <w:pPr>
              <w:pStyle w:val="TableText"/>
            </w:pPr>
            <w:r w:rsidRPr="00D10D1C">
              <w:t>Capability</w:t>
            </w:r>
          </w:p>
        </w:tc>
        <w:tc>
          <w:tcPr>
            <w:tcW w:w="3416" w:type="dxa"/>
          </w:tcPr>
          <w:p w14:paraId="11B2CAE9" w14:textId="7276B3E4" w:rsidR="0061726A" w:rsidRDefault="0061726A" w:rsidP="0061726A">
            <w:pPr>
              <w:pStyle w:val="TableBullet"/>
              <w:numPr>
                <w:ilvl w:val="0"/>
                <w:numId w:val="0"/>
              </w:numPr>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1ED68FD3" w14:textId="31A7B451" w:rsidR="00BA6362" w:rsidRDefault="0061726A" w:rsidP="006438DE">
            <w:pPr>
              <w:pStyle w:val="TableBullet"/>
              <w:cnfStyle w:val="000000000000" w:firstRow="0" w:lastRow="0" w:firstColumn="0" w:lastColumn="0" w:oddVBand="0" w:evenVBand="0" w:oddHBand="0" w:evenHBand="0" w:firstRowFirstColumn="0" w:firstRowLastColumn="0" w:lastRowFirstColumn="0" w:lastRowLastColumn="0"/>
            </w:pPr>
            <w:r>
              <w:t>n</w:t>
            </w:r>
            <w:r w:rsidR="00BA6362">
              <w:t xml:space="preserve">ew and improved </w:t>
            </w:r>
            <w:r>
              <w:t xml:space="preserve">sports fields </w:t>
            </w:r>
          </w:p>
          <w:p w14:paraId="07156AE4" w14:textId="77777777" w:rsidR="0013722C" w:rsidRDefault="0013722C" w:rsidP="0013722C">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4EE0219F" w14:textId="1AA8221C" w:rsidR="0061726A" w:rsidRDefault="0061726A" w:rsidP="0061726A">
            <w:pPr>
              <w:pStyle w:val="TableBullet"/>
              <w:numPr>
                <w:ilvl w:val="0"/>
                <w:numId w:val="0"/>
              </w:numPr>
              <w:shd w:val="clear" w:color="auto" w:fill="C0504D" w:themeFill="accent2"/>
              <w:cnfStyle w:val="000000000000" w:firstRow="0" w:lastRow="0" w:firstColumn="0" w:lastColumn="0" w:oddVBand="0" w:evenVBand="0" w:oddHBand="0" w:evenHBand="0" w:firstRowFirstColumn="0" w:firstRowLastColumn="0" w:lastRowFirstColumn="0" w:lastRowLastColumn="0"/>
            </w:pPr>
            <w:r>
              <w:t>CATALYST</w:t>
            </w:r>
          </w:p>
          <w:p w14:paraId="198322D1" w14:textId="78A8D032" w:rsidR="00BA6362" w:rsidRDefault="0061726A" w:rsidP="0061726A">
            <w:pPr>
              <w:pStyle w:val="TableBullet"/>
              <w:cnfStyle w:val="000000000000" w:firstRow="0" w:lastRow="0" w:firstColumn="0" w:lastColumn="0" w:oddVBand="0" w:evenVBand="0" w:oddHBand="0" w:evenHBand="0" w:firstRowFirstColumn="0" w:firstRowLastColumn="0" w:lastRowFirstColumn="0" w:lastRowLastColumn="0"/>
            </w:pPr>
            <w:r>
              <w:t>Gain all-weather surfaces for playing fields</w:t>
            </w:r>
            <w:r w:rsidR="00BA6362">
              <w:t xml:space="preserve"> </w:t>
            </w:r>
          </w:p>
        </w:tc>
        <w:tc>
          <w:tcPr>
            <w:tcW w:w="3312" w:type="dxa"/>
          </w:tcPr>
          <w:p w14:paraId="036A9E96"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pPr>
          </w:p>
          <w:p w14:paraId="5766887F" w14:textId="021C5910" w:rsidR="00BA6362" w:rsidRDefault="00A4600E" w:rsidP="00BA6362">
            <w:pPr>
              <w:pStyle w:val="TableText"/>
              <w:cnfStyle w:val="000000000000" w:firstRow="0" w:lastRow="0" w:firstColumn="0" w:lastColumn="0" w:oddVBand="0" w:evenVBand="0" w:oddHBand="0" w:evenHBand="0" w:firstRowFirstColumn="0" w:firstRowLastColumn="0" w:lastRowFirstColumn="0" w:lastRowLastColumn="0"/>
            </w:pPr>
            <w:r>
              <w:t xml:space="preserve">3 sand base fields built </w:t>
            </w:r>
          </w:p>
          <w:p w14:paraId="14916A65" w14:textId="074D52E6" w:rsidR="00A4600E" w:rsidRDefault="00A4600E" w:rsidP="00BA6362">
            <w:pPr>
              <w:pStyle w:val="TableText"/>
              <w:cnfStyle w:val="000000000000" w:firstRow="0" w:lastRow="0" w:firstColumn="0" w:lastColumn="0" w:oddVBand="0" w:evenVBand="0" w:oddHBand="0" w:evenHBand="0" w:firstRowFirstColumn="0" w:firstRowLastColumn="0" w:lastRowFirstColumn="0" w:lastRowLastColumn="0"/>
            </w:pPr>
            <w:r>
              <w:t>Lights for 1-2 fields</w:t>
            </w:r>
          </w:p>
          <w:p w14:paraId="0DDFD76F" w14:textId="77777777" w:rsidR="00B45383" w:rsidRDefault="00B45383" w:rsidP="0061726A">
            <w:pPr>
              <w:pStyle w:val="TableText"/>
              <w:cnfStyle w:val="000000000000" w:firstRow="0" w:lastRow="0" w:firstColumn="0" w:lastColumn="0" w:oddVBand="0" w:evenVBand="0" w:oddHBand="0" w:evenHBand="0" w:firstRowFirstColumn="0" w:firstRowLastColumn="0" w:lastRowFirstColumn="0" w:lastRowLastColumn="0"/>
            </w:pPr>
          </w:p>
          <w:p w14:paraId="56DB6F0F" w14:textId="18EF1A4B" w:rsidR="00BA6362" w:rsidRDefault="003B4B83" w:rsidP="003B4B83">
            <w:pPr>
              <w:pStyle w:val="TableText"/>
              <w:cnfStyle w:val="000000000000" w:firstRow="0" w:lastRow="0" w:firstColumn="0" w:lastColumn="0" w:oddVBand="0" w:evenVBand="0" w:oddHBand="0" w:evenHBand="0" w:firstRowFirstColumn="0" w:firstRowLastColumn="0" w:lastRowFirstColumn="0" w:lastRowLastColumn="0"/>
            </w:pPr>
            <w:r>
              <w:t>Private operator builds new football centre with 2 artificial pitches</w:t>
            </w:r>
          </w:p>
        </w:tc>
        <w:tc>
          <w:tcPr>
            <w:tcW w:w="2940" w:type="dxa"/>
          </w:tcPr>
          <w:p w14:paraId="4BE292F9"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pPr>
          </w:p>
          <w:p w14:paraId="4B2C0D00" w14:textId="4E2D327F"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pPr>
            <w:r>
              <w:t>Mainland FF CEO</w:t>
            </w:r>
          </w:p>
          <w:p w14:paraId="36F71C63"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pPr>
            <w:r>
              <w:t>CCC</w:t>
            </w:r>
          </w:p>
          <w:p w14:paraId="3F766A1D"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pPr>
          </w:p>
          <w:p w14:paraId="3B408910" w14:textId="4EF5CFCD" w:rsidR="00B45383" w:rsidRDefault="00B45383" w:rsidP="00BA6362">
            <w:pPr>
              <w:pStyle w:val="TableText"/>
              <w:cnfStyle w:val="000000000000" w:firstRow="0" w:lastRow="0" w:firstColumn="0" w:lastColumn="0" w:oddVBand="0" w:evenVBand="0" w:oddHBand="0" w:evenHBand="0" w:firstRowFirstColumn="0" w:firstRowLastColumn="0" w:lastRowFirstColumn="0" w:lastRowLastColumn="0"/>
            </w:pPr>
            <w:r>
              <w:t>Mainland FF CEO</w:t>
            </w:r>
          </w:p>
        </w:tc>
        <w:tc>
          <w:tcPr>
            <w:tcW w:w="1155" w:type="dxa"/>
          </w:tcPr>
          <w:p w14:paraId="35D6F2E5" w14:textId="77777777"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Pr>
          <w:p w14:paraId="3A44DFF6"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1EB9ED86" w14:textId="77777777" w:rsidR="0061726A" w:rsidRDefault="00BA6362"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657E42">
              <w:rPr>
                <w:rFonts w:ascii="Segoe UI Symbol" w:hAnsi="Segoe UI Symbol" w:cs="Segoe UI Symbol"/>
                <w:color w:val="000000"/>
                <w:lang w:val="en"/>
              </w:rPr>
              <w:t>✔</w:t>
            </w:r>
          </w:p>
          <w:p w14:paraId="315EFA3F" w14:textId="77777777" w:rsidR="007C040C" w:rsidRDefault="007C040C"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272D3C45" w14:textId="5DD9FDED"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657E42">
              <w:rPr>
                <w:rFonts w:ascii="Segoe UI Symbol" w:hAnsi="Segoe UI Symbol" w:cs="Segoe UI Symbol"/>
                <w:color w:val="000000"/>
                <w:lang w:val="en"/>
              </w:rPr>
              <w:t>✔</w:t>
            </w:r>
          </w:p>
          <w:p w14:paraId="12310AFE" w14:textId="0D6DDA11" w:rsidR="00BA6362" w:rsidRPr="00657E42" w:rsidRDefault="00BA6362"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r>
      <w:tr w:rsidR="00BA6362" w14:paraId="3BA33B15" w14:textId="77777777" w:rsidTr="008C081D">
        <w:trPr>
          <w:trHeight w:val="3048"/>
        </w:trPr>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18617179" w14:textId="642DC40A" w:rsidR="00BA6362" w:rsidRPr="00D10D1C" w:rsidRDefault="00BA6362" w:rsidP="00D10D1C">
            <w:pPr>
              <w:pStyle w:val="TableText"/>
            </w:pPr>
            <w:r w:rsidRPr="00D10D1C">
              <w:t>Tourism and trade</w:t>
            </w:r>
          </w:p>
        </w:tc>
        <w:tc>
          <w:tcPr>
            <w:tcW w:w="3416" w:type="dxa"/>
          </w:tcPr>
          <w:p w14:paraId="0EEF5B8C" w14:textId="0BFF231D" w:rsidR="0061726A" w:rsidRDefault="0061726A" w:rsidP="0061726A">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530F460C"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pPr>
          </w:p>
          <w:p w14:paraId="394E2CC8" w14:textId="77777777" w:rsidR="00BA6362" w:rsidRDefault="00BA6362" w:rsidP="009C78DC">
            <w:pPr>
              <w:pStyle w:val="TableText"/>
              <w:cnfStyle w:val="000000000000" w:firstRow="0" w:lastRow="0" w:firstColumn="0" w:lastColumn="0" w:oddVBand="0" w:evenVBand="0" w:oddHBand="0" w:evenHBand="0" w:firstRowFirstColumn="0" w:firstRowLastColumn="0" w:lastRowFirstColumn="0" w:lastRowLastColumn="0"/>
            </w:pPr>
            <w:r>
              <w:t xml:space="preserve">LOC/FIFA </w:t>
            </w:r>
            <w:r w:rsidR="009C78DC">
              <w:t xml:space="preserve">online documentary showing support for </w:t>
            </w:r>
            <w:r>
              <w:t xml:space="preserve">Christchurch rebuild </w:t>
            </w:r>
            <w:r w:rsidR="009C78DC">
              <w:t xml:space="preserve">and that the </w:t>
            </w:r>
            <w:r>
              <w:t>city is `open for business’</w:t>
            </w:r>
          </w:p>
          <w:p w14:paraId="0718C6B5" w14:textId="77777777" w:rsidR="009B10D6" w:rsidRDefault="009B10D6" w:rsidP="009C78DC">
            <w:pPr>
              <w:pStyle w:val="TableText"/>
              <w:cnfStyle w:val="000000000000" w:firstRow="0" w:lastRow="0" w:firstColumn="0" w:lastColumn="0" w:oddVBand="0" w:evenVBand="0" w:oddHBand="0" w:evenHBand="0" w:firstRowFirstColumn="0" w:firstRowLastColumn="0" w:lastRowFirstColumn="0" w:lastRowLastColumn="0"/>
            </w:pPr>
          </w:p>
          <w:p w14:paraId="6D4AE9A0" w14:textId="2ED40ED3" w:rsidR="009B10D6" w:rsidRDefault="009B10D6" w:rsidP="009B10D6">
            <w:pPr>
              <w:pStyle w:val="TableText"/>
              <w:cnfStyle w:val="000000000000" w:firstRow="0" w:lastRow="0" w:firstColumn="0" w:lastColumn="0" w:oddVBand="0" w:evenVBand="0" w:oddHBand="0" w:evenHBand="0" w:firstRowFirstColumn="0" w:firstRowLastColumn="0" w:lastRowFirstColumn="0" w:lastRowLastColumn="0"/>
            </w:pPr>
            <w:r w:rsidRPr="00C80B2A">
              <w:t>Provide business</w:t>
            </w:r>
            <w:r>
              <w:t xml:space="preserve"> engagement</w:t>
            </w:r>
            <w:r w:rsidRPr="00C80B2A">
              <w:t xml:space="preserve"> opportunities</w:t>
            </w:r>
          </w:p>
        </w:tc>
        <w:tc>
          <w:tcPr>
            <w:tcW w:w="3312" w:type="dxa"/>
          </w:tcPr>
          <w:p w14:paraId="55F2C076"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pPr>
          </w:p>
          <w:p w14:paraId="1B9BBBC4"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pPr>
          </w:p>
          <w:p w14:paraId="402506A9" w14:textId="77777777" w:rsidR="00BA6362" w:rsidRDefault="009C78DC" w:rsidP="009C78DC">
            <w:pPr>
              <w:pStyle w:val="TableText"/>
              <w:cnfStyle w:val="000000000000" w:firstRow="0" w:lastRow="0" w:firstColumn="0" w:lastColumn="0" w:oddVBand="0" w:evenVBand="0" w:oddHBand="0" w:evenHBand="0" w:firstRowFirstColumn="0" w:firstRowLastColumn="0" w:lastRowFirstColumn="0" w:lastRowLastColumn="0"/>
            </w:pPr>
            <w:r>
              <w:t xml:space="preserve">Documentary screens online with FIFA endorsement and content  </w:t>
            </w:r>
          </w:p>
          <w:p w14:paraId="677D5889" w14:textId="77777777" w:rsidR="009B10D6" w:rsidRDefault="009B10D6" w:rsidP="009C78DC">
            <w:pPr>
              <w:pStyle w:val="TableText"/>
              <w:cnfStyle w:val="000000000000" w:firstRow="0" w:lastRow="0" w:firstColumn="0" w:lastColumn="0" w:oddVBand="0" w:evenVBand="0" w:oddHBand="0" w:evenHBand="0" w:firstRowFirstColumn="0" w:firstRowLastColumn="0" w:lastRowFirstColumn="0" w:lastRowLastColumn="0"/>
            </w:pPr>
          </w:p>
          <w:p w14:paraId="4BD012EB" w14:textId="77777777" w:rsidR="009B10D6" w:rsidRDefault="009B10D6" w:rsidP="009C78DC">
            <w:pPr>
              <w:pStyle w:val="TableText"/>
              <w:cnfStyle w:val="000000000000" w:firstRow="0" w:lastRow="0" w:firstColumn="0" w:lastColumn="0" w:oddVBand="0" w:evenVBand="0" w:oddHBand="0" w:evenHBand="0" w:firstRowFirstColumn="0" w:firstRowLastColumn="0" w:lastRowFirstColumn="0" w:lastRowLastColumn="0"/>
            </w:pPr>
          </w:p>
          <w:p w14:paraId="6DF18194" w14:textId="42804D39" w:rsidR="009B10D6" w:rsidRDefault="009B10D6" w:rsidP="008C081D">
            <w:pPr>
              <w:pStyle w:val="TableText"/>
              <w:cnfStyle w:val="000000000000" w:firstRow="0" w:lastRow="0" w:firstColumn="0" w:lastColumn="0" w:oddVBand="0" w:evenVBand="0" w:oddHBand="0" w:evenHBand="0" w:firstRowFirstColumn="0" w:firstRowLastColumn="0" w:lastRowFirstColumn="0" w:lastRowLastColumn="0"/>
            </w:pPr>
            <w:r>
              <w:t>Arrange at least 2 senior business matching opportunities</w:t>
            </w:r>
          </w:p>
        </w:tc>
        <w:tc>
          <w:tcPr>
            <w:tcW w:w="2940" w:type="dxa"/>
          </w:tcPr>
          <w:p w14:paraId="407F1EC0"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pPr>
          </w:p>
          <w:p w14:paraId="5C0BC2AC" w14:textId="77777777" w:rsidR="0061726A" w:rsidRDefault="0061726A" w:rsidP="00BA6362">
            <w:pPr>
              <w:pStyle w:val="TableText"/>
              <w:cnfStyle w:val="000000000000" w:firstRow="0" w:lastRow="0" w:firstColumn="0" w:lastColumn="0" w:oddVBand="0" w:evenVBand="0" w:oddHBand="0" w:evenHBand="0" w:firstRowFirstColumn="0" w:firstRowLastColumn="0" w:lastRowFirstColumn="0" w:lastRowLastColumn="0"/>
            </w:pPr>
          </w:p>
          <w:p w14:paraId="2F82ACDC" w14:textId="77777777"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pPr>
            <w:r>
              <w:t>Marketing and Communications Manager</w:t>
            </w:r>
          </w:p>
          <w:p w14:paraId="59A4958B" w14:textId="77777777" w:rsidR="009B10D6" w:rsidRDefault="009B10D6" w:rsidP="00BA6362">
            <w:pPr>
              <w:pStyle w:val="TableText"/>
              <w:cnfStyle w:val="000000000000" w:firstRow="0" w:lastRow="0" w:firstColumn="0" w:lastColumn="0" w:oddVBand="0" w:evenVBand="0" w:oddHBand="0" w:evenHBand="0" w:firstRowFirstColumn="0" w:firstRowLastColumn="0" w:lastRowFirstColumn="0" w:lastRowLastColumn="0"/>
            </w:pPr>
          </w:p>
          <w:p w14:paraId="3F6F5C02" w14:textId="77777777" w:rsidR="009B10D6" w:rsidRDefault="009B10D6" w:rsidP="00BA6362">
            <w:pPr>
              <w:pStyle w:val="TableText"/>
              <w:cnfStyle w:val="000000000000" w:firstRow="0" w:lastRow="0" w:firstColumn="0" w:lastColumn="0" w:oddVBand="0" w:evenVBand="0" w:oddHBand="0" w:evenHBand="0" w:firstRowFirstColumn="0" w:firstRowLastColumn="0" w:lastRowFirstColumn="0" w:lastRowLastColumn="0"/>
            </w:pPr>
          </w:p>
          <w:p w14:paraId="0DF0DEF1" w14:textId="77777777" w:rsidR="009B10D6" w:rsidRDefault="009B10D6" w:rsidP="00BA6362">
            <w:pPr>
              <w:pStyle w:val="TableText"/>
              <w:cnfStyle w:val="000000000000" w:firstRow="0" w:lastRow="0" w:firstColumn="0" w:lastColumn="0" w:oddVBand="0" w:evenVBand="0" w:oddHBand="0" w:evenHBand="0" w:firstRowFirstColumn="0" w:firstRowLastColumn="0" w:lastRowFirstColumn="0" w:lastRowLastColumn="0"/>
            </w:pPr>
          </w:p>
          <w:p w14:paraId="6C9593F0" w14:textId="77777777" w:rsidR="009B10D6" w:rsidRDefault="009B10D6" w:rsidP="009B10D6">
            <w:pPr>
              <w:pStyle w:val="TableText"/>
              <w:cnfStyle w:val="000000000000" w:firstRow="0" w:lastRow="0" w:firstColumn="0" w:lastColumn="0" w:oddVBand="0" w:evenVBand="0" w:oddHBand="0" w:evenHBand="0" w:firstRowFirstColumn="0" w:firstRowLastColumn="0" w:lastRowFirstColumn="0" w:lastRowLastColumn="0"/>
            </w:pPr>
            <w:r>
              <w:t>Commercial Director</w:t>
            </w:r>
          </w:p>
          <w:p w14:paraId="6504FEAE" w14:textId="2E29A021" w:rsidR="009B10D6" w:rsidRDefault="009B10D6" w:rsidP="00BA6362">
            <w:pPr>
              <w:pStyle w:val="TableText"/>
              <w:cnfStyle w:val="000000000000" w:firstRow="0" w:lastRow="0" w:firstColumn="0" w:lastColumn="0" w:oddVBand="0" w:evenVBand="0" w:oddHBand="0" w:evenHBand="0" w:firstRowFirstColumn="0" w:firstRowLastColumn="0" w:lastRowFirstColumn="0" w:lastRowLastColumn="0"/>
            </w:pPr>
          </w:p>
        </w:tc>
        <w:tc>
          <w:tcPr>
            <w:tcW w:w="1155" w:type="dxa"/>
          </w:tcPr>
          <w:p w14:paraId="0BAB330E" w14:textId="77777777"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Pr>
          <w:p w14:paraId="3EA56CD4" w14:textId="77777777" w:rsidR="00AE63B6" w:rsidRDefault="00AE63B6"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6B4CE771" w14:textId="77777777" w:rsidR="00AE63B6" w:rsidRDefault="00AE63B6"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D929A64" w14:textId="77777777" w:rsidR="00BA6362" w:rsidRDefault="00BA6362"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657E42">
              <w:rPr>
                <w:rFonts w:ascii="Segoe UI Symbol" w:hAnsi="Segoe UI Symbol" w:cs="Segoe UI Symbol"/>
                <w:color w:val="000000"/>
                <w:lang w:val="en"/>
              </w:rPr>
              <w:t>✔</w:t>
            </w:r>
          </w:p>
          <w:p w14:paraId="53566866" w14:textId="77777777" w:rsidR="00581A3F" w:rsidRDefault="00581A3F"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4EFE9D9" w14:textId="77777777" w:rsidR="00581A3F" w:rsidRDefault="00581A3F"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72EAE6AC" w14:textId="77777777" w:rsidR="00581A3F" w:rsidRDefault="00581A3F"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1D24B65" w14:textId="38A04135" w:rsidR="00581A3F" w:rsidRPr="00657E42" w:rsidRDefault="00581A3F" w:rsidP="00BA636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657E42">
              <w:rPr>
                <w:rFonts w:ascii="Segoe UI Symbol" w:hAnsi="Segoe UI Symbol" w:cs="Segoe UI Symbol"/>
                <w:color w:val="000000"/>
                <w:lang w:val="en"/>
              </w:rPr>
              <w:t>✔</w:t>
            </w:r>
          </w:p>
        </w:tc>
      </w:tr>
    </w:tbl>
    <w:p w14:paraId="08C4BA85" w14:textId="76BB93E6" w:rsidR="00D11AD6" w:rsidRDefault="00D11AD6">
      <w:pPr>
        <w:spacing w:line="276" w:lineRule="auto"/>
        <w:rPr>
          <w:rFonts w:ascii="Sol Pro Light" w:eastAsiaTheme="majorEastAsia" w:hAnsi="Sol Pro Light" w:cstheme="majorBidi"/>
          <w:color w:val="000000" w:themeColor="text1"/>
          <w:sz w:val="40"/>
          <w:szCs w:val="26"/>
        </w:rPr>
      </w:pPr>
      <w:r>
        <w:br w:type="page"/>
      </w:r>
    </w:p>
    <w:p w14:paraId="0C7BFF3A" w14:textId="24367387" w:rsidR="00C706D5" w:rsidRDefault="00706FF8" w:rsidP="00706FF8">
      <w:pPr>
        <w:pStyle w:val="Heading2"/>
      </w:pPr>
      <w:bookmarkStart w:id="15" w:name="_Toc373657806"/>
      <w:r>
        <w:lastRenderedPageBreak/>
        <w:t>Dunedin</w:t>
      </w:r>
      <w:bookmarkEnd w:id="15"/>
    </w:p>
    <w:tbl>
      <w:tblPr>
        <w:tblStyle w:val="GridTable1Light"/>
        <w:tblpPr w:leftFromText="180" w:rightFromText="180" w:vertAnchor="text" w:tblpY="1"/>
        <w:tblW w:w="0" w:type="auto"/>
        <w:tblLook w:val="04A0" w:firstRow="1" w:lastRow="0" w:firstColumn="1" w:lastColumn="0" w:noHBand="0" w:noVBand="1"/>
      </w:tblPr>
      <w:tblGrid>
        <w:gridCol w:w="1945"/>
        <w:gridCol w:w="3416"/>
        <w:gridCol w:w="3312"/>
        <w:gridCol w:w="2940"/>
        <w:gridCol w:w="1155"/>
        <w:gridCol w:w="1011"/>
      </w:tblGrid>
      <w:tr w:rsidR="00C706D5" w14:paraId="18DC4B97" w14:textId="77777777" w:rsidTr="00521A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45" w:type="dxa"/>
            <w:hideMark/>
          </w:tcPr>
          <w:p w14:paraId="3A03E485" w14:textId="4429216E" w:rsidR="00C706D5" w:rsidRPr="00D10D1C" w:rsidRDefault="001F797B" w:rsidP="00D10D1C">
            <w:pPr>
              <w:pStyle w:val="TableText"/>
            </w:pPr>
            <w:r w:rsidRPr="00D10D1C">
              <w:t>Key objective</w:t>
            </w:r>
          </w:p>
        </w:tc>
        <w:tc>
          <w:tcPr>
            <w:tcW w:w="3416" w:type="dxa"/>
            <w:hideMark/>
          </w:tcPr>
          <w:p w14:paraId="4262A3B9" w14:textId="528BF7F3" w:rsidR="00C706D5" w:rsidRDefault="001F797B" w:rsidP="00652BB1">
            <w:pPr>
              <w:pStyle w:val="TableText"/>
              <w:cnfStyle w:val="100000000000" w:firstRow="1" w:lastRow="0" w:firstColumn="0" w:lastColumn="0" w:oddVBand="0" w:evenVBand="0" w:oddHBand="0" w:evenHBand="0" w:firstRowFirstColumn="0" w:firstRowLastColumn="0" w:lastRowFirstColumn="0" w:lastRowLastColumn="0"/>
            </w:pPr>
            <w:r>
              <w:t>Actions</w:t>
            </w:r>
          </w:p>
        </w:tc>
        <w:tc>
          <w:tcPr>
            <w:tcW w:w="3312" w:type="dxa"/>
            <w:hideMark/>
          </w:tcPr>
          <w:p w14:paraId="5D2FCF24" w14:textId="3FC62265" w:rsidR="00C706D5" w:rsidRDefault="001F797B" w:rsidP="00652BB1">
            <w:pPr>
              <w:pStyle w:val="TableText"/>
              <w:cnfStyle w:val="100000000000" w:firstRow="1" w:lastRow="0" w:firstColumn="0" w:lastColumn="0" w:oddVBand="0" w:evenVBand="0" w:oddHBand="0" w:evenHBand="0" w:firstRowFirstColumn="0" w:firstRowLastColumn="0" w:lastRowFirstColumn="0" w:lastRowLastColumn="0"/>
            </w:pPr>
            <w:r>
              <w:t>Measure</w:t>
            </w:r>
          </w:p>
        </w:tc>
        <w:tc>
          <w:tcPr>
            <w:tcW w:w="2940" w:type="dxa"/>
            <w:hideMark/>
          </w:tcPr>
          <w:p w14:paraId="0E2A773E" w14:textId="77777777" w:rsidR="00C706D5" w:rsidRPr="003E0939" w:rsidRDefault="00C706D5" w:rsidP="00652BB1">
            <w:pPr>
              <w:pStyle w:val="TableText"/>
              <w:cnfStyle w:val="100000000000" w:firstRow="1" w:lastRow="0" w:firstColumn="0" w:lastColumn="0" w:oddVBand="0" w:evenVBand="0" w:oddHBand="0" w:evenHBand="0" w:firstRowFirstColumn="0" w:firstRowLastColumn="0" w:lastRowFirstColumn="0" w:lastRowLastColumn="0"/>
              <w:rPr>
                <w:b w:val="0"/>
              </w:rPr>
            </w:pPr>
            <w:r w:rsidRPr="003E0939">
              <w:rPr>
                <w:b w:val="0"/>
              </w:rPr>
              <w:t>Responsibility/</w:t>
            </w:r>
            <w:r w:rsidRPr="003E0939">
              <w:rPr>
                <w:b w:val="0"/>
                <w:i/>
              </w:rPr>
              <w:t>Funding</w:t>
            </w:r>
          </w:p>
        </w:tc>
        <w:tc>
          <w:tcPr>
            <w:tcW w:w="1155" w:type="dxa"/>
          </w:tcPr>
          <w:p w14:paraId="0E2D2CDD" w14:textId="77777777" w:rsidR="00C706D5" w:rsidRPr="004C1EA0" w:rsidRDefault="00C706D5" w:rsidP="00652BB1">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4C1EA0">
              <w:rPr>
                <w:lang w:eastAsia="en-NZ"/>
              </w:rPr>
              <w:t>BAU</w:t>
            </w:r>
          </w:p>
        </w:tc>
        <w:tc>
          <w:tcPr>
            <w:tcW w:w="1011" w:type="dxa"/>
          </w:tcPr>
          <w:p w14:paraId="761EDB9F" w14:textId="77777777" w:rsidR="00C706D5" w:rsidRPr="004C1EA0" w:rsidRDefault="00C706D5" w:rsidP="00652BB1">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4C1EA0">
              <w:rPr>
                <w:lang w:eastAsia="en-NZ"/>
              </w:rPr>
              <w:t>New</w:t>
            </w:r>
          </w:p>
        </w:tc>
      </w:tr>
      <w:tr w:rsidR="00BA6362" w14:paraId="1AEAE69F"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bottom w:val="single" w:sz="4" w:space="0" w:color="999999" w:themeColor="text1" w:themeTint="66"/>
            </w:tcBorders>
          </w:tcPr>
          <w:p w14:paraId="6BD68B13" w14:textId="1F6598F3" w:rsidR="00BA6362" w:rsidRPr="00D10D1C" w:rsidRDefault="00BA6362" w:rsidP="00D10D1C">
            <w:pPr>
              <w:pStyle w:val="TableText"/>
            </w:pPr>
            <w:r w:rsidRPr="00D10D1C">
              <w:t>Participation</w:t>
            </w:r>
          </w:p>
        </w:tc>
        <w:tc>
          <w:tcPr>
            <w:tcW w:w="3416" w:type="dxa"/>
            <w:tcBorders>
              <w:bottom w:val="single" w:sz="4" w:space="0" w:color="999999" w:themeColor="text1" w:themeTint="66"/>
            </w:tcBorders>
          </w:tcPr>
          <w:p w14:paraId="1F191D10" w14:textId="4C8A9314" w:rsidR="00B45383" w:rsidRDefault="00B45383" w:rsidP="00B45383">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6E407B2D"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pPr>
          </w:p>
          <w:p w14:paraId="6AE223A9" w14:textId="43BFAE96" w:rsidR="00FD1C58" w:rsidRDefault="00E42A3E" w:rsidP="00FD1C58">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t>Accelerate the N</w:t>
            </w:r>
            <w:r w:rsidR="00FD1C58" w:rsidRPr="001C3501">
              <w:t xml:space="preserve">ZF Futsal growth strategy including hosting a Futsal Communities World Cup around FIFA U-20 </w:t>
            </w:r>
            <w:r>
              <w:t xml:space="preserve">World Cup New Zealand 2015, </w:t>
            </w:r>
            <w:r w:rsidR="00FD1C58" w:rsidRPr="001C3501">
              <w:t xml:space="preserve">and co-promoting </w:t>
            </w:r>
            <w:r w:rsidR="00683A1E">
              <w:t xml:space="preserve">Whole of Football, </w:t>
            </w:r>
            <w:r w:rsidR="00FD1C58" w:rsidRPr="001C3501">
              <w:t>Futsal and FIFA U</w:t>
            </w:r>
            <w:r>
              <w:t>-</w:t>
            </w:r>
            <w:r w:rsidR="00FD1C58" w:rsidRPr="001C3501">
              <w:t>20</w:t>
            </w:r>
            <w:r>
              <w:t xml:space="preserve"> World Cup </w:t>
            </w:r>
            <w:r w:rsidR="00FD1C58" w:rsidRPr="001C3501">
              <w:t>to schools and clubs</w:t>
            </w:r>
          </w:p>
          <w:p w14:paraId="007F07D4"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p>
          <w:p w14:paraId="245C0631"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p>
          <w:p w14:paraId="796645CA"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p>
          <w:p w14:paraId="265E4BD5" w14:textId="77777777" w:rsidR="00374867" w:rsidRDefault="00374867" w:rsidP="00FD1C58">
            <w:pPr>
              <w:pStyle w:val="TableText"/>
              <w:cnfStyle w:val="000000000000" w:firstRow="0" w:lastRow="0" w:firstColumn="0" w:lastColumn="0" w:oddVBand="0" w:evenVBand="0" w:oddHBand="0" w:evenHBand="0" w:firstRowFirstColumn="0" w:firstRowLastColumn="0" w:lastRowFirstColumn="0" w:lastRowLastColumn="0"/>
            </w:pPr>
          </w:p>
          <w:p w14:paraId="0A900246" w14:textId="77777777" w:rsidR="00374867" w:rsidRDefault="00374867" w:rsidP="00FD1C58">
            <w:pPr>
              <w:pStyle w:val="TableText"/>
              <w:cnfStyle w:val="000000000000" w:firstRow="0" w:lastRow="0" w:firstColumn="0" w:lastColumn="0" w:oddVBand="0" w:evenVBand="0" w:oddHBand="0" w:evenHBand="0" w:firstRowFirstColumn="0" w:firstRowLastColumn="0" w:lastRowFirstColumn="0" w:lastRowLastColumn="0"/>
            </w:pPr>
          </w:p>
          <w:p w14:paraId="51B3ED61" w14:textId="77777777" w:rsidR="00374867" w:rsidRDefault="00374867" w:rsidP="00FD1C58">
            <w:pPr>
              <w:pStyle w:val="TableText"/>
              <w:cnfStyle w:val="000000000000" w:firstRow="0" w:lastRow="0" w:firstColumn="0" w:lastColumn="0" w:oddVBand="0" w:evenVBand="0" w:oddHBand="0" w:evenHBand="0" w:firstRowFirstColumn="0" w:firstRowLastColumn="0" w:lastRowFirstColumn="0" w:lastRowLastColumn="0"/>
            </w:pPr>
          </w:p>
          <w:p w14:paraId="6390405E"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r w:rsidRPr="001C3501">
              <w:t xml:space="preserve">Deliver a FIFA Grassroots Programme to youth </w:t>
            </w:r>
          </w:p>
          <w:p w14:paraId="2AFE27AF" w14:textId="77777777" w:rsidR="00C92F0F" w:rsidRDefault="00C92F0F" w:rsidP="00FD1C58">
            <w:pPr>
              <w:pStyle w:val="TableText"/>
              <w:cnfStyle w:val="000000000000" w:firstRow="0" w:lastRow="0" w:firstColumn="0" w:lastColumn="0" w:oddVBand="0" w:evenVBand="0" w:oddHBand="0" w:evenHBand="0" w:firstRowFirstColumn="0" w:firstRowLastColumn="0" w:lastRowFirstColumn="0" w:lastRowLastColumn="0"/>
            </w:pPr>
          </w:p>
          <w:p w14:paraId="73451ECA" w14:textId="77777777" w:rsidR="00C92F0F" w:rsidRDefault="00C92F0F" w:rsidP="00FD1C58">
            <w:pPr>
              <w:pStyle w:val="TableText"/>
              <w:cnfStyle w:val="000000000000" w:firstRow="0" w:lastRow="0" w:firstColumn="0" w:lastColumn="0" w:oddVBand="0" w:evenVBand="0" w:oddHBand="0" w:evenHBand="0" w:firstRowFirstColumn="0" w:firstRowLastColumn="0" w:lastRowFirstColumn="0" w:lastRowLastColumn="0"/>
            </w:pPr>
          </w:p>
          <w:p w14:paraId="3DBB30C1" w14:textId="5CC86E99" w:rsidR="00C92F0F" w:rsidRDefault="00AC14B6" w:rsidP="00FD1C58">
            <w:pPr>
              <w:pStyle w:val="TableText"/>
              <w:cnfStyle w:val="000000000000" w:firstRow="0" w:lastRow="0" w:firstColumn="0" w:lastColumn="0" w:oddVBand="0" w:evenVBand="0" w:oddHBand="0" w:evenHBand="0" w:firstRowFirstColumn="0" w:firstRowLastColumn="0" w:lastRowFirstColumn="0" w:lastRowLastColumn="0"/>
            </w:pPr>
            <w:r>
              <w:t>Co-promotion of Whole of Football Youth Framework/</w:t>
            </w:r>
            <w:r w:rsidR="00E42A3E">
              <w:t xml:space="preserve">FIFA </w:t>
            </w:r>
            <w:r>
              <w:t>U</w:t>
            </w:r>
            <w:r w:rsidR="00E42A3E">
              <w:t>-</w:t>
            </w:r>
            <w:r>
              <w:t>20</w:t>
            </w:r>
            <w:r w:rsidR="00E42A3E">
              <w:t xml:space="preserve"> World Cup NZ 2015</w:t>
            </w:r>
          </w:p>
          <w:p w14:paraId="2B99DE33" w14:textId="77777777" w:rsidR="00AE63B6" w:rsidRDefault="00AE63B6" w:rsidP="00FD1C58">
            <w:pPr>
              <w:pStyle w:val="TableText"/>
              <w:cnfStyle w:val="000000000000" w:firstRow="0" w:lastRow="0" w:firstColumn="0" w:lastColumn="0" w:oddVBand="0" w:evenVBand="0" w:oddHBand="0" w:evenHBand="0" w:firstRowFirstColumn="0" w:firstRowLastColumn="0" w:lastRowFirstColumn="0" w:lastRowLastColumn="0"/>
            </w:pPr>
          </w:p>
          <w:p w14:paraId="48EE0559" w14:textId="77777777" w:rsidR="00AE63B6" w:rsidRDefault="00AE63B6" w:rsidP="00FD1C58">
            <w:pPr>
              <w:pStyle w:val="TableText"/>
              <w:cnfStyle w:val="000000000000" w:firstRow="0" w:lastRow="0" w:firstColumn="0" w:lastColumn="0" w:oddVBand="0" w:evenVBand="0" w:oddHBand="0" w:evenHBand="0" w:firstRowFirstColumn="0" w:firstRowLastColumn="0" w:lastRowFirstColumn="0" w:lastRowLastColumn="0"/>
            </w:pPr>
          </w:p>
          <w:p w14:paraId="6C693DBC" w14:textId="71ABECE3" w:rsidR="00BA6362" w:rsidRDefault="00BA6362" w:rsidP="00652BB1">
            <w:pPr>
              <w:pStyle w:val="TableText"/>
              <w:cnfStyle w:val="000000000000" w:firstRow="0" w:lastRow="0" w:firstColumn="0" w:lastColumn="0" w:oddVBand="0" w:evenVBand="0" w:oddHBand="0" w:evenHBand="0" w:firstRowFirstColumn="0" w:firstRowLastColumn="0" w:lastRowFirstColumn="0" w:lastRowLastColumn="0"/>
            </w:pPr>
          </w:p>
          <w:p w14:paraId="20A23F15" w14:textId="77777777" w:rsidR="00BA6362" w:rsidRDefault="00BA6362" w:rsidP="00652BB1">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bottom w:val="single" w:sz="4" w:space="0" w:color="999999" w:themeColor="text1" w:themeTint="66"/>
            </w:tcBorders>
          </w:tcPr>
          <w:p w14:paraId="7B3954B5"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pPr>
          </w:p>
          <w:p w14:paraId="32F0517A"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pPr>
          </w:p>
          <w:p w14:paraId="35B853D8" w14:textId="7EAFF4FF"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r>
              <w:t xml:space="preserve">Increase in </w:t>
            </w:r>
            <w:r w:rsidR="00374867">
              <w:t xml:space="preserve">Football South </w:t>
            </w:r>
            <w:r w:rsidR="004D5934">
              <w:t xml:space="preserve">registrations </w:t>
            </w:r>
            <w:r>
              <w:t>2013-2016:</w:t>
            </w:r>
          </w:p>
          <w:p w14:paraId="7B755471" w14:textId="7D67D92D" w:rsidR="00FD1C58" w:rsidRDefault="00FD1C58" w:rsidP="00FD1C58">
            <w:pPr>
              <w:pStyle w:val="TableBullet"/>
              <w:cnfStyle w:val="000000000000" w:firstRow="0" w:lastRow="0" w:firstColumn="0" w:lastColumn="0" w:oddVBand="0" w:evenVBand="0" w:oddHBand="0" w:evenHBand="0" w:firstRowFirstColumn="0" w:firstRowLastColumn="0" w:lastRowFirstColumn="0" w:lastRowLastColumn="0"/>
            </w:pPr>
            <w:r>
              <w:t xml:space="preserve">Players increase </w:t>
            </w:r>
            <w:r w:rsidR="00374867">
              <w:t>from 7037 to 7830</w:t>
            </w:r>
          </w:p>
          <w:p w14:paraId="5F355E1F" w14:textId="1B564227" w:rsidR="00FD1C58" w:rsidRDefault="00374867" w:rsidP="00FD1C58">
            <w:pPr>
              <w:pStyle w:val="TableBullet"/>
              <w:cnfStyle w:val="000000000000" w:firstRow="0" w:lastRow="0" w:firstColumn="0" w:lastColumn="0" w:oddVBand="0" w:evenVBand="0" w:oddHBand="0" w:evenHBand="0" w:firstRowFirstColumn="0" w:firstRowLastColumn="0" w:lastRowFirstColumn="0" w:lastRowLastColumn="0"/>
            </w:pPr>
            <w:r>
              <w:t>Accredited r</w:t>
            </w:r>
            <w:r w:rsidR="00FD1C58">
              <w:t xml:space="preserve">eferees increase </w:t>
            </w:r>
            <w:r>
              <w:t>from 76 to 106</w:t>
            </w:r>
          </w:p>
          <w:p w14:paraId="1D68BAD5" w14:textId="72078AA2" w:rsidR="00FD1C58" w:rsidRDefault="00FD1C58" w:rsidP="00FD1C58">
            <w:pPr>
              <w:pStyle w:val="TableBullet"/>
              <w:cnfStyle w:val="000000000000" w:firstRow="0" w:lastRow="0" w:firstColumn="0" w:lastColumn="0" w:oddVBand="0" w:evenVBand="0" w:oddHBand="0" w:evenHBand="0" w:firstRowFirstColumn="0" w:firstRowLastColumn="0" w:lastRowFirstColumn="0" w:lastRowLastColumn="0"/>
            </w:pPr>
            <w:r>
              <w:t xml:space="preserve">Coaches increase </w:t>
            </w:r>
            <w:r w:rsidR="00374867">
              <w:t>from 415 to 585</w:t>
            </w:r>
          </w:p>
          <w:p w14:paraId="4B0C5494" w14:textId="4248B031" w:rsidR="00FD1C58" w:rsidRDefault="003B4B83" w:rsidP="006348F8">
            <w:pPr>
              <w:pStyle w:val="TableBullet"/>
              <w:cnfStyle w:val="000000000000" w:firstRow="0" w:lastRow="0" w:firstColumn="0" w:lastColumn="0" w:oddVBand="0" w:evenVBand="0" w:oddHBand="0" w:evenHBand="0" w:firstRowFirstColumn="0" w:firstRowLastColumn="0" w:lastRowFirstColumn="0" w:lastRowLastColumn="0"/>
            </w:pPr>
            <w:r>
              <w:t xml:space="preserve">10 volunteers accept administration roles in football </w:t>
            </w:r>
          </w:p>
          <w:p w14:paraId="33159FE9" w14:textId="1648770C" w:rsidR="00FD1C58" w:rsidRDefault="004D5934" w:rsidP="00FD1C58">
            <w:pPr>
              <w:pStyle w:val="TableBullet"/>
              <w:cnfStyle w:val="000000000000" w:firstRow="0" w:lastRow="0" w:firstColumn="0" w:lastColumn="0" w:oddVBand="0" w:evenVBand="0" w:oddHBand="0" w:evenHBand="0" w:firstRowFirstColumn="0" w:firstRowLastColumn="0" w:lastRowFirstColumn="0" w:lastRowLastColumn="0"/>
            </w:pPr>
            <w:r>
              <w:t xml:space="preserve">College Futsal increases from 999 to </w:t>
            </w:r>
            <w:r w:rsidR="00E85C2E">
              <w:t>1825</w:t>
            </w:r>
          </w:p>
          <w:p w14:paraId="5FA487EE" w14:textId="77777777" w:rsidR="00FD1C58" w:rsidRDefault="00FD1C58" w:rsidP="00FD1C58">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7EA673AF" w14:textId="77777777" w:rsidR="00374867" w:rsidRDefault="00374867" w:rsidP="00FD1C58">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7D33F493" w14:textId="2D1B50A7" w:rsidR="00FD1C58" w:rsidRDefault="00FD1C58" w:rsidP="00FD1C58">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t xml:space="preserve">Host at least </w:t>
            </w:r>
            <w:r w:rsidR="004A3109">
              <w:t>1</w:t>
            </w:r>
            <w:r>
              <w:t xml:space="preserve"> training clinic where FIFA trainers deliver aspects of the Grassroots programme</w:t>
            </w:r>
          </w:p>
          <w:p w14:paraId="49E9C41E" w14:textId="77777777" w:rsidR="00BA6362" w:rsidRDefault="00BA6362" w:rsidP="00FD1C58">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1E991E63" w14:textId="4529B42A" w:rsidR="00AC14B6" w:rsidRDefault="00AC14B6" w:rsidP="00AC14B6">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t xml:space="preserve">2 local media releases linking </w:t>
            </w:r>
            <w:r w:rsidR="00683A1E">
              <w:t xml:space="preserve">Youth Framework </w:t>
            </w:r>
            <w:r>
              <w:t>and U20 WC</w:t>
            </w:r>
          </w:p>
          <w:p w14:paraId="0B5AC0C1" w14:textId="4D3AA23D" w:rsidR="00AC14B6" w:rsidRDefault="00AC14B6" w:rsidP="00FD1C58">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2940" w:type="dxa"/>
            <w:tcBorders>
              <w:bottom w:val="single" w:sz="4" w:space="0" w:color="999999" w:themeColor="text1" w:themeTint="66"/>
            </w:tcBorders>
          </w:tcPr>
          <w:p w14:paraId="040F1621"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pPr>
          </w:p>
          <w:p w14:paraId="5D061A3F"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pPr>
          </w:p>
          <w:p w14:paraId="00F0377D"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r>
              <w:t>NZF Futsal Manager</w:t>
            </w:r>
          </w:p>
          <w:p w14:paraId="1A8D5881" w14:textId="2088D85D" w:rsidR="00FD1C58" w:rsidRPr="00C80B2A" w:rsidRDefault="00FD1C58" w:rsidP="00FD1C58">
            <w:pPr>
              <w:pStyle w:val="TableText"/>
              <w:cnfStyle w:val="000000000000" w:firstRow="0" w:lastRow="0" w:firstColumn="0" w:lastColumn="0" w:oddVBand="0" w:evenVBand="0" w:oddHBand="0" w:evenHBand="0" w:firstRowFirstColumn="0" w:firstRowLastColumn="0" w:lastRowFirstColumn="0" w:lastRowLastColumn="0"/>
            </w:pPr>
            <w:r>
              <w:t xml:space="preserve">Football South </w:t>
            </w:r>
            <w:r w:rsidRPr="00C80B2A">
              <w:t>CEO</w:t>
            </w:r>
          </w:p>
          <w:p w14:paraId="22F7C88A" w14:textId="77777777" w:rsidR="003E0939" w:rsidRDefault="003E0939" w:rsidP="003E0939">
            <w:pPr>
              <w:pStyle w:val="TableText"/>
              <w:cnfStyle w:val="000000000000" w:firstRow="0" w:lastRow="0" w:firstColumn="0" w:lastColumn="0" w:oddVBand="0" w:evenVBand="0" w:oddHBand="0" w:evenHBand="0" w:firstRowFirstColumn="0" w:firstRowLastColumn="0" w:lastRowFirstColumn="0" w:lastRowLastColumn="0"/>
            </w:pPr>
            <w:r w:rsidRPr="00986451">
              <w:rPr>
                <w:i/>
              </w:rPr>
              <w:t xml:space="preserve">(Funding to be </w:t>
            </w:r>
            <w:r>
              <w:rPr>
                <w:i/>
              </w:rPr>
              <w:t>sourced</w:t>
            </w:r>
            <w:r w:rsidRPr="00986451">
              <w:rPr>
                <w:i/>
              </w:rPr>
              <w:t xml:space="preserve"> by LOC)</w:t>
            </w:r>
          </w:p>
          <w:p w14:paraId="3B891924"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p>
          <w:p w14:paraId="15965BFA"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p>
          <w:p w14:paraId="4453322E"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p>
          <w:p w14:paraId="46B8D691" w14:textId="4F3CEB5E" w:rsidR="00FD1C58" w:rsidRDefault="003B4B83" w:rsidP="00FD1C58">
            <w:pPr>
              <w:pStyle w:val="TableText"/>
              <w:cnfStyle w:val="000000000000" w:firstRow="0" w:lastRow="0" w:firstColumn="0" w:lastColumn="0" w:oddVBand="0" w:evenVBand="0" w:oddHBand="0" w:evenHBand="0" w:firstRowFirstColumn="0" w:firstRowLastColumn="0" w:lastRowFirstColumn="0" w:lastRowLastColumn="0"/>
            </w:pPr>
            <w:r>
              <w:t>Leverage and Legacy Director</w:t>
            </w:r>
          </w:p>
          <w:p w14:paraId="3C0C59EF" w14:textId="77777777" w:rsidR="00FD1C58" w:rsidRDefault="00FD1C58" w:rsidP="00FD1C58">
            <w:pPr>
              <w:pStyle w:val="TableText"/>
              <w:cnfStyle w:val="000000000000" w:firstRow="0" w:lastRow="0" w:firstColumn="0" w:lastColumn="0" w:oddVBand="0" w:evenVBand="0" w:oddHBand="0" w:evenHBand="0" w:firstRowFirstColumn="0" w:firstRowLastColumn="0" w:lastRowFirstColumn="0" w:lastRowLastColumn="0"/>
            </w:pPr>
          </w:p>
          <w:p w14:paraId="52B0EB6C" w14:textId="77777777" w:rsidR="00374867" w:rsidRDefault="00374867" w:rsidP="00FD1C58">
            <w:pPr>
              <w:pStyle w:val="TableText"/>
              <w:cnfStyle w:val="000000000000" w:firstRow="0" w:lastRow="0" w:firstColumn="0" w:lastColumn="0" w:oddVBand="0" w:evenVBand="0" w:oddHBand="0" w:evenHBand="0" w:firstRowFirstColumn="0" w:firstRowLastColumn="0" w:lastRowFirstColumn="0" w:lastRowLastColumn="0"/>
            </w:pPr>
          </w:p>
          <w:p w14:paraId="684468F8" w14:textId="77777777" w:rsidR="00374867" w:rsidRDefault="00374867" w:rsidP="00FD1C58">
            <w:pPr>
              <w:pStyle w:val="TableText"/>
              <w:cnfStyle w:val="000000000000" w:firstRow="0" w:lastRow="0" w:firstColumn="0" w:lastColumn="0" w:oddVBand="0" w:evenVBand="0" w:oddHBand="0" w:evenHBand="0" w:firstRowFirstColumn="0" w:firstRowLastColumn="0" w:lastRowFirstColumn="0" w:lastRowLastColumn="0"/>
            </w:pPr>
          </w:p>
          <w:p w14:paraId="237BF106" w14:textId="77777777" w:rsidR="00374867" w:rsidRDefault="00374867" w:rsidP="00FD1C58">
            <w:pPr>
              <w:pStyle w:val="TableText"/>
              <w:cnfStyle w:val="000000000000" w:firstRow="0" w:lastRow="0" w:firstColumn="0" w:lastColumn="0" w:oddVBand="0" w:evenVBand="0" w:oddHBand="0" w:evenHBand="0" w:firstRowFirstColumn="0" w:firstRowLastColumn="0" w:lastRowFirstColumn="0" w:lastRowLastColumn="0"/>
            </w:pPr>
          </w:p>
          <w:p w14:paraId="285F3AF0" w14:textId="760B4014" w:rsidR="00BA6362" w:rsidRDefault="004A3109" w:rsidP="00FD1C58">
            <w:pPr>
              <w:pStyle w:val="TableText"/>
              <w:cnfStyle w:val="000000000000" w:firstRow="0" w:lastRow="0" w:firstColumn="0" w:lastColumn="0" w:oddVBand="0" w:evenVBand="0" w:oddHBand="0" w:evenHBand="0" w:firstRowFirstColumn="0" w:firstRowLastColumn="0" w:lastRowFirstColumn="0" w:lastRowLastColumn="0"/>
            </w:pPr>
            <w:r>
              <w:t>Leverage and Legacy Director</w:t>
            </w:r>
            <w:r w:rsidR="00FD1C58">
              <w:t xml:space="preserve"> </w:t>
            </w:r>
            <w:r w:rsidR="00F725FE">
              <w:t xml:space="preserve"> </w:t>
            </w:r>
          </w:p>
          <w:p w14:paraId="6864DED4" w14:textId="77777777" w:rsidR="00AC14B6" w:rsidRDefault="00AC14B6" w:rsidP="00FD1C58">
            <w:pPr>
              <w:pStyle w:val="TableText"/>
              <w:cnfStyle w:val="000000000000" w:firstRow="0" w:lastRow="0" w:firstColumn="0" w:lastColumn="0" w:oddVBand="0" w:evenVBand="0" w:oddHBand="0" w:evenHBand="0" w:firstRowFirstColumn="0" w:firstRowLastColumn="0" w:lastRowFirstColumn="0" w:lastRowLastColumn="0"/>
            </w:pPr>
          </w:p>
          <w:p w14:paraId="45C931BC" w14:textId="77777777" w:rsidR="004D5934" w:rsidRDefault="004D5934" w:rsidP="00FD1C58">
            <w:pPr>
              <w:pStyle w:val="TableText"/>
              <w:cnfStyle w:val="000000000000" w:firstRow="0" w:lastRow="0" w:firstColumn="0" w:lastColumn="0" w:oddVBand="0" w:evenVBand="0" w:oddHBand="0" w:evenHBand="0" w:firstRowFirstColumn="0" w:firstRowLastColumn="0" w:lastRowFirstColumn="0" w:lastRowLastColumn="0"/>
            </w:pPr>
          </w:p>
          <w:p w14:paraId="33A16177" w14:textId="0B3A6741" w:rsidR="00AC14B6" w:rsidRDefault="00AC14B6" w:rsidP="00FD1C58">
            <w:pPr>
              <w:pStyle w:val="TableText"/>
              <w:cnfStyle w:val="000000000000" w:firstRow="0" w:lastRow="0" w:firstColumn="0" w:lastColumn="0" w:oddVBand="0" w:evenVBand="0" w:oddHBand="0" w:evenHBand="0" w:firstRowFirstColumn="0" w:firstRowLastColumn="0" w:lastRowFirstColumn="0" w:lastRowLastColumn="0"/>
            </w:pPr>
            <w:r>
              <w:t>NZF Communications Manager</w:t>
            </w:r>
          </w:p>
        </w:tc>
        <w:tc>
          <w:tcPr>
            <w:tcW w:w="1155" w:type="dxa"/>
            <w:tcBorders>
              <w:bottom w:val="single" w:sz="4" w:space="0" w:color="999999" w:themeColor="text1" w:themeTint="66"/>
            </w:tcBorders>
          </w:tcPr>
          <w:p w14:paraId="5124D24B" w14:textId="77777777" w:rsidR="00BA6362" w:rsidRDefault="00BA6362"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bottom w:val="single" w:sz="4" w:space="0" w:color="999999" w:themeColor="text1" w:themeTint="66"/>
            </w:tcBorders>
          </w:tcPr>
          <w:p w14:paraId="345944CD"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5A31739A"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72457D7C" w14:textId="362CB922" w:rsidR="00BA6362" w:rsidRDefault="00BA6362"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79731A05" w14:textId="77777777" w:rsidR="00BA6362" w:rsidRDefault="00BA6362"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4FBA3910" w14:textId="77777777" w:rsidR="00DD13AD" w:rsidRDefault="00DD13AD"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362BEF68" w14:textId="77777777" w:rsidR="00DD13AD" w:rsidRDefault="00DD13AD"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4E8C4564" w14:textId="77777777" w:rsidR="00DD13AD" w:rsidRDefault="00DD13AD"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764EFAA5" w14:textId="77777777" w:rsidR="00DD13AD" w:rsidRDefault="00DD13AD"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4EF28CAB" w14:textId="77777777" w:rsidR="00DD13AD" w:rsidRDefault="00DD13AD"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4A0B585C" w14:textId="77777777" w:rsidR="00DD13AD" w:rsidRDefault="00DD13AD"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30498BE7" w14:textId="77777777" w:rsidR="00DD13AD" w:rsidRDefault="00DD13AD"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0057BF82" w14:textId="77777777" w:rsidR="00AE63B6" w:rsidRDefault="00AE63B6" w:rsidP="00DD13AD">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15A8F9B" w14:textId="77777777" w:rsidR="00AE63B6" w:rsidRDefault="00AE63B6" w:rsidP="00DD13AD">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A43FBAF" w14:textId="77777777" w:rsidR="00AE63B6" w:rsidRDefault="00AE63B6" w:rsidP="00DD13AD">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1066258"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391A2899" w14:textId="77777777" w:rsidR="00DD13AD" w:rsidRDefault="00DD13AD"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3B944DEC" w14:textId="77777777" w:rsidR="001D6F28" w:rsidRDefault="001D6F28"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437E367E" w14:textId="77777777" w:rsidR="001D6F28" w:rsidRDefault="001D6F28"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2F4CC67E" w14:textId="77777777" w:rsidR="001D6F28" w:rsidRDefault="001D6F28" w:rsidP="001D6F2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0CA46CB4" w14:textId="77777777" w:rsidR="001D6F28" w:rsidRDefault="001D6F28"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BA6362" w14:paraId="2C329A8E"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17E2B445" w14:textId="44E9AE00" w:rsidR="00BA6362" w:rsidRPr="00D10D1C" w:rsidRDefault="00BA6362" w:rsidP="00D10D1C">
            <w:pPr>
              <w:pStyle w:val="TableText"/>
            </w:pPr>
            <w:r w:rsidRPr="00D10D1C">
              <w:lastRenderedPageBreak/>
              <w:t>Multi-culturalism</w:t>
            </w:r>
          </w:p>
        </w:tc>
        <w:tc>
          <w:tcPr>
            <w:tcW w:w="3416" w:type="dxa"/>
            <w:tcBorders>
              <w:bottom w:val="nil"/>
            </w:tcBorders>
          </w:tcPr>
          <w:p w14:paraId="2DA47112" w14:textId="77777777" w:rsidR="00B45383" w:rsidRDefault="00B45383" w:rsidP="00B45383">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478698C7"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pPr>
          </w:p>
          <w:p w14:paraId="6F2A8A0A" w14:textId="6CC70D30" w:rsidR="00BA6362" w:rsidRDefault="00BA6362" w:rsidP="00652BB1">
            <w:pPr>
              <w:pStyle w:val="TableText"/>
              <w:cnfStyle w:val="000000000000" w:firstRow="0" w:lastRow="0" w:firstColumn="0" w:lastColumn="0" w:oddVBand="0" w:evenVBand="0" w:oddHBand="0" w:evenHBand="0" w:firstRowFirstColumn="0" w:firstRowLastColumn="0" w:lastRowFirstColumn="0" w:lastRowLastColumn="0"/>
            </w:pPr>
            <w:r>
              <w:t>Integrate ethnic teams/foster welcoming culture</w:t>
            </w:r>
            <w:r w:rsidR="00E41B23">
              <w:t xml:space="preserve"> </w:t>
            </w:r>
          </w:p>
        </w:tc>
        <w:tc>
          <w:tcPr>
            <w:tcW w:w="3312" w:type="dxa"/>
            <w:tcBorders>
              <w:bottom w:val="nil"/>
            </w:tcBorders>
          </w:tcPr>
          <w:p w14:paraId="119FE196"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pPr>
          </w:p>
          <w:p w14:paraId="486A995F"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pPr>
          </w:p>
          <w:p w14:paraId="4DFE8CB4" w14:textId="0676BB97" w:rsidR="00BA6362" w:rsidRDefault="004A3109" w:rsidP="004A3109">
            <w:pPr>
              <w:pStyle w:val="TableText"/>
              <w:cnfStyle w:val="000000000000" w:firstRow="0" w:lastRow="0" w:firstColumn="0" w:lastColumn="0" w:oddVBand="0" w:evenVBand="0" w:oddHBand="0" w:evenHBand="0" w:firstRowFirstColumn="0" w:firstRowLastColumn="0" w:lastRowFirstColumn="0" w:lastRowLastColumn="0"/>
            </w:pPr>
            <w:r w:rsidRPr="004A3109">
              <w:rPr>
                <w:color w:val="000000" w:themeColor="text1"/>
              </w:rPr>
              <w:t xml:space="preserve">1 </w:t>
            </w:r>
            <w:r w:rsidR="00374867" w:rsidRPr="004A3109">
              <w:rPr>
                <w:color w:val="000000" w:themeColor="text1"/>
              </w:rPr>
              <w:t>pilot club agree</w:t>
            </w:r>
            <w:r w:rsidRPr="004A3109">
              <w:rPr>
                <w:color w:val="000000" w:themeColor="text1"/>
              </w:rPr>
              <w:t>s</w:t>
            </w:r>
            <w:r w:rsidR="00374867" w:rsidRPr="004A3109">
              <w:rPr>
                <w:color w:val="000000" w:themeColor="text1"/>
              </w:rPr>
              <w:t xml:space="preserve"> guidelines with NZF welcoming ethnic groups </w:t>
            </w:r>
          </w:p>
        </w:tc>
        <w:tc>
          <w:tcPr>
            <w:tcW w:w="2940" w:type="dxa"/>
            <w:tcBorders>
              <w:bottom w:val="nil"/>
            </w:tcBorders>
          </w:tcPr>
          <w:p w14:paraId="3C8AA20F"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pPr>
          </w:p>
          <w:p w14:paraId="7F3646EC"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pPr>
          </w:p>
          <w:p w14:paraId="1E94B136" w14:textId="495F1E89" w:rsidR="00C37FD9" w:rsidRDefault="00C37FD9" w:rsidP="00652BB1">
            <w:pPr>
              <w:pStyle w:val="TableText"/>
              <w:cnfStyle w:val="000000000000" w:firstRow="0" w:lastRow="0" w:firstColumn="0" w:lastColumn="0" w:oddVBand="0" w:evenVBand="0" w:oddHBand="0" w:evenHBand="0" w:firstRowFirstColumn="0" w:firstRowLastColumn="0" w:lastRowFirstColumn="0" w:lastRowLastColumn="0"/>
            </w:pPr>
            <w:r>
              <w:t>NZF Programme Standards Manager</w:t>
            </w:r>
          </w:p>
          <w:p w14:paraId="25E7DE41" w14:textId="604BD0E1" w:rsidR="00BA6362" w:rsidRDefault="00BA6362" w:rsidP="00652BB1">
            <w:pPr>
              <w:pStyle w:val="TableText"/>
              <w:cnfStyle w:val="000000000000" w:firstRow="0" w:lastRow="0" w:firstColumn="0" w:lastColumn="0" w:oddVBand="0" w:evenVBand="0" w:oddHBand="0" w:evenHBand="0" w:firstRowFirstColumn="0" w:firstRowLastColumn="0" w:lastRowFirstColumn="0" w:lastRowLastColumn="0"/>
            </w:pPr>
            <w:r>
              <w:t>Football South CEO</w:t>
            </w:r>
          </w:p>
          <w:p w14:paraId="3968C4F6" w14:textId="77777777" w:rsidR="00BA6362" w:rsidRDefault="00BA6362" w:rsidP="00652BB1">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bottom w:val="nil"/>
            </w:tcBorders>
          </w:tcPr>
          <w:p w14:paraId="0358D69B" w14:textId="77777777" w:rsidR="00BA6362" w:rsidRDefault="00BA6362"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bottom w:val="nil"/>
            </w:tcBorders>
          </w:tcPr>
          <w:p w14:paraId="57993F66"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6C073430"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22DA57F" w14:textId="6444F7F7" w:rsidR="00BA6362" w:rsidRDefault="00BA6362"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320D4D">
              <w:rPr>
                <w:rFonts w:ascii="Segoe UI Symbol" w:hAnsi="Segoe UI Symbol" w:cs="Segoe UI Symbol"/>
                <w:color w:val="000000"/>
                <w:lang w:val="en"/>
              </w:rPr>
              <w:t>✔</w:t>
            </w:r>
          </w:p>
        </w:tc>
      </w:tr>
      <w:tr w:rsidR="00BA6362" w14:paraId="59574C76"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top w:val="nil"/>
              <w:bottom w:val="single" w:sz="4" w:space="0" w:color="999999" w:themeColor="text1" w:themeTint="66"/>
            </w:tcBorders>
          </w:tcPr>
          <w:p w14:paraId="6FCCA5DB" w14:textId="189281B4" w:rsidR="00BA6362" w:rsidRPr="00D10D1C" w:rsidRDefault="00BA6362" w:rsidP="00D10D1C">
            <w:pPr>
              <w:pStyle w:val="TableText"/>
            </w:pPr>
          </w:p>
        </w:tc>
        <w:tc>
          <w:tcPr>
            <w:tcW w:w="3416" w:type="dxa"/>
            <w:tcBorders>
              <w:top w:val="nil"/>
              <w:bottom w:val="single" w:sz="4" w:space="0" w:color="999999" w:themeColor="text1" w:themeTint="66"/>
            </w:tcBorders>
          </w:tcPr>
          <w:p w14:paraId="1903B833" w14:textId="77777777" w:rsidR="00BA6362" w:rsidRDefault="00BA6362" w:rsidP="00652BB1">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single" w:sz="4" w:space="0" w:color="999999" w:themeColor="text1" w:themeTint="66"/>
            </w:tcBorders>
          </w:tcPr>
          <w:p w14:paraId="3EBE36E6" w14:textId="5D242B7C" w:rsidR="00BA6362" w:rsidRDefault="00BA6362" w:rsidP="00652BB1">
            <w:pPr>
              <w:pStyle w:val="TableText"/>
              <w:cnfStyle w:val="000000000000" w:firstRow="0" w:lastRow="0" w:firstColumn="0" w:lastColumn="0" w:oddVBand="0" w:evenVBand="0" w:oddHBand="0" w:evenHBand="0" w:firstRowFirstColumn="0" w:firstRowLastColumn="0" w:lastRowFirstColumn="0" w:lastRowLastColumn="0"/>
            </w:pPr>
            <w:r>
              <w:t>4 clubs adopt a team each</w:t>
            </w:r>
          </w:p>
        </w:tc>
        <w:tc>
          <w:tcPr>
            <w:tcW w:w="2940" w:type="dxa"/>
            <w:tcBorders>
              <w:top w:val="nil"/>
              <w:bottom w:val="single" w:sz="4" w:space="0" w:color="999999" w:themeColor="text1" w:themeTint="66"/>
            </w:tcBorders>
          </w:tcPr>
          <w:p w14:paraId="224CDC24" w14:textId="4FA51A8C" w:rsidR="00BA6362" w:rsidRDefault="00BA6362" w:rsidP="00652BB1">
            <w:pPr>
              <w:pStyle w:val="TableText"/>
              <w:cnfStyle w:val="000000000000" w:firstRow="0" w:lastRow="0" w:firstColumn="0" w:lastColumn="0" w:oddVBand="0" w:evenVBand="0" w:oddHBand="0" w:evenHBand="0" w:firstRowFirstColumn="0" w:firstRowLastColumn="0" w:lastRowFirstColumn="0" w:lastRowLastColumn="0"/>
            </w:pPr>
            <w:r>
              <w:t>Football South CEO</w:t>
            </w:r>
          </w:p>
        </w:tc>
        <w:tc>
          <w:tcPr>
            <w:tcW w:w="1155" w:type="dxa"/>
            <w:tcBorders>
              <w:top w:val="nil"/>
              <w:bottom w:val="single" w:sz="4" w:space="0" w:color="999999" w:themeColor="text1" w:themeTint="66"/>
            </w:tcBorders>
          </w:tcPr>
          <w:p w14:paraId="79A60899" w14:textId="77777777" w:rsidR="00BA6362" w:rsidRDefault="00BA6362"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top w:val="nil"/>
              <w:bottom w:val="single" w:sz="4" w:space="0" w:color="999999" w:themeColor="text1" w:themeTint="66"/>
            </w:tcBorders>
          </w:tcPr>
          <w:p w14:paraId="71A4C645" w14:textId="224CF517" w:rsidR="00BA6362" w:rsidRDefault="00BA6362"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320D4D">
              <w:rPr>
                <w:rFonts w:ascii="Segoe UI Symbol" w:hAnsi="Segoe UI Symbol" w:cs="Segoe UI Symbol"/>
                <w:color w:val="000000"/>
                <w:lang w:val="en"/>
              </w:rPr>
              <w:t>✔</w:t>
            </w:r>
          </w:p>
        </w:tc>
      </w:tr>
      <w:tr w:rsidR="00652BB1" w14:paraId="17EBEDD6"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65EF6D0C" w14:textId="69FA1EF3" w:rsidR="00652BB1" w:rsidRPr="00D10D1C" w:rsidRDefault="00652BB1" w:rsidP="00D10D1C">
            <w:pPr>
              <w:pStyle w:val="TableText"/>
            </w:pPr>
            <w:r w:rsidRPr="00D10D1C">
              <w:t>Capability</w:t>
            </w:r>
          </w:p>
        </w:tc>
        <w:tc>
          <w:tcPr>
            <w:tcW w:w="3416" w:type="dxa"/>
            <w:tcBorders>
              <w:bottom w:val="nil"/>
            </w:tcBorders>
          </w:tcPr>
          <w:p w14:paraId="6FB02D90" w14:textId="6A5CD6B8" w:rsidR="00B45383" w:rsidRDefault="00B45383" w:rsidP="00B45383">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CATALYST</w:t>
            </w:r>
          </w:p>
          <w:p w14:paraId="06A645D0"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pPr>
          </w:p>
          <w:p w14:paraId="2D374784" w14:textId="1A2E13EC" w:rsidR="00652BB1" w:rsidRDefault="00B45383" w:rsidP="004A3109">
            <w:pPr>
              <w:pStyle w:val="TableText"/>
              <w:cnfStyle w:val="000000000000" w:firstRow="0" w:lastRow="0" w:firstColumn="0" w:lastColumn="0" w:oddVBand="0" w:evenVBand="0" w:oddHBand="0" w:evenHBand="0" w:firstRowFirstColumn="0" w:firstRowLastColumn="0" w:lastRowFirstColumn="0" w:lastRowLastColumn="0"/>
            </w:pPr>
            <w:r>
              <w:t>All-weather surface</w:t>
            </w:r>
          </w:p>
        </w:tc>
        <w:tc>
          <w:tcPr>
            <w:tcW w:w="3312" w:type="dxa"/>
            <w:tcBorders>
              <w:bottom w:val="nil"/>
            </w:tcBorders>
          </w:tcPr>
          <w:p w14:paraId="220D0743" w14:textId="05727D18"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pPr>
          </w:p>
          <w:p w14:paraId="2F2AC83F"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pPr>
          </w:p>
          <w:p w14:paraId="3CBF6AD8" w14:textId="05727D18" w:rsidR="00652BB1" w:rsidRDefault="00B45383" w:rsidP="00B45383">
            <w:pPr>
              <w:pStyle w:val="TableText"/>
              <w:cnfStyle w:val="000000000000" w:firstRow="0" w:lastRow="0" w:firstColumn="0" w:lastColumn="0" w:oddVBand="0" w:evenVBand="0" w:oddHBand="0" w:evenHBand="0" w:firstRowFirstColumn="0" w:firstRowLastColumn="0" w:lastRowFirstColumn="0" w:lastRowLastColumn="0"/>
            </w:pPr>
            <w:r>
              <w:t>FIFA Goal p</w:t>
            </w:r>
            <w:r w:rsidR="00652BB1">
              <w:t xml:space="preserve">roject </w:t>
            </w:r>
            <w:r>
              <w:t>timing approved by NZF</w:t>
            </w:r>
          </w:p>
        </w:tc>
        <w:tc>
          <w:tcPr>
            <w:tcW w:w="2940" w:type="dxa"/>
            <w:tcBorders>
              <w:bottom w:val="nil"/>
            </w:tcBorders>
          </w:tcPr>
          <w:p w14:paraId="1750EBAF"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pPr>
          </w:p>
          <w:p w14:paraId="789E5C41" w14:textId="77777777" w:rsidR="001F25DB" w:rsidRDefault="001F25DB" w:rsidP="00652BB1">
            <w:pPr>
              <w:pStyle w:val="TableText"/>
              <w:cnfStyle w:val="000000000000" w:firstRow="0" w:lastRow="0" w:firstColumn="0" w:lastColumn="0" w:oddVBand="0" w:evenVBand="0" w:oddHBand="0" w:evenHBand="0" w:firstRowFirstColumn="0" w:firstRowLastColumn="0" w:lastRowFirstColumn="0" w:lastRowLastColumn="0"/>
            </w:pPr>
          </w:p>
          <w:p w14:paraId="550E164A" w14:textId="58F54DE4"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r>
              <w:t>Football South CEO</w:t>
            </w:r>
          </w:p>
          <w:p w14:paraId="1672BCC9" w14:textId="2BA247F2" w:rsidR="00652BB1" w:rsidRPr="00652BB1" w:rsidRDefault="00652BB1" w:rsidP="00B45383">
            <w:pPr>
              <w:pStyle w:val="TableText"/>
              <w:cnfStyle w:val="000000000000" w:firstRow="0" w:lastRow="0" w:firstColumn="0" w:lastColumn="0" w:oddVBand="0" w:evenVBand="0" w:oddHBand="0" w:evenHBand="0" w:firstRowFirstColumn="0" w:firstRowLastColumn="0" w:lastRowFirstColumn="0" w:lastRowLastColumn="0"/>
              <w:rPr>
                <w:b/>
                <w:i/>
              </w:rPr>
            </w:pPr>
          </w:p>
        </w:tc>
        <w:tc>
          <w:tcPr>
            <w:tcW w:w="1155" w:type="dxa"/>
            <w:tcBorders>
              <w:bottom w:val="nil"/>
            </w:tcBorders>
          </w:tcPr>
          <w:p w14:paraId="4AC1161A"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bottom w:val="nil"/>
            </w:tcBorders>
          </w:tcPr>
          <w:p w14:paraId="2BF9BE0A"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3C708D5" w14:textId="77777777" w:rsidR="00B45383" w:rsidRDefault="00B45383"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5AABC6E" w14:textId="77777777" w:rsidR="00B45383" w:rsidRDefault="00652BB1"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6C79CE4A" w14:textId="420B94C3" w:rsidR="00652BB1" w:rsidRDefault="00652BB1" w:rsidP="00822135">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652BB1" w14:paraId="229A1E85"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4EAE4B0B" w14:textId="0F567E16" w:rsidR="00652BB1" w:rsidRPr="00D10D1C" w:rsidRDefault="00652BB1" w:rsidP="00D10D1C">
            <w:pPr>
              <w:pStyle w:val="TableText"/>
            </w:pPr>
          </w:p>
        </w:tc>
        <w:tc>
          <w:tcPr>
            <w:tcW w:w="3416" w:type="dxa"/>
            <w:tcBorders>
              <w:top w:val="nil"/>
              <w:bottom w:val="nil"/>
            </w:tcBorders>
          </w:tcPr>
          <w:p w14:paraId="0F81C429" w14:textId="1F45FF99"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r>
              <w:t>Home of Football established in Dunedin</w:t>
            </w:r>
          </w:p>
        </w:tc>
        <w:tc>
          <w:tcPr>
            <w:tcW w:w="3312" w:type="dxa"/>
            <w:tcBorders>
              <w:top w:val="nil"/>
              <w:bottom w:val="nil"/>
            </w:tcBorders>
          </w:tcPr>
          <w:p w14:paraId="004F003C" w14:textId="37B658E5" w:rsidR="00652BB1" w:rsidRDefault="00652BB1" w:rsidP="00B45383">
            <w:pPr>
              <w:pStyle w:val="TableText"/>
              <w:cnfStyle w:val="000000000000" w:firstRow="0" w:lastRow="0" w:firstColumn="0" w:lastColumn="0" w:oddVBand="0" w:evenVBand="0" w:oddHBand="0" w:evenHBand="0" w:firstRowFirstColumn="0" w:firstRowLastColumn="0" w:lastRowFirstColumn="0" w:lastRowLastColumn="0"/>
            </w:pPr>
            <w:r>
              <w:t xml:space="preserve">Logan Park Home of Football plan </w:t>
            </w:r>
            <w:r w:rsidR="00B45383">
              <w:t xml:space="preserve">approved </w:t>
            </w:r>
            <w:r>
              <w:t>by FS and DCC</w:t>
            </w:r>
          </w:p>
        </w:tc>
        <w:tc>
          <w:tcPr>
            <w:tcW w:w="2940" w:type="dxa"/>
            <w:tcBorders>
              <w:top w:val="nil"/>
              <w:bottom w:val="nil"/>
            </w:tcBorders>
          </w:tcPr>
          <w:p w14:paraId="6D50923D" w14:textId="77777777" w:rsidR="00652BB1" w:rsidRPr="003E0939" w:rsidRDefault="00652BB1" w:rsidP="00652BB1">
            <w:pPr>
              <w:pStyle w:val="TableText"/>
              <w:cnfStyle w:val="000000000000" w:firstRow="0" w:lastRow="0" w:firstColumn="0" w:lastColumn="0" w:oddVBand="0" w:evenVBand="0" w:oddHBand="0" w:evenHBand="0" w:firstRowFirstColumn="0" w:firstRowLastColumn="0" w:lastRowFirstColumn="0" w:lastRowLastColumn="0"/>
              <w:rPr>
                <w:i/>
              </w:rPr>
            </w:pPr>
            <w:r w:rsidRPr="003E0939">
              <w:rPr>
                <w:i/>
              </w:rPr>
              <w:t>Football South</w:t>
            </w:r>
          </w:p>
          <w:p w14:paraId="71C8BF22"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nil"/>
            </w:tcBorders>
          </w:tcPr>
          <w:p w14:paraId="3D59642E"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top w:val="nil"/>
              <w:bottom w:val="nil"/>
            </w:tcBorders>
          </w:tcPr>
          <w:p w14:paraId="2964FF12" w14:textId="5070D9FA"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3C7330">
              <w:rPr>
                <w:rFonts w:ascii="Segoe UI Symbol" w:hAnsi="Segoe UI Symbol" w:cs="Segoe UI Symbol"/>
                <w:color w:val="000000"/>
                <w:lang w:val="en"/>
              </w:rPr>
              <w:t>✔</w:t>
            </w:r>
          </w:p>
        </w:tc>
      </w:tr>
      <w:tr w:rsidR="00652BB1" w14:paraId="3ACFD0E3"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7137D272" w14:textId="066449D3" w:rsidR="00652BB1" w:rsidRPr="00D10D1C" w:rsidRDefault="00652BB1" w:rsidP="00D10D1C">
            <w:pPr>
              <w:pStyle w:val="TableText"/>
            </w:pPr>
          </w:p>
        </w:tc>
        <w:tc>
          <w:tcPr>
            <w:tcW w:w="3416" w:type="dxa"/>
            <w:tcBorders>
              <w:top w:val="nil"/>
              <w:bottom w:val="nil"/>
            </w:tcBorders>
          </w:tcPr>
          <w:p w14:paraId="05915CEC" w14:textId="1A2613A7" w:rsidR="00652BB1" w:rsidRDefault="00B45383" w:rsidP="00B45383">
            <w:pPr>
              <w:pStyle w:val="TableText"/>
              <w:cnfStyle w:val="000000000000" w:firstRow="0" w:lastRow="0" w:firstColumn="0" w:lastColumn="0" w:oddVBand="0" w:evenVBand="0" w:oddHBand="0" w:evenHBand="0" w:firstRowFirstColumn="0" w:firstRowLastColumn="0" w:lastRowFirstColumn="0" w:lastRowLastColumn="0"/>
            </w:pPr>
            <w:r>
              <w:t>Extend training and playing times</w:t>
            </w:r>
          </w:p>
        </w:tc>
        <w:tc>
          <w:tcPr>
            <w:tcW w:w="3312" w:type="dxa"/>
            <w:tcBorders>
              <w:top w:val="nil"/>
              <w:bottom w:val="nil"/>
            </w:tcBorders>
          </w:tcPr>
          <w:p w14:paraId="34A686CD" w14:textId="6AA3749F" w:rsidR="00652BB1" w:rsidRDefault="00652BB1" w:rsidP="00B45383">
            <w:pPr>
              <w:pStyle w:val="TableText"/>
              <w:cnfStyle w:val="000000000000" w:firstRow="0" w:lastRow="0" w:firstColumn="0" w:lastColumn="0" w:oddVBand="0" w:evenVBand="0" w:oddHBand="0" w:evenHBand="0" w:firstRowFirstColumn="0" w:firstRowLastColumn="0" w:lastRowFirstColumn="0" w:lastRowLastColumn="0"/>
            </w:pPr>
            <w:r>
              <w:t xml:space="preserve">Floodlights </w:t>
            </w:r>
            <w:r w:rsidR="00B45383">
              <w:t>established at Caledonian ground</w:t>
            </w:r>
          </w:p>
        </w:tc>
        <w:tc>
          <w:tcPr>
            <w:tcW w:w="2940" w:type="dxa"/>
            <w:tcBorders>
              <w:top w:val="nil"/>
              <w:bottom w:val="nil"/>
            </w:tcBorders>
          </w:tcPr>
          <w:p w14:paraId="738E41BC" w14:textId="6C544BB5" w:rsidR="00652BB1" w:rsidRDefault="00652BB1" w:rsidP="001F25DB">
            <w:pPr>
              <w:pStyle w:val="TableText"/>
              <w:cnfStyle w:val="000000000000" w:firstRow="0" w:lastRow="0" w:firstColumn="0" w:lastColumn="0" w:oddVBand="0" w:evenVBand="0" w:oddHBand="0" w:evenHBand="0" w:firstRowFirstColumn="0" w:firstRowLastColumn="0" w:lastRowFirstColumn="0" w:lastRowLastColumn="0"/>
            </w:pPr>
            <w:r>
              <w:t>Football South/</w:t>
            </w:r>
            <w:r w:rsidRPr="003E0939">
              <w:rPr>
                <w:i/>
              </w:rPr>
              <w:t>DCC</w:t>
            </w:r>
          </w:p>
        </w:tc>
        <w:tc>
          <w:tcPr>
            <w:tcW w:w="1155" w:type="dxa"/>
            <w:tcBorders>
              <w:top w:val="nil"/>
              <w:bottom w:val="nil"/>
            </w:tcBorders>
          </w:tcPr>
          <w:p w14:paraId="337CAC47"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top w:val="nil"/>
              <w:bottom w:val="nil"/>
            </w:tcBorders>
          </w:tcPr>
          <w:p w14:paraId="50E9F7AF" w14:textId="340A3371"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3C7330">
              <w:rPr>
                <w:rFonts w:ascii="Segoe UI Symbol" w:hAnsi="Segoe UI Symbol" w:cs="Segoe UI Symbol"/>
                <w:color w:val="000000"/>
                <w:lang w:val="en"/>
              </w:rPr>
              <w:t>✔</w:t>
            </w:r>
          </w:p>
        </w:tc>
      </w:tr>
      <w:tr w:rsidR="00652BB1" w14:paraId="54B3DAC6"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20B1C333" w14:textId="27C10C86" w:rsidR="00652BB1" w:rsidRPr="00D10D1C" w:rsidRDefault="00652BB1" w:rsidP="00D10D1C">
            <w:pPr>
              <w:pStyle w:val="TableText"/>
            </w:pPr>
          </w:p>
        </w:tc>
        <w:tc>
          <w:tcPr>
            <w:tcW w:w="3416" w:type="dxa"/>
            <w:tcBorders>
              <w:top w:val="nil"/>
              <w:bottom w:val="nil"/>
            </w:tcBorders>
          </w:tcPr>
          <w:p w14:paraId="5E9A2E54" w14:textId="77777777" w:rsidR="00652BB1" w:rsidRDefault="00652BB1" w:rsidP="00B45383">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5BF02C33" w14:textId="7B33A681"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nil"/>
            </w:tcBorders>
          </w:tcPr>
          <w:p w14:paraId="27DC78A5" w14:textId="77777777" w:rsidR="00652BB1" w:rsidRDefault="00652BB1" w:rsidP="00B45383">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nil"/>
            </w:tcBorders>
          </w:tcPr>
          <w:p w14:paraId="500D1CCB"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top w:val="nil"/>
              <w:bottom w:val="nil"/>
            </w:tcBorders>
          </w:tcPr>
          <w:p w14:paraId="22168332" w14:textId="2553D454"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652BB1" w14:paraId="1C9910C9"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63635FA5" w14:textId="2BD1D1CC" w:rsidR="00652BB1" w:rsidRPr="00D10D1C" w:rsidRDefault="00652BB1" w:rsidP="00D10D1C">
            <w:pPr>
              <w:pStyle w:val="TableText"/>
            </w:pPr>
          </w:p>
        </w:tc>
        <w:tc>
          <w:tcPr>
            <w:tcW w:w="3416" w:type="dxa"/>
            <w:tcBorders>
              <w:top w:val="nil"/>
              <w:bottom w:val="nil"/>
            </w:tcBorders>
          </w:tcPr>
          <w:p w14:paraId="7659174D" w14:textId="1EA972CC"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52DFE76C" w14:textId="77777777" w:rsidR="00652BB1" w:rsidRDefault="00652BB1" w:rsidP="001F25DB">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nil"/>
            </w:tcBorders>
          </w:tcPr>
          <w:p w14:paraId="72BDFD36"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b/>
                <w:i/>
              </w:rPr>
            </w:pPr>
          </w:p>
        </w:tc>
        <w:tc>
          <w:tcPr>
            <w:tcW w:w="1155" w:type="dxa"/>
            <w:tcBorders>
              <w:top w:val="nil"/>
              <w:bottom w:val="nil"/>
            </w:tcBorders>
          </w:tcPr>
          <w:p w14:paraId="7DA7FECB"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top w:val="nil"/>
              <w:bottom w:val="nil"/>
            </w:tcBorders>
          </w:tcPr>
          <w:p w14:paraId="30E6AD74" w14:textId="5AD22B2C"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652BB1" w14:paraId="4615D18E"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top w:val="nil"/>
              <w:bottom w:val="single" w:sz="4" w:space="0" w:color="999999" w:themeColor="text1" w:themeTint="66"/>
            </w:tcBorders>
          </w:tcPr>
          <w:p w14:paraId="4D9FB86F" w14:textId="3E9ACC62" w:rsidR="00652BB1" w:rsidRPr="00D10D1C" w:rsidRDefault="00652BB1" w:rsidP="00D10D1C">
            <w:pPr>
              <w:pStyle w:val="TableText"/>
            </w:pPr>
          </w:p>
        </w:tc>
        <w:tc>
          <w:tcPr>
            <w:tcW w:w="3416" w:type="dxa"/>
            <w:tcBorders>
              <w:top w:val="nil"/>
              <w:bottom w:val="single" w:sz="4" w:space="0" w:color="999999" w:themeColor="text1" w:themeTint="66"/>
            </w:tcBorders>
          </w:tcPr>
          <w:p w14:paraId="03734E8C" w14:textId="3E7728DD" w:rsidR="00272691" w:rsidRDefault="00652BB1" w:rsidP="0090194D">
            <w:pPr>
              <w:pStyle w:val="TableText"/>
              <w:cnfStyle w:val="000000000000" w:firstRow="0" w:lastRow="0" w:firstColumn="0" w:lastColumn="0" w:oddVBand="0" w:evenVBand="0" w:oddHBand="0" w:evenHBand="0" w:firstRowFirstColumn="0" w:firstRowLastColumn="0" w:lastRowFirstColumn="0" w:lastRowLastColumn="0"/>
            </w:pPr>
            <w:r>
              <w:t>Under-utilised or dis-used sports facilities converted to use for Football</w:t>
            </w:r>
          </w:p>
        </w:tc>
        <w:tc>
          <w:tcPr>
            <w:tcW w:w="3312" w:type="dxa"/>
            <w:tcBorders>
              <w:top w:val="nil"/>
              <w:bottom w:val="single" w:sz="4" w:space="0" w:color="999999" w:themeColor="text1" w:themeTint="66"/>
            </w:tcBorders>
          </w:tcPr>
          <w:p w14:paraId="79990AA0" w14:textId="61DA0711" w:rsidR="00652BB1" w:rsidRDefault="00652BB1" w:rsidP="0090194D">
            <w:pPr>
              <w:pStyle w:val="TableText"/>
              <w:cnfStyle w:val="000000000000" w:firstRow="0" w:lastRow="0" w:firstColumn="0" w:lastColumn="0" w:oddVBand="0" w:evenVBand="0" w:oddHBand="0" w:evenHBand="0" w:firstRowFirstColumn="0" w:firstRowLastColumn="0" w:lastRowFirstColumn="0" w:lastRowLastColumn="0"/>
            </w:pPr>
            <w:r>
              <w:t>Two facilities converted to football fields</w:t>
            </w:r>
          </w:p>
        </w:tc>
        <w:tc>
          <w:tcPr>
            <w:tcW w:w="2940" w:type="dxa"/>
            <w:tcBorders>
              <w:top w:val="nil"/>
              <w:bottom w:val="single" w:sz="4" w:space="0" w:color="999999" w:themeColor="text1" w:themeTint="66"/>
            </w:tcBorders>
          </w:tcPr>
          <w:p w14:paraId="1A554E33"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r>
              <w:t>DCC/Football South</w:t>
            </w:r>
          </w:p>
          <w:p w14:paraId="7F399E0C"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single" w:sz="4" w:space="0" w:color="999999" w:themeColor="text1" w:themeTint="66"/>
            </w:tcBorders>
          </w:tcPr>
          <w:p w14:paraId="6071315C"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top w:val="nil"/>
              <w:bottom w:val="single" w:sz="4" w:space="0" w:color="999999" w:themeColor="text1" w:themeTint="66"/>
            </w:tcBorders>
          </w:tcPr>
          <w:p w14:paraId="740B7DE2" w14:textId="2B77089B" w:rsidR="004A3109" w:rsidRDefault="00652BB1"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717F9220" w14:textId="704C6A66" w:rsidR="004A3109" w:rsidRDefault="004A3109"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652BB1" w14:paraId="35F00094"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04594363" w14:textId="3C825D91" w:rsidR="00652BB1" w:rsidRPr="00D10D1C" w:rsidRDefault="00652BB1" w:rsidP="00D10D1C">
            <w:pPr>
              <w:pStyle w:val="TableText"/>
            </w:pPr>
            <w:r w:rsidRPr="00D10D1C">
              <w:t>Tourism and trade</w:t>
            </w:r>
          </w:p>
        </w:tc>
        <w:tc>
          <w:tcPr>
            <w:tcW w:w="3416" w:type="dxa"/>
            <w:tcBorders>
              <w:bottom w:val="nil"/>
            </w:tcBorders>
          </w:tcPr>
          <w:p w14:paraId="55956A3B" w14:textId="61084834" w:rsidR="00272691" w:rsidRDefault="002C6837" w:rsidP="001F25DB">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7C7071A0" w14:textId="77777777" w:rsidR="001F25DB" w:rsidRDefault="001F25DB" w:rsidP="00652BB1">
            <w:pPr>
              <w:pStyle w:val="TableText"/>
              <w:cnfStyle w:val="000000000000" w:firstRow="0" w:lastRow="0" w:firstColumn="0" w:lastColumn="0" w:oddVBand="0" w:evenVBand="0" w:oddHBand="0" w:evenHBand="0" w:firstRowFirstColumn="0" w:firstRowLastColumn="0" w:lastRowFirstColumn="0" w:lastRowLastColumn="0"/>
            </w:pPr>
          </w:p>
          <w:p w14:paraId="15C6CB3C" w14:textId="418A9316" w:rsid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pPr>
            <w:r>
              <w:t>Pro</w:t>
            </w:r>
            <w:r w:rsidR="00581A3F">
              <w:t>vide business engagements opportunities</w:t>
            </w:r>
          </w:p>
          <w:p w14:paraId="532C0F32" w14:textId="77777777" w:rsid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pPr>
          </w:p>
          <w:p w14:paraId="4288627C" w14:textId="77777777" w:rsid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pPr>
          </w:p>
          <w:p w14:paraId="70D55AF6" w14:textId="77777777" w:rsid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pPr>
          </w:p>
          <w:p w14:paraId="20632F7C" w14:textId="043AFB14" w:rsidR="002C6837" w:rsidRDefault="002C6837" w:rsidP="002C6837">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CATALYST</w:t>
            </w:r>
          </w:p>
          <w:p w14:paraId="67E11C71" w14:textId="77777777" w:rsid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pPr>
          </w:p>
          <w:p w14:paraId="6F7AEF0D" w14:textId="440F775E"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r>
              <w:t>Promote local Tourism and Hospitality, through campaigns in retail outlets and media</w:t>
            </w:r>
          </w:p>
        </w:tc>
        <w:tc>
          <w:tcPr>
            <w:tcW w:w="3312" w:type="dxa"/>
            <w:tcBorders>
              <w:bottom w:val="nil"/>
            </w:tcBorders>
          </w:tcPr>
          <w:p w14:paraId="7D53DC7F" w14:textId="77777777" w:rsidR="001F25DB" w:rsidRDefault="001F25DB" w:rsidP="00652BB1">
            <w:pPr>
              <w:pStyle w:val="TableText"/>
              <w:cnfStyle w:val="000000000000" w:firstRow="0" w:lastRow="0" w:firstColumn="0" w:lastColumn="0" w:oddVBand="0" w:evenVBand="0" w:oddHBand="0" w:evenHBand="0" w:firstRowFirstColumn="0" w:firstRowLastColumn="0" w:lastRowFirstColumn="0" w:lastRowLastColumn="0"/>
            </w:pPr>
          </w:p>
          <w:p w14:paraId="276C2382" w14:textId="77777777" w:rsidR="001F25DB" w:rsidRDefault="001F25DB" w:rsidP="00652BB1">
            <w:pPr>
              <w:pStyle w:val="TableText"/>
              <w:cnfStyle w:val="000000000000" w:firstRow="0" w:lastRow="0" w:firstColumn="0" w:lastColumn="0" w:oddVBand="0" w:evenVBand="0" w:oddHBand="0" w:evenHBand="0" w:firstRowFirstColumn="0" w:firstRowLastColumn="0" w:lastRowFirstColumn="0" w:lastRowLastColumn="0"/>
            </w:pPr>
          </w:p>
          <w:p w14:paraId="479339F2" w14:textId="286CCBDB" w:rsid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pPr>
            <w:r>
              <w:t>Arrange at least 2 senior business matching opportunities through VIP programme</w:t>
            </w:r>
          </w:p>
          <w:p w14:paraId="4A195233" w14:textId="77777777" w:rsid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pPr>
          </w:p>
          <w:p w14:paraId="65BEE842" w14:textId="77777777" w:rsid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pPr>
          </w:p>
          <w:p w14:paraId="1091F4A8" w14:textId="77777777" w:rsidR="0090194D" w:rsidRDefault="0090194D" w:rsidP="00652BB1">
            <w:pPr>
              <w:pStyle w:val="TableText"/>
              <w:cnfStyle w:val="000000000000" w:firstRow="0" w:lastRow="0" w:firstColumn="0" w:lastColumn="0" w:oddVBand="0" w:evenVBand="0" w:oddHBand="0" w:evenHBand="0" w:firstRowFirstColumn="0" w:firstRowLastColumn="0" w:lastRowFirstColumn="0" w:lastRowLastColumn="0"/>
            </w:pPr>
          </w:p>
          <w:p w14:paraId="420D0D8B" w14:textId="77777777" w:rsid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pPr>
          </w:p>
          <w:p w14:paraId="5A31A781" w14:textId="4873400D"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r>
              <w:t xml:space="preserve">50 retail outlets stock promotional material, insert published in Otago Daily Times </w:t>
            </w:r>
          </w:p>
        </w:tc>
        <w:tc>
          <w:tcPr>
            <w:tcW w:w="2940" w:type="dxa"/>
            <w:tcBorders>
              <w:bottom w:val="nil"/>
            </w:tcBorders>
          </w:tcPr>
          <w:p w14:paraId="7A9AF7D5" w14:textId="77777777" w:rsidR="001F25DB" w:rsidRDefault="001F25DB" w:rsidP="00652BB1">
            <w:pPr>
              <w:pStyle w:val="TableText"/>
              <w:cnfStyle w:val="000000000000" w:firstRow="0" w:lastRow="0" w:firstColumn="0" w:lastColumn="0" w:oddVBand="0" w:evenVBand="0" w:oddHBand="0" w:evenHBand="0" w:firstRowFirstColumn="0" w:firstRowLastColumn="0" w:lastRowFirstColumn="0" w:lastRowLastColumn="0"/>
              <w:rPr>
                <w:b/>
                <w:i/>
              </w:rPr>
            </w:pPr>
          </w:p>
          <w:p w14:paraId="64760C01" w14:textId="77777777" w:rsidR="001F25DB" w:rsidRDefault="001F25DB" w:rsidP="00652BB1">
            <w:pPr>
              <w:pStyle w:val="TableText"/>
              <w:cnfStyle w:val="000000000000" w:firstRow="0" w:lastRow="0" w:firstColumn="0" w:lastColumn="0" w:oddVBand="0" w:evenVBand="0" w:oddHBand="0" w:evenHBand="0" w:firstRowFirstColumn="0" w:firstRowLastColumn="0" w:lastRowFirstColumn="0" w:lastRowLastColumn="0"/>
              <w:rPr>
                <w:b/>
                <w:i/>
              </w:rPr>
            </w:pPr>
          </w:p>
          <w:p w14:paraId="086CFE2E" w14:textId="48214B19" w:rsidR="002C6837" w:rsidRP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pPr>
            <w:r w:rsidRPr="002C6837">
              <w:t>Commercial Director</w:t>
            </w:r>
          </w:p>
          <w:p w14:paraId="0CB82849" w14:textId="77777777" w:rsid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rPr>
                <w:b/>
                <w:i/>
              </w:rPr>
            </w:pPr>
          </w:p>
          <w:p w14:paraId="56B1E7F5" w14:textId="77777777" w:rsid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rPr>
                <w:b/>
                <w:i/>
              </w:rPr>
            </w:pPr>
          </w:p>
          <w:p w14:paraId="021C86B6" w14:textId="77777777" w:rsid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rPr>
                <w:b/>
                <w:i/>
              </w:rPr>
            </w:pPr>
          </w:p>
          <w:p w14:paraId="1B68AC64" w14:textId="77777777" w:rsid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rPr>
                <w:b/>
                <w:i/>
              </w:rPr>
            </w:pPr>
          </w:p>
          <w:p w14:paraId="463CA543" w14:textId="77777777" w:rsidR="008245FD" w:rsidRDefault="008245FD" w:rsidP="00652BB1">
            <w:pPr>
              <w:pStyle w:val="TableText"/>
              <w:cnfStyle w:val="000000000000" w:firstRow="0" w:lastRow="0" w:firstColumn="0" w:lastColumn="0" w:oddVBand="0" w:evenVBand="0" w:oddHBand="0" w:evenHBand="0" w:firstRowFirstColumn="0" w:firstRowLastColumn="0" w:lastRowFirstColumn="0" w:lastRowLastColumn="0"/>
              <w:rPr>
                <w:b/>
                <w:i/>
              </w:rPr>
            </w:pPr>
          </w:p>
          <w:p w14:paraId="1F9CE60A" w14:textId="77777777" w:rsidR="008245FD" w:rsidRDefault="008245FD" w:rsidP="00652BB1">
            <w:pPr>
              <w:pStyle w:val="TableText"/>
              <w:cnfStyle w:val="000000000000" w:firstRow="0" w:lastRow="0" w:firstColumn="0" w:lastColumn="0" w:oddVBand="0" w:evenVBand="0" w:oddHBand="0" w:evenHBand="0" w:firstRowFirstColumn="0" w:firstRowLastColumn="0" w:lastRowFirstColumn="0" w:lastRowLastColumn="0"/>
              <w:rPr>
                <w:b/>
                <w:i/>
              </w:rPr>
            </w:pPr>
          </w:p>
          <w:p w14:paraId="26706489" w14:textId="09CD55F5" w:rsidR="00652BB1" w:rsidRPr="003E0939" w:rsidRDefault="00652BB1" w:rsidP="00652BB1">
            <w:pPr>
              <w:pStyle w:val="TableText"/>
              <w:cnfStyle w:val="000000000000" w:firstRow="0" w:lastRow="0" w:firstColumn="0" w:lastColumn="0" w:oddVBand="0" w:evenVBand="0" w:oddHBand="0" w:evenHBand="0" w:firstRowFirstColumn="0" w:firstRowLastColumn="0" w:lastRowFirstColumn="0" w:lastRowLastColumn="0"/>
              <w:rPr>
                <w:i/>
              </w:rPr>
            </w:pPr>
            <w:r w:rsidRPr="003E0939">
              <w:rPr>
                <w:i/>
              </w:rPr>
              <w:t>Dunedin/DCC/Retailers</w:t>
            </w:r>
          </w:p>
          <w:p w14:paraId="3DF3DB5A"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bottom w:val="nil"/>
            </w:tcBorders>
          </w:tcPr>
          <w:p w14:paraId="4F32DD37"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bottom w:val="nil"/>
            </w:tcBorders>
          </w:tcPr>
          <w:p w14:paraId="58590890" w14:textId="77777777" w:rsidR="001F25DB" w:rsidRDefault="001F25DB"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B9F8127" w14:textId="77777777" w:rsidR="001F25DB" w:rsidRDefault="001F25DB"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A1365DE" w14:textId="77777777" w:rsidR="008245FD" w:rsidRDefault="008245FD" w:rsidP="008245FD">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3E00F3FC" w14:textId="77777777" w:rsid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2F5DF503" w14:textId="77777777" w:rsidR="002C6837" w:rsidRDefault="002C6837"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D9FBDE4" w14:textId="77777777" w:rsidR="008245FD" w:rsidRDefault="008245FD"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4449B50" w14:textId="77777777" w:rsidR="008245FD" w:rsidRDefault="008245FD"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7070A7A" w14:textId="77777777" w:rsidR="008245FD" w:rsidRDefault="008245FD"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DC5D31F"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5A339B85" w14:textId="77777777" w:rsidR="008245FD" w:rsidRDefault="008245FD"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6D5D78CB" w14:textId="69412546" w:rsidR="008245FD" w:rsidRDefault="008245FD"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652BB1" w14:paraId="30278ABE"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7CC5BAA5" w14:textId="34AE81B0" w:rsidR="00652BB1" w:rsidRPr="00D10D1C" w:rsidRDefault="00652BB1" w:rsidP="00D10D1C">
            <w:pPr>
              <w:pStyle w:val="TableText"/>
            </w:pPr>
          </w:p>
        </w:tc>
        <w:tc>
          <w:tcPr>
            <w:tcW w:w="3416" w:type="dxa"/>
            <w:tcBorders>
              <w:top w:val="nil"/>
              <w:bottom w:val="nil"/>
            </w:tcBorders>
          </w:tcPr>
          <w:p w14:paraId="489655F6" w14:textId="024A087A"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r>
              <w:t>Establish Virtual Shop Front through online site linked to event</w:t>
            </w:r>
          </w:p>
        </w:tc>
        <w:tc>
          <w:tcPr>
            <w:tcW w:w="3312" w:type="dxa"/>
            <w:tcBorders>
              <w:top w:val="nil"/>
              <w:bottom w:val="nil"/>
            </w:tcBorders>
          </w:tcPr>
          <w:p w14:paraId="4A6C8852" w14:textId="1A01659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r>
              <w:t>City site prepared and online 12 months before event</w:t>
            </w:r>
          </w:p>
        </w:tc>
        <w:tc>
          <w:tcPr>
            <w:tcW w:w="2940" w:type="dxa"/>
            <w:tcBorders>
              <w:top w:val="nil"/>
              <w:bottom w:val="nil"/>
            </w:tcBorders>
          </w:tcPr>
          <w:p w14:paraId="619C53E5"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r>
              <w:t>DCC/Chamber of Commerce</w:t>
            </w:r>
          </w:p>
          <w:p w14:paraId="40B69658"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b/>
                <w:i/>
              </w:rPr>
            </w:pPr>
          </w:p>
        </w:tc>
        <w:tc>
          <w:tcPr>
            <w:tcW w:w="1155" w:type="dxa"/>
            <w:tcBorders>
              <w:top w:val="nil"/>
              <w:bottom w:val="nil"/>
            </w:tcBorders>
          </w:tcPr>
          <w:p w14:paraId="37B27EAB"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top w:val="nil"/>
              <w:bottom w:val="nil"/>
            </w:tcBorders>
          </w:tcPr>
          <w:p w14:paraId="55B231A6" w14:textId="1AC28D2C"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3C7330">
              <w:rPr>
                <w:rFonts w:ascii="Segoe UI Symbol" w:hAnsi="Segoe UI Symbol" w:cs="Segoe UI Symbol"/>
                <w:color w:val="000000"/>
                <w:lang w:val="en"/>
              </w:rPr>
              <w:t>✔</w:t>
            </w:r>
          </w:p>
        </w:tc>
      </w:tr>
      <w:tr w:rsidR="00652BB1" w14:paraId="52540584"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602BF980" w14:textId="5153E69A" w:rsidR="00652BB1" w:rsidRPr="00D10D1C" w:rsidRDefault="00652BB1" w:rsidP="00D10D1C">
            <w:pPr>
              <w:pStyle w:val="TableText"/>
            </w:pPr>
          </w:p>
        </w:tc>
        <w:tc>
          <w:tcPr>
            <w:tcW w:w="3416" w:type="dxa"/>
            <w:tcBorders>
              <w:top w:val="nil"/>
              <w:bottom w:val="nil"/>
            </w:tcBorders>
          </w:tcPr>
          <w:p w14:paraId="355B15F4"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r>
              <w:t>Utilise relationship with Sister City Shanghai</w:t>
            </w:r>
          </w:p>
          <w:p w14:paraId="120F9C83"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7BF40E79" w14:textId="7893D9DF"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r>
              <w:t xml:space="preserve">Shanghai publishes Dunedin hosting arrangements in on-line and printed city promotional material when/if China qualifies </w:t>
            </w:r>
          </w:p>
        </w:tc>
        <w:tc>
          <w:tcPr>
            <w:tcW w:w="2940" w:type="dxa"/>
            <w:tcBorders>
              <w:top w:val="nil"/>
              <w:bottom w:val="nil"/>
            </w:tcBorders>
          </w:tcPr>
          <w:p w14:paraId="5CDC43B2" w14:textId="62FD6D72"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r>
              <w:t>DCC</w:t>
            </w:r>
          </w:p>
        </w:tc>
        <w:tc>
          <w:tcPr>
            <w:tcW w:w="1155" w:type="dxa"/>
            <w:tcBorders>
              <w:top w:val="nil"/>
              <w:bottom w:val="nil"/>
            </w:tcBorders>
          </w:tcPr>
          <w:p w14:paraId="091DFABB"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top w:val="nil"/>
              <w:bottom w:val="nil"/>
            </w:tcBorders>
          </w:tcPr>
          <w:p w14:paraId="5E287D19" w14:textId="0F447BF4"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3C7330">
              <w:rPr>
                <w:rFonts w:ascii="Segoe UI Symbol" w:hAnsi="Segoe UI Symbol" w:cs="Segoe UI Symbol"/>
                <w:color w:val="000000"/>
                <w:lang w:val="en"/>
              </w:rPr>
              <w:t>✔</w:t>
            </w:r>
          </w:p>
        </w:tc>
      </w:tr>
      <w:tr w:rsidR="00652BB1" w14:paraId="313A90F6"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1A482A4E" w14:textId="574BBAA7" w:rsidR="00652BB1" w:rsidRPr="00D10D1C" w:rsidRDefault="00652BB1" w:rsidP="00D10D1C">
            <w:pPr>
              <w:pStyle w:val="TableText"/>
            </w:pPr>
          </w:p>
        </w:tc>
        <w:tc>
          <w:tcPr>
            <w:tcW w:w="3416" w:type="dxa"/>
            <w:tcBorders>
              <w:top w:val="nil"/>
              <w:bottom w:val="nil"/>
            </w:tcBorders>
          </w:tcPr>
          <w:p w14:paraId="543F4D05" w14:textId="77777777" w:rsidR="007C040C" w:rsidRDefault="007C040C" w:rsidP="00652BB1">
            <w:pPr>
              <w:pStyle w:val="TableText"/>
              <w:cnfStyle w:val="000000000000" w:firstRow="0" w:lastRow="0" w:firstColumn="0" w:lastColumn="0" w:oddVBand="0" w:evenVBand="0" w:oddHBand="0" w:evenHBand="0" w:firstRowFirstColumn="0" w:firstRowLastColumn="0" w:lastRowFirstColumn="0" w:lastRowLastColumn="0"/>
            </w:pPr>
          </w:p>
          <w:p w14:paraId="5D8B9FE4" w14:textId="6466B313"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r>
              <w:t>Host welcome for visitors with info/Expo – promote opportunity to return to Dunedin</w:t>
            </w:r>
          </w:p>
        </w:tc>
        <w:tc>
          <w:tcPr>
            <w:tcW w:w="3312" w:type="dxa"/>
            <w:tcBorders>
              <w:top w:val="nil"/>
              <w:bottom w:val="nil"/>
            </w:tcBorders>
          </w:tcPr>
          <w:p w14:paraId="2279D050" w14:textId="77777777" w:rsidR="007C040C" w:rsidRDefault="007C040C" w:rsidP="00652BB1">
            <w:pPr>
              <w:pStyle w:val="TableText"/>
              <w:cnfStyle w:val="000000000000" w:firstRow="0" w:lastRow="0" w:firstColumn="0" w:lastColumn="0" w:oddVBand="0" w:evenVBand="0" w:oddHBand="0" w:evenHBand="0" w:firstRowFirstColumn="0" w:firstRowLastColumn="0" w:lastRowFirstColumn="0" w:lastRowLastColumn="0"/>
            </w:pPr>
          </w:p>
          <w:p w14:paraId="5081D873" w14:textId="466EF1AF"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r>
              <w:t>Each team receives fo</w:t>
            </w:r>
            <w:r w:rsidR="00837722">
              <w:t>rmal welcome/promotion of region</w:t>
            </w:r>
          </w:p>
        </w:tc>
        <w:tc>
          <w:tcPr>
            <w:tcW w:w="2940" w:type="dxa"/>
            <w:tcBorders>
              <w:top w:val="nil"/>
              <w:bottom w:val="nil"/>
            </w:tcBorders>
          </w:tcPr>
          <w:p w14:paraId="5A666E4C" w14:textId="77777777" w:rsidR="007C040C" w:rsidRDefault="007C040C" w:rsidP="00652BB1">
            <w:pPr>
              <w:pStyle w:val="TableText"/>
              <w:cnfStyle w:val="000000000000" w:firstRow="0" w:lastRow="0" w:firstColumn="0" w:lastColumn="0" w:oddVBand="0" w:evenVBand="0" w:oddHBand="0" w:evenHBand="0" w:firstRowFirstColumn="0" w:firstRowLastColumn="0" w:lastRowFirstColumn="0" w:lastRowLastColumn="0"/>
            </w:pPr>
          </w:p>
          <w:p w14:paraId="4CF9E17F"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r>
              <w:t>DCC/Football South/Tourism Dunedin</w:t>
            </w:r>
          </w:p>
          <w:p w14:paraId="20599FD4"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nil"/>
            </w:tcBorders>
          </w:tcPr>
          <w:p w14:paraId="295538A5"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top w:val="nil"/>
              <w:bottom w:val="nil"/>
            </w:tcBorders>
          </w:tcPr>
          <w:p w14:paraId="6966D622" w14:textId="77777777" w:rsidR="007C040C" w:rsidRDefault="007C040C" w:rsidP="00652BB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56AE75C" w14:textId="3E90E270"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3C7330">
              <w:rPr>
                <w:rFonts w:ascii="Segoe UI Symbol" w:hAnsi="Segoe UI Symbol" w:cs="Segoe UI Symbol"/>
                <w:color w:val="000000"/>
                <w:lang w:val="en"/>
              </w:rPr>
              <w:t>✔</w:t>
            </w:r>
          </w:p>
        </w:tc>
      </w:tr>
      <w:tr w:rsidR="00652BB1" w14:paraId="4BC9A39F" w14:textId="77777777" w:rsidTr="00D10D1C">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423AB6B7" w14:textId="2C045DD8" w:rsidR="00652BB1" w:rsidRPr="00D10D1C" w:rsidRDefault="00652BB1" w:rsidP="00D10D1C">
            <w:pPr>
              <w:pStyle w:val="TableText"/>
            </w:pPr>
          </w:p>
        </w:tc>
        <w:tc>
          <w:tcPr>
            <w:tcW w:w="3416" w:type="dxa"/>
            <w:tcBorders>
              <w:top w:val="nil"/>
              <w:bottom w:val="nil"/>
            </w:tcBorders>
          </w:tcPr>
          <w:p w14:paraId="61806D29" w14:textId="77777777" w:rsidR="00652BB1" w:rsidRDefault="00652BB1" w:rsidP="00272691">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16E8A034" w14:textId="623CCB04"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nil"/>
            </w:tcBorders>
          </w:tcPr>
          <w:p w14:paraId="7556AA5A" w14:textId="631F9FF5"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nil"/>
            </w:tcBorders>
          </w:tcPr>
          <w:p w14:paraId="18D23922" w14:textId="77777777"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1011" w:type="dxa"/>
            <w:tcBorders>
              <w:top w:val="nil"/>
              <w:bottom w:val="nil"/>
            </w:tcBorders>
          </w:tcPr>
          <w:p w14:paraId="53E67955" w14:textId="63026D4E" w:rsidR="00652BB1" w:rsidRDefault="00652BB1" w:rsidP="00652BB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bl>
    <w:p w14:paraId="244AFECA" w14:textId="77777777" w:rsidR="00D11AD6" w:rsidRDefault="00D11AD6">
      <w:pPr>
        <w:spacing w:line="276" w:lineRule="auto"/>
        <w:rPr>
          <w:rFonts w:ascii="Sol Pro Light" w:eastAsiaTheme="majorEastAsia" w:hAnsi="Sol Pro Light" w:cstheme="majorBidi"/>
          <w:color w:val="000000" w:themeColor="text1"/>
          <w:sz w:val="40"/>
          <w:szCs w:val="26"/>
        </w:rPr>
      </w:pPr>
      <w:r>
        <w:br w:type="page"/>
      </w:r>
    </w:p>
    <w:p w14:paraId="34F5ADA2" w14:textId="44058EFB" w:rsidR="002D6BDA" w:rsidRDefault="008A3E13" w:rsidP="008A3E13">
      <w:pPr>
        <w:pStyle w:val="Heading2"/>
      </w:pPr>
      <w:bookmarkStart w:id="16" w:name="_Toc373657807"/>
      <w:r>
        <w:lastRenderedPageBreak/>
        <w:t>Hamilton</w:t>
      </w:r>
      <w:bookmarkEnd w:id="16"/>
    </w:p>
    <w:tbl>
      <w:tblPr>
        <w:tblStyle w:val="GridTable1Light"/>
        <w:tblpPr w:leftFromText="180" w:rightFromText="180" w:vertAnchor="text" w:tblpY="1"/>
        <w:tblW w:w="0" w:type="auto"/>
        <w:tblLook w:val="04A0" w:firstRow="1" w:lastRow="0" w:firstColumn="1" w:lastColumn="0" w:noHBand="0" w:noVBand="1"/>
      </w:tblPr>
      <w:tblGrid>
        <w:gridCol w:w="1945"/>
        <w:gridCol w:w="3416"/>
        <w:gridCol w:w="3312"/>
        <w:gridCol w:w="2940"/>
        <w:gridCol w:w="1155"/>
        <w:gridCol w:w="1011"/>
      </w:tblGrid>
      <w:tr w:rsidR="008A3E13" w14:paraId="7A64DB9E" w14:textId="77777777" w:rsidTr="00521A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45" w:type="dxa"/>
            <w:hideMark/>
          </w:tcPr>
          <w:p w14:paraId="27F0999D" w14:textId="4E5A0B41" w:rsidR="008A3E13" w:rsidRPr="00D10D1C" w:rsidRDefault="00D10D1C" w:rsidP="00D10D1C">
            <w:pPr>
              <w:pStyle w:val="TableText"/>
            </w:pPr>
            <w:r w:rsidRPr="00D10D1C">
              <w:t>Key objective</w:t>
            </w:r>
          </w:p>
        </w:tc>
        <w:tc>
          <w:tcPr>
            <w:tcW w:w="3416" w:type="dxa"/>
            <w:hideMark/>
          </w:tcPr>
          <w:p w14:paraId="5441D97A" w14:textId="01EA822B" w:rsidR="008A3E13" w:rsidRDefault="00D10D1C" w:rsidP="00F25170">
            <w:pPr>
              <w:pStyle w:val="TableText"/>
              <w:cnfStyle w:val="100000000000" w:firstRow="1" w:lastRow="0" w:firstColumn="0" w:lastColumn="0" w:oddVBand="0" w:evenVBand="0" w:oddHBand="0" w:evenHBand="0" w:firstRowFirstColumn="0" w:firstRowLastColumn="0" w:lastRowFirstColumn="0" w:lastRowLastColumn="0"/>
            </w:pPr>
            <w:r>
              <w:t>Actions</w:t>
            </w:r>
          </w:p>
        </w:tc>
        <w:tc>
          <w:tcPr>
            <w:tcW w:w="3312" w:type="dxa"/>
            <w:hideMark/>
          </w:tcPr>
          <w:p w14:paraId="7D40F50F" w14:textId="3326D693" w:rsidR="008A3E13" w:rsidRDefault="00D10D1C" w:rsidP="00F25170">
            <w:pPr>
              <w:pStyle w:val="TableText"/>
              <w:cnfStyle w:val="100000000000" w:firstRow="1" w:lastRow="0" w:firstColumn="0" w:lastColumn="0" w:oddVBand="0" w:evenVBand="0" w:oddHBand="0" w:evenHBand="0" w:firstRowFirstColumn="0" w:firstRowLastColumn="0" w:lastRowFirstColumn="0" w:lastRowLastColumn="0"/>
            </w:pPr>
            <w:r>
              <w:t>Measure</w:t>
            </w:r>
          </w:p>
        </w:tc>
        <w:tc>
          <w:tcPr>
            <w:tcW w:w="2940" w:type="dxa"/>
            <w:hideMark/>
          </w:tcPr>
          <w:p w14:paraId="40063530" w14:textId="77777777" w:rsidR="008A3E13" w:rsidRPr="003E0939" w:rsidRDefault="008A3E13" w:rsidP="00F25170">
            <w:pPr>
              <w:pStyle w:val="TableText"/>
              <w:cnfStyle w:val="100000000000" w:firstRow="1" w:lastRow="0" w:firstColumn="0" w:lastColumn="0" w:oddVBand="0" w:evenVBand="0" w:oddHBand="0" w:evenHBand="0" w:firstRowFirstColumn="0" w:firstRowLastColumn="0" w:lastRowFirstColumn="0" w:lastRowLastColumn="0"/>
              <w:rPr>
                <w:b w:val="0"/>
              </w:rPr>
            </w:pPr>
            <w:r w:rsidRPr="003E0939">
              <w:rPr>
                <w:b w:val="0"/>
              </w:rPr>
              <w:t>Responsibility/</w:t>
            </w:r>
            <w:r w:rsidRPr="003E0939">
              <w:rPr>
                <w:b w:val="0"/>
                <w:i/>
              </w:rPr>
              <w:t>Funding</w:t>
            </w:r>
          </w:p>
        </w:tc>
        <w:tc>
          <w:tcPr>
            <w:tcW w:w="1155" w:type="dxa"/>
          </w:tcPr>
          <w:p w14:paraId="49334C47" w14:textId="77777777" w:rsidR="008A3E13" w:rsidRPr="004C1EA0" w:rsidRDefault="008A3E13" w:rsidP="00F25170">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4C1EA0">
              <w:rPr>
                <w:lang w:eastAsia="en-NZ"/>
              </w:rPr>
              <w:t>BAU</w:t>
            </w:r>
          </w:p>
        </w:tc>
        <w:tc>
          <w:tcPr>
            <w:tcW w:w="1011" w:type="dxa"/>
          </w:tcPr>
          <w:p w14:paraId="50021177" w14:textId="77777777" w:rsidR="008A3E13" w:rsidRPr="004C1EA0" w:rsidRDefault="008A3E13" w:rsidP="00F25170">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4C1EA0">
              <w:rPr>
                <w:lang w:eastAsia="en-NZ"/>
              </w:rPr>
              <w:t>New</w:t>
            </w:r>
          </w:p>
        </w:tc>
      </w:tr>
      <w:tr w:rsidR="00F25170" w14:paraId="3FA03D7E"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bottom w:val="single" w:sz="4" w:space="0" w:color="999999" w:themeColor="text1" w:themeTint="66"/>
            </w:tcBorders>
          </w:tcPr>
          <w:p w14:paraId="51CB2FD8" w14:textId="39DC29FA" w:rsidR="00F25170" w:rsidRPr="00D10D1C" w:rsidRDefault="00F25170" w:rsidP="00D10D1C">
            <w:pPr>
              <w:pStyle w:val="TableText"/>
            </w:pPr>
            <w:r w:rsidRPr="00D10D1C">
              <w:t>Participation</w:t>
            </w:r>
          </w:p>
        </w:tc>
        <w:tc>
          <w:tcPr>
            <w:tcW w:w="3416" w:type="dxa"/>
            <w:tcBorders>
              <w:bottom w:val="single" w:sz="4" w:space="0" w:color="999999" w:themeColor="text1" w:themeTint="66"/>
            </w:tcBorders>
          </w:tcPr>
          <w:p w14:paraId="15D635A2" w14:textId="242BC491" w:rsidR="00982870" w:rsidRDefault="00982870" w:rsidP="00982870">
            <w:pPr>
              <w:pStyle w:val="TableBullet"/>
              <w:numPr>
                <w:ilvl w:val="0"/>
                <w:numId w:val="0"/>
              </w:numPr>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4EBB576B" w14:textId="5C40C800" w:rsidR="00DD13AD" w:rsidRDefault="00E42A3E" w:rsidP="00DD13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t xml:space="preserve">Accelerate the </w:t>
            </w:r>
            <w:r w:rsidR="00DD13AD" w:rsidRPr="001C3501">
              <w:t xml:space="preserve">NZF Futsal growth strategy including hosting a Futsal Communities World Cup around </w:t>
            </w:r>
            <w:r>
              <w:t>F</w:t>
            </w:r>
            <w:r w:rsidR="00DD13AD" w:rsidRPr="001C3501">
              <w:t>IFA U-20</w:t>
            </w:r>
            <w:r>
              <w:t xml:space="preserve"> World Cup New Zealand 2015, and </w:t>
            </w:r>
            <w:r w:rsidR="00DD13AD" w:rsidRPr="001C3501">
              <w:t xml:space="preserve">co-promoting </w:t>
            </w:r>
            <w:r w:rsidR="00683A1E">
              <w:t xml:space="preserve">Whole of Football, </w:t>
            </w:r>
            <w:r w:rsidR="00DD13AD" w:rsidRPr="001C3501">
              <w:t xml:space="preserve">Futsal and </w:t>
            </w:r>
            <w:r>
              <w:t xml:space="preserve">FIFA U-20 World Cup </w:t>
            </w:r>
            <w:r w:rsidR="00DD13AD" w:rsidRPr="001C3501">
              <w:t>to schools and clubs</w:t>
            </w:r>
          </w:p>
          <w:p w14:paraId="041586A1"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48DA9166"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0408D7C4"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73076E58" w14:textId="77777777" w:rsidR="00374867" w:rsidRDefault="00374867" w:rsidP="00DD13AD">
            <w:pPr>
              <w:pStyle w:val="TableText"/>
              <w:cnfStyle w:val="000000000000" w:firstRow="0" w:lastRow="0" w:firstColumn="0" w:lastColumn="0" w:oddVBand="0" w:evenVBand="0" w:oddHBand="0" w:evenHBand="0" w:firstRowFirstColumn="0" w:firstRowLastColumn="0" w:lastRowFirstColumn="0" w:lastRowLastColumn="0"/>
            </w:pPr>
          </w:p>
          <w:p w14:paraId="7F211E3A" w14:textId="77777777" w:rsidR="00374867" w:rsidRDefault="00374867" w:rsidP="00DD13AD">
            <w:pPr>
              <w:pStyle w:val="TableText"/>
              <w:cnfStyle w:val="000000000000" w:firstRow="0" w:lastRow="0" w:firstColumn="0" w:lastColumn="0" w:oddVBand="0" w:evenVBand="0" w:oddHBand="0" w:evenHBand="0" w:firstRowFirstColumn="0" w:firstRowLastColumn="0" w:lastRowFirstColumn="0" w:lastRowLastColumn="0"/>
            </w:pPr>
          </w:p>
          <w:p w14:paraId="34918571" w14:textId="77777777" w:rsidR="00374867" w:rsidRDefault="00374867" w:rsidP="00DD13AD">
            <w:pPr>
              <w:pStyle w:val="TableText"/>
              <w:cnfStyle w:val="000000000000" w:firstRow="0" w:lastRow="0" w:firstColumn="0" w:lastColumn="0" w:oddVBand="0" w:evenVBand="0" w:oddHBand="0" w:evenHBand="0" w:firstRowFirstColumn="0" w:firstRowLastColumn="0" w:lastRowFirstColumn="0" w:lastRowLastColumn="0"/>
            </w:pPr>
          </w:p>
          <w:p w14:paraId="624A2848"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r w:rsidRPr="001C3501">
              <w:t xml:space="preserve">Deliver a FIFA Grassroots Programme to youth </w:t>
            </w:r>
          </w:p>
          <w:p w14:paraId="5E985B09" w14:textId="77777777" w:rsidR="00AC14B6" w:rsidRDefault="00AC14B6" w:rsidP="00DD13AD">
            <w:pPr>
              <w:pStyle w:val="TableText"/>
              <w:cnfStyle w:val="000000000000" w:firstRow="0" w:lastRow="0" w:firstColumn="0" w:lastColumn="0" w:oddVBand="0" w:evenVBand="0" w:oddHBand="0" w:evenHBand="0" w:firstRowFirstColumn="0" w:firstRowLastColumn="0" w:lastRowFirstColumn="0" w:lastRowLastColumn="0"/>
            </w:pPr>
          </w:p>
          <w:p w14:paraId="15E95046" w14:textId="77777777" w:rsidR="00AC14B6" w:rsidRDefault="00AC14B6" w:rsidP="00DD13AD">
            <w:pPr>
              <w:pStyle w:val="TableText"/>
              <w:cnfStyle w:val="000000000000" w:firstRow="0" w:lastRow="0" w:firstColumn="0" w:lastColumn="0" w:oddVBand="0" w:evenVBand="0" w:oddHBand="0" w:evenHBand="0" w:firstRowFirstColumn="0" w:firstRowLastColumn="0" w:lastRowFirstColumn="0" w:lastRowLastColumn="0"/>
            </w:pPr>
          </w:p>
          <w:p w14:paraId="32B94567" w14:textId="1F787ED3" w:rsidR="00AC14B6" w:rsidRDefault="00AC14B6" w:rsidP="00DD13AD">
            <w:pPr>
              <w:pStyle w:val="TableText"/>
              <w:cnfStyle w:val="000000000000" w:firstRow="0" w:lastRow="0" w:firstColumn="0" w:lastColumn="0" w:oddVBand="0" w:evenVBand="0" w:oddHBand="0" w:evenHBand="0" w:firstRowFirstColumn="0" w:firstRowLastColumn="0" w:lastRowFirstColumn="0" w:lastRowLastColumn="0"/>
            </w:pPr>
            <w:r>
              <w:t>Co-promotion of Whole of Football Youth Framework/</w:t>
            </w:r>
            <w:r w:rsidR="00E42A3E">
              <w:t xml:space="preserve">FIFA </w:t>
            </w:r>
            <w:r>
              <w:t>U</w:t>
            </w:r>
            <w:r w:rsidR="00E42A3E">
              <w:t>-</w:t>
            </w:r>
            <w:r>
              <w:t>20</w:t>
            </w:r>
            <w:r w:rsidR="00E42A3E">
              <w:t xml:space="preserve"> World Cup NZ 2015</w:t>
            </w:r>
          </w:p>
          <w:p w14:paraId="006394C6" w14:textId="77777777" w:rsidR="00AE63B6" w:rsidRDefault="00AE63B6" w:rsidP="00DD13AD">
            <w:pPr>
              <w:pStyle w:val="TableText"/>
              <w:cnfStyle w:val="000000000000" w:firstRow="0" w:lastRow="0" w:firstColumn="0" w:lastColumn="0" w:oddVBand="0" w:evenVBand="0" w:oddHBand="0" w:evenHBand="0" w:firstRowFirstColumn="0" w:firstRowLastColumn="0" w:lastRowFirstColumn="0" w:lastRowLastColumn="0"/>
            </w:pPr>
          </w:p>
          <w:p w14:paraId="074F32FF" w14:textId="77777777" w:rsidR="00AE63B6" w:rsidRPr="001C3501" w:rsidRDefault="00AE63B6" w:rsidP="00DD13AD">
            <w:pPr>
              <w:pStyle w:val="TableText"/>
              <w:cnfStyle w:val="000000000000" w:firstRow="0" w:lastRow="0" w:firstColumn="0" w:lastColumn="0" w:oddVBand="0" w:evenVBand="0" w:oddHBand="0" w:evenHBand="0" w:firstRowFirstColumn="0" w:firstRowLastColumn="0" w:lastRowFirstColumn="0" w:lastRowLastColumn="0"/>
            </w:pPr>
          </w:p>
          <w:p w14:paraId="51F84732"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46C3119E" w14:textId="6F572C67" w:rsidR="00982870" w:rsidRDefault="00982870" w:rsidP="00982870">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7AF741B7" w14:textId="7CA8EC3D" w:rsidR="00F25170" w:rsidRDefault="00F25170" w:rsidP="00982870">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3312" w:type="dxa"/>
            <w:tcBorders>
              <w:bottom w:val="single" w:sz="4" w:space="0" w:color="999999" w:themeColor="text1" w:themeTint="66"/>
            </w:tcBorders>
          </w:tcPr>
          <w:p w14:paraId="3CD0185D" w14:textId="77777777" w:rsidR="00DD13AD" w:rsidRDefault="00DD13AD" w:rsidP="00F25170">
            <w:pPr>
              <w:pStyle w:val="TableText"/>
              <w:cnfStyle w:val="000000000000" w:firstRow="0" w:lastRow="0" w:firstColumn="0" w:lastColumn="0" w:oddVBand="0" w:evenVBand="0" w:oddHBand="0" w:evenHBand="0" w:firstRowFirstColumn="0" w:firstRowLastColumn="0" w:lastRowFirstColumn="0" w:lastRowLastColumn="0"/>
            </w:pPr>
          </w:p>
          <w:p w14:paraId="59AA6A43" w14:textId="5285D396"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r>
              <w:t xml:space="preserve">Increase in </w:t>
            </w:r>
            <w:r w:rsidR="00374867">
              <w:t xml:space="preserve">WaiBoP FF </w:t>
            </w:r>
            <w:r w:rsidR="004D5934">
              <w:t xml:space="preserve">registrations </w:t>
            </w:r>
            <w:r>
              <w:t>2013-2016:</w:t>
            </w:r>
          </w:p>
          <w:p w14:paraId="79BB67AD" w14:textId="17D5C6EB" w:rsidR="00DD13AD" w:rsidRDefault="00DD13AD" w:rsidP="00DD13AD">
            <w:pPr>
              <w:pStyle w:val="TableBullet"/>
              <w:cnfStyle w:val="000000000000" w:firstRow="0" w:lastRow="0" w:firstColumn="0" w:lastColumn="0" w:oddVBand="0" w:evenVBand="0" w:oddHBand="0" w:evenHBand="0" w:firstRowFirstColumn="0" w:firstRowLastColumn="0" w:lastRowFirstColumn="0" w:lastRowLastColumn="0"/>
            </w:pPr>
            <w:r>
              <w:t xml:space="preserve">Players increase </w:t>
            </w:r>
            <w:r w:rsidR="00374867">
              <w:t xml:space="preserve">from </w:t>
            </w:r>
            <w:r w:rsidR="00766630">
              <w:t>8939 to 9869</w:t>
            </w:r>
          </w:p>
          <w:p w14:paraId="258541CC" w14:textId="2AF3342D" w:rsidR="00DD13AD" w:rsidRDefault="00374867" w:rsidP="00DD13AD">
            <w:pPr>
              <w:pStyle w:val="TableBullet"/>
              <w:cnfStyle w:val="000000000000" w:firstRow="0" w:lastRow="0" w:firstColumn="0" w:lastColumn="0" w:oddVBand="0" w:evenVBand="0" w:oddHBand="0" w:evenHBand="0" w:firstRowFirstColumn="0" w:firstRowLastColumn="0" w:lastRowFirstColumn="0" w:lastRowLastColumn="0"/>
            </w:pPr>
            <w:r>
              <w:t>Accredited r</w:t>
            </w:r>
            <w:r w:rsidR="00DD13AD">
              <w:t xml:space="preserve">eferees increase </w:t>
            </w:r>
            <w:r>
              <w:t xml:space="preserve">from </w:t>
            </w:r>
            <w:r w:rsidR="00766630">
              <w:t>36</w:t>
            </w:r>
            <w:r>
              <w:t xml:space="preserve"> to </w:t>
            </w:r>
            <w:r w:rsidR="00766630">
              <w:t>49</w:t>
            </w:r>
          </w:p>
          <w:p w14:paraId="043A02F5" w14:textId="3BA98CBA" w:rsidR="00DD13AD" w:rsidRDefault="00DD13AD" w:rsidP="00DD13AD">
            <w:pPr>
              <w:pStyle w:val="TableBullet"/>
              <w:cnfStyle w:val="000000000000" w:firstRow="0" w:lastRow="0" w:firstColumn="0" w:lastColumn="0" w:oddVBand="0" w:evenVBand="0" w:oddHBand="0" w:evenHBand="0" w:firstRowFirstColumn="0" w:firstRowLastColumn="0" w:lastRowFirstColumn="0" w:lastRowLastColumn="0"/>
            </w:pPr>
            <w:r>
              <w:t xml:space="preserve">Coaches increase </w:t>
            </w:r>
            <w:r w:rsidR="00374867">
              <w:t xml:space="preserve">from </w:t>
            </w:r>
            <w:r w:rsidR="00766630">
              <w:t>595</w:t>
            </w:r>
            <w:r w:rsidR="00374867">
              <w:t xml:space="preserve"> to </w:t>
            </w:r>
            <w:r w:rsidR="00766630">
              <w:t>650</w:t>
            </w:r>
          </w:p>
          <w:p w14:paraId="764CE369" w14:textId="58E09D34" w:rsidR="00DD13AD" w:rsidRDefault="00822135" w:rsidP="006348F8">
            <w:pPr>
              <w:pStyle w:val="TableBullet"/>
              <w:cnfStyle w:val="000000000000" w:firstRow="0" w:lastRow="0" w:firstColumn="0" w:lastColumn="0" w:oddVBand="0" w:evenVBand="0" w:oddHBand="0" w:evenHBand="0" w:firstRowFirstColumn="0" w:firstRowLastColumn="0" w:lastRowFirstColumn="0" w:lastRowLastColumn="0"/>
            </w:pPr>
            <w:r>
              <w:t xml:space="preserve">15 volunteers accept administration roles in football </w:t>
            </w:r>
          </w:p>
          <w:p w14:paraId="7EBD301F" w14:textId="1BF64E9E" w:rsidR="00DD13AD" w:rsidRDefault="004D5934" w:rsidP="00DD13AD">
            <w:pPr>
              <w:pStyle w:val="TableBullet"/>
              <w:cnfStyle w:val="000000000000" w:firstRow="0" w:lastRow="0" w:firstColumn="0" w:lastColumn="0" w:oddVBand="0" w:evenVBand="0" w:oddHBand="0" w:evenHBand="0" w:firstRowFirstColumn="0" w:firstRowLastColumn="0" w:lastRowFirstColumn="0" w:lastRowLastColumn="0"/>
            </w:pPr>
            <w:r>
              <w:t>College Futsal increase from 1259 to 2310</w:t>
            </w:r>
          </w:p>
          <w:p w14:paraId="3AEC1491" w14:textId="77777777" w:rsidR="00DD13AD" w:rsidRDefault="00DD13AD" w:rsidP="00DD13AD">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4DB908F5" w14:textId="77777777" w:rsidR="00374867" w:rsidRDefault="00374867" w:rsidP="00DD13AD">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0DDDC988" w14:textId="5A21A2CE" w:rsidR="00DD13AD" w:rsidRDefault="00DD13AD" w:rsidP="00DD13AD">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t xml:space="preserve">Host at least </w:t>
            </w:r>
            <w:r w:rsidR="004A3109">
              <w:t>1</w:t>
            </w:r>
            <w:r>
              <w:t xml:space="preserve"> training clinic where FIFA trainers deliver aspects of the Grassroots programme</w:t>
            </w:r>
          </w:p>
          <w:p w14:paraId="732F6D0A" w14:textId="77777777" w:rsidR="00F25170" w:rsidRDefault="00F25170" w:rsidP="00DD13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61C96A22" w14:textId="77777777" w:rsidR="00AC14B6" w:rsidRDefault="00AC14B6" w:rsidP="00AC14B6">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t>2 local media releases linking WOF and U-20 WC</w:t>
            </w:r>
          </w:p>
          <w:p w14:paraId="7AA10EED" w14:textId="10892B7E" w:rsidR="00AC14B6" w:rsidRDefault="00AC14B6" w:rsidP="00DD13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2940" w:type="dxa"/>
            <w:tcBorders>
              <w:bottom w:val="single" w:sz="4" w:space="0" w:color="999999" w:themeColor="text1" w:themeTint="66"/>
            </w:tcBorders>
          </w:tcPr>
          <w:p w14:paraId="14314980" w14:textId="77777777" w:rsidR="00DD13AD" w:rsidRDefault="00DD13AD" w:rsidP="00F25170">
            <w:pPr>
              <w:pStyle w:val="TableText"/>
              <w:cnfStyle w:val="000000000000" w:firstRow="0" w:lastRow="0" w:firstColumn="0" w:lastColumn="0" w:oddVBand="0" w:evenVBand="0" w:oddHBand="0" w:evenHBand="0" w:firstRowFirstColumn="0" w:firstRowLastColumn="0" w:lastRowFirstColumn="0" w:lastRowLastColumn="0"/>
            </w:pPr>
          </w:p>
          <w:p w14:paraId="123C7115" w14:textId="431AA1F1"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r>
              <w:t>NZF Futsal Manager</w:t>
            </w:r>
          </w:p>
          <w:p w14:paraId="09F30B19" w14:textId="7C23FAD3"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r>
              <w:t xml:space="preserve">WaiBOP Football Federation </w:t>
            </w:r>
            <w:r w:rsidRPr="00C80B2A">
              <w:t>CEO</w:t>
            </w:r>
          </w:p>
          <w:p w14:paraId="4DE16CB0" w14:textId="77777777" w:rsidR="003E0939" w:rsidRDefault="003E0939" w:rsidP="003E0939">
            <w:pPr>
              <w:pStyle w:val="TableText"/>
              <w:cnfStyle w:val="000000000000" w:firstRow="0" w:lastRow="0" w:firstColumn="0" w:lastColumn="0" w:oddVBand="0" w:evenVBand="0" w:oddHBand="0" w:evenHBand="0" w:firstRowFirstColumn="0" w:firstRowLastColumn="0" w:lastRowFirstColumn="0" w:lastRowLastColumn="0"/>
            </w:pPr>
            <w:r w:rsidRPr="00986451">
              <w:rPr>
                <w:i/>
              </w:rPr>
              <w:t xml:space="preserve">(Funding to be </w:t>
            </w:r>
            <w:r>
              <w:rPr>
                <w:i/>
              </w:rPr>
              <w:t>sourced</w:t>
            </w:r>
            <w:r w:rsidRPr="00986451">
              <w:rPr>
                <w:i/>
              </w:rPr>
              <w:t xml:space="preserve"> by LOC)</w:t>
            </w:r>
          </w:p>
          <w:p w14:paraId="78518DD8"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6BBB98B8"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16DEB16C" w14:textId="241C8CDB" w:rsidR="00DD13AD" w:rsidRDefault="00822135" w:rsidP="00DD13AD">
            <w:pPr>
              <w:pStyle w:val="TableText"/>
              <w:cnfStyle w:val="000000000000" w:firstRow="0" w:lastRow="0" w:firstColumn="0" w:lastColumn="0" w:oddVBand="0" w:evenVBand="0" w:oddHBand="0" w:evenHBand="0" w:firstRowFirstColumn="0" w:firstRowLastColumn="0" w:lastRowFirstColumn="0" w:lastRowLastColumn="0"/>
            </w:pPr>
            <w:r>
              <w:t>Leverage and Legacy Director</w:t>
            </w:r>
          </w:p>
          <w:p w14:paraId="78494955"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623400E6" w14:textId="77777777" w:rsidR="00683A1E" w:rsidRDefault="00683A1E" w:rsidP="00DD13AD">
            <w:pPr>
              <w:pStyle w:val="TableText"/>
              <w:cnfStyle w:val="000000000000" w:firstRow="0" w:lastRow="0" w:firstColumn="0" w:lastColumn="0" w:oddVBand="0" w:evenVBand="0" w:oddHBand="0" w:evenHBand="0" w:firstRowFirstColumn="0" w:firstRowLastColumn="0" w:lastRowFirstColumn="0" w:lastRowLastColumn="0"/>
            </w:pPr>
          </w:p>
          <w:p w14:paraId="6F39B999" w14:textId="77777777" w:rsidR="00374867" w:rsidRDefault="00374867" w:rsidP="00DD13AD">
            <w:pPr>
              <w:pStyle w:val="TableText"/>
              <w:cnfStyle w:val="000000000000" w:firstRow="0" w:lastRow="0" w:firstColumn="0" w:lastColumn="0" w:oddVBand="0" w:evenVBand="0" w:oddHBand="0" w:evenHBand="0" w:firstRowFirstColumn="0" w:firstRowLastColumn="0" w:lastRowFirstColumn="0" w:lastRowLastColumn="0"/>
            </w:pPr>
          </w:p>
          <w:p w14:paraId="02AB2BC7" w14:textId="77777777" w:rsidR="00AE63B6" w:rsidRDefault="00AE63B6" w:rsidP="00DD13AD">
            <w:pPr>
              <w:pStyle w:val="TableText"/>
              <w:cnfStyle w:val="000000000000" w:firstRow="0" w:lastRow="0" w:firstColumn="0" w:lastColumn="0" w:oddVBand="0" w:evenVBand="0" w:oddHBand="0" w:evenHBand="0" w:firstRowFirstColumn="0" w:firstRowLastColumn="0" w:lastRowFirstColumn="0" w:lastRowLastColumn="0"/>
            </w:pPr>
          </w:p>
          <w:p w14:paraId="2F6FF984" w14:textId="4F7495CC" w:rsidR="00F25170" w:rsidRDefault="004A3109" w:rsidP="00DD13AD">
            <w:pPr>
              <w:pStyle w:val="TableText"/>
              <w:cnfStyle w:val="000000000000" w:firstRow="0" w:lastRow="0" w:firstColumn="0" w:lastColumn="0" w:oddVBand="0" w:evenVBand="0" w:oddHBand="0" w:evenHBand="0" w:firstRowFirstColumn="0" w:firstRowLastColumn="0" w:lastRowFirstColumn="0" w:lastRowLastColumn="0"/>
            </w:pPr>
            <w:r>
              <w:t>Leverage and Legacy Director</w:t>
            </w:r>
            <w:r w:rsidR="00DD13AD">
              <w:t xml:space="preserve"> </w:t>
            </w:r>
            <w:r w:rsidR="00F725FE">
              <w:t xml:space="preserve"> </w:t>
            </w:r>
          </w:p>
          <w:p w14:paraId="1DC3C39D" w14:textId="77777777" w:rsidR="00DD13AD" w:rsidRDefault="00DD13AD" w:rsidP="00F25170">
            <w:pPr>
              <w:pStyle w:val="TableText"/>
              <w:cnfStyle w:val="000000000000" w:firstRow="0" w:lastRow="0" w:firstColumn="0" w:lastColumn="0" w:oddVBand="0" w:evenVBand="0" w:oddHBand="0" w:evenHBand="0" w:firstRowFirstColumn="0" w:firstRowLastColumn="0" w:lastRowFirstColumn="0" w:lastRowLastColumn="0"/>
            </w:pPr>
          </w:p>
          <w:p w14:paraId="46A3871B" w14:textId="77777777" w:rsidR="004A3109" w:rsidRDefault="004A3109" w:rsidP="002D7C2D">
            <w:pPr>
              <w:pStyle w:val="TableText"/>
              <w:cnfStyle w:val="000000000000" w:firstRow="0" w:lastRow="0" w:firstColumn="0" w:lastColumn="0" w:oddVBand="0" w:evenVBand="0" w:oddHBand="0" w:evenHBand="0" w:firstRowFirstColumn="0" w:firstRowLastColumn="0" w:lastRowFirstColumn="0" w:lastRowLastColumn="0"/>
            </w:pPr>
          </w:p>
          <w:p w14:paraId="0FC68745" w14:textId="68DE89CB" w:rsidR="00AC14B6" w:rsidRDefault="00AE63B6" w:rsidP="002D7C2D">
            <w:pPr>
              <w:pStyle w:val="TableText"/>
              <w:cnfStyle w:val="000000000000" w:firstRow="0" w:lastRow="0" w:firstColumn="0" w:lastColumn="0" w:oddVBand="0" w:evenVBand="0" w:oddHBand="0" w:evenHBand="0" w:firstRowFirstColumn="0" w:firstRowLastColumn="0" w:lastRowFirstColumn="0" w:lastRowLastColumn="0"/>
            </w:pPr>
            <w:r>
              <w:t>N</w:t>
            </w:r>
            <w:r w:rsidR="00AC14B6">
              <w:t>ZF Communications Manager</w:t>
            </w:r>
          </w:p>
        </w:tc>
        <w:tc>
          <w:tcPr>
            <w:tcW w:w="1155" w:type="dxa"/>
            <w:tcBorders>
              <w:bottom w:val="single" w:sz="4" w:space="0" w:color="999999" w:themeColor="text1" w:themeTint="66"/>
            </w:tcBorders>
          </w:tcPr>
          <w:p w14:paraId="4E402E91"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bottom w:val="single" w:sz="4" w:space="0" w:color="999999" w:themeColor="text1" w:themeTint="66"/>
            </w:tcBorders>
          </w:tcPr>
          <w:p w14:paraId="7227F9E8"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52E3893E"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7E14FCFD"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63A8494"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DFCCF40"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6A7878B"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5407A94D"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4F6C597"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A070ACC"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B35FEE4"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1802EF2"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1D95C3A5"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C5924F6"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42EBC0A4"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694A3429"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5EBFE7E7" w14:textId="2D952744"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0F475BFA" w14:textId="4684CAC6"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F25170" w14:paraId="7601221B"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290CCF43" w14:textId="6A57141F" w:rsidR="00F25170" w:rsidRPr="00D10D1C" w:rsidRDefault="00F25170" w:rsidP="00D10D1C">
            <w:pPr>
              <w:pStyle w:val="TableText"/>
            </w:pPr>
            <w:r w:rsidRPr="00D10D1C">
              <w:lastRenderedPageBreak/>
              <w:t>Multi-culturalism</w:t>
            </w:r>
          </w:p>
        </w:tc>
        <w:tc>
          <w:tcPr>
            <w:tcW w:w="3416" w:type="dxa"/>
            <w:tcBorders>
              <w:bottom w:val="nil"/>
            </w:tcBorders>
          </w:tcPr>
          <w:p w14:paraId="7510F6A7" w14:textId="77777777" w:rsidR="00982870" w:rsidRDefault="00982870" w:rsidP="00982870">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0FE86D0B" w14:textId="777BE561"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r>
              <w:t>Integrate ethnic teams/foster welcoming culture</w:t>
            </w:r>
            <w:r w:rsidR="00E41B23">
              <w:t xml:space="preserve"> </w:t>
            </w:r>
          </w:p>
          <w:p w14:paraId="723BA652"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p>
          <w:p w14:paraId="6B78063F" w14:textId="77777777" w:rsidR="00683A1E" w:rsidRDefault="00683A1E" w:rsidP="00F25170">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bottom w:val="nil"/>
            </w:tcBorders>
          </w:tcPr>
          <w:p w14:paraId="4E1031A5" w14:textId="77777777" w:rsidR="00AE63B6" w:rsidRDefault="00AE63B6" w:rsidP="004A3109">
            <w:pPr>
              <w:pStyle w:val="TableText"/>
              <w:cnfStyle w:val="000000000000" w:firstRow="0" w:lastRow="0" w:firstColumn="0" w:lastColumn="0" w:oddVBand="0" w:evenVBand="0" w:oddHBand="0" w:evenHBand="0" w:firstRowFirstColumn="0" w:firstRowLastColumn="0" w:lastRowFirstColumn="0" w:lastRowLastColumn="0"/>
            </w:pPr>
          </w:p>
          <w:p w14:paraId="7694859C" w14:textId="464F1EF9" w:rsidR="00F25170" w:rsidRDefault="004A3109" w:rsidP="004A3109">
            <w:pPr>
              <w:pStyle w:val="TableText"/>
              <w:cnfStyle w:val="000000000000" w:firstRow="0" w:lastRow="0" w:firstColumn="0" w:lastColumn="0" w:oddVBand="0" w:evenVBand="0" w:oddHBand="0" w:evenHBand="0" w:firstRowFirstColumn="0" w:firstRowLastColumn="0" w:lastRowFirstColumn="0" w:lastRowLastColumn="0"/>
            </w:pPr>
            <w:r w:rsidRPr="004A3109">
              <w:t>1 pilot clu</w:t>
            </w:r>
            <w:r>
              <w:t>b</w:t>
            </w:r>
            <w:r w:rsidR="00374867" w:rsidRPr="004A3109">
              <w:t xml:space="preserve"> agree</w:t>
            </w:r>
            <w:r w:rsidRPr="004A3109">
              <w:t>s</w:t>
            </w:r>
            <w:r w:rsidR="00374867" w:rsidRPr="004A3109">
              <w:t xml:space="preserve"> guideline with NZF welcoming ethnic groups </w:t>
            </w:r>
          </w:p>
        </w:tc>
        <w:tc>
          <w:tcPr>
            <w:tcW w:w="2940" w:type="dxa"/>
            <w:tcBorders>
              <w:bottom w:val="nil"/>
            </w:tcBorders>
          </w:tcPr>
          <w:p w14:paraId="0464038F"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pPr>
          </w:p>
          <w:p w14:paraId="61235744" w14:textId="23D7C251" w:rsidR="00C37FD9" w:rsidRDefault="00C37FD9" w:rsidP="00F25170">
            <w:pPr>
              <w:pStyle w:val="TableText"/>
              <w:cnfStyle w:val="000000000000" w:firstRow="0" w:lastRow="0" w:firstColumn="0" w:lastColumn="0" w:oddVBand="0" w:evenVBand="0" w:oddHBand="0" w:evenHBand="0" w:firstRowFirstColumn="0" w:firstRowLastColumn="0" w:lastRowFirstColumn="0" w:lastRowLastColumn="0"/>
            </w:pPr>
            <w:r>
              <w:t>NZF Programme Standards Manager</w:t>
            </w:r>
          </w:p>
          <w:p w14:paraId="3AD6B313" w14:textId="0BBD1111" w:rsidR="00F25170" w:rsidRDefault="00F25170" w:rsidP="008C081D">
            <w:pPr>
              <w:pStyle w:val="TableText"/>
              <w:cnfStyle w:val="000000000000" w:firstRow="0" w:lastRow="0" w:firstColumn="0" w:lastColumn="0" w:oddVBand="0" w:evenVBand="0" w:oddHBand="0" w:evenHBand="0" w:firstRowFirstColumn="0" w:firstRowLastColumn="0" w:lastRowFirstColumn="0" w:lastRowLastColumn="0"/>
            </w:pPr>
            <w:r>
              <w:t>WaiBop FF CEO</w:t>
            </w:r>
          </w:p>
        </w:tc>
        <w:tc>
          <w:tcPr>
            <w:tcW w:w="1155" w:type="dxa"/>
            <w:tcBorders>
              <w:bottom w:val="nil"/>
            </w:tcBorders>
          </w:tcPr>
          <w:p w14:paraId="59A0AE0D"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bottom w:val="nil"/>
            </w:tcBorders>
          </w:tcPr>
          <w:p w14:paraId="0BE9392B" w14:textId="77777777" w:rsidR="00AE63B6"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44213E0" w14:textId="371C81BD"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3C7330">
              <w:rPr>
                <w:rFonts w:ascii="Segoe UI Symbol" w:hAnsi="Segoe UI Symbol" w:cs="Segoe UI Symbol"/>
                <w:color w:val="000000"/>
                <w:lang w:val="en"/>
              </w:rPr>
              <w:t>✔</w:t>
            </w:r>
          </w:p>
        </w:tc>
      </w:tr>
      <w:tr w:rsidR="00F25170" w14:paraId="0BF4F47F"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18FA5852" w14:textId="26D34DA5" w:rsidR="00F25170" w:rsidRPr="00D10D1C" w:rsidRDefault="00F25170" w:rsidP="00D10D1C">
            <w:pPr>
              <w:pStyle w:val="TableText"/>
            </w:pPr>
          </w:p>
        </w:tc>
        <w:tc>
          <w:tcPr>
            <w:tcW w:w="3416" w:type="dxa"/>
            <w:tcBorders>
              <w:top w:val="nil"/>
              <w:bottom w:val="nil"/>
            </w:tcBorders>
          </w:tcPr>
          <w:p w14:paraId="135678DA" w14:textId="1102EE07" w:rsidR="00982870" w:rsidRDefault="00982870" w:rsidP="00982870">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CATALYST</w:t>
            </w:r>
          </w:p>
          <w:p w14:paraId="571B0273" w14:textId="0D42E1FF" w:rsidR="00F25170" w:rsidRDefault="00F25170" w:rsidP="00AE63B6">
            <w:pPr>
              <w:pStyle w:val="TableText"/>
              <w:cnfStyle w:val="000000000000" w:firstRow="0" w:lastRow="0" w:firstColumn="0" w:lastColumn="0" w:oddVBand="0" w:evenVBand="0" w:oddHBand="0" w:evenHBand="0" w:firstRowFirstColumn="0" w:firstRowLastColumn="0" w:lastRowFirstColumn="0" w:lastRowLastColumn="0"/>
            </w:pPr>
            <w:r>
              <w:t>Ethnic event expanded</w:t>
            </w:r>
          </w:p>
        </w:tc>
        <w:tc>
          <w:tcPr>
            <w:tcW w:w="3312" w:type="dxa"/>
            <w:tcBorders>
              <w:top w:val="nil"/>
              <w:bottom w:val="nil"/>
            </w:tcBorders>
          </w:tcPr>
          <w:p w14:paraId="2D1BA211" w14:textId="77777777" w:rsidR="00982870" w:rsidRDefault="00982870" w:rsidP="00F25170">
            <w:pPr>
              <w:pStyle w:val="TableText"/>
              <w:cnfStyle w:val="000000000000" w:firstRow="0" w:lastRow="0" w:firstColumn="0" w:lastColumn="0" w:oddVBand="0" w:evenVBand="0" w:oddHBand="0" w:evenHBand="0" w:firstRowFirstColumn="0" w:firstRowLastColumn="0" w:lastRowFirstColumn="0" w:lastRowLastColumn="0"/>
            </w:pPr>
          </w:p>
          <w:p w14:paraId="4239EC9D" w14:textId="7E9B4BE3"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r>
              <w:t>HCC provides additional $10k funding</w:t>
            </w:r>
          </w:p>
        </w:tc>
        <w:tc>
          <w:tcPr>
            <w:tcW w:w="2940" w:type="dxa"/>
            <w:tcBorders>
              <w:top w:val="nil"/>
              <w:bottom w:val="nil"/>
            </w:tcBorders>
          </w:tcPr>
          <w:p w14:paraId="65D1C5B4" w14:textId="77777777" w:rsidR="00982870" w:rsidRDefault="00982870" w:rsidP="00F25170">
            <w:pPr>
              <w:pStyle w:val="TableText"/>
              <w:cnfStyle w:val="000000000000" w:firstRow="0" w:lastRow="0" w:firstColumn="0" w:lastColumn="0" w:oddVBand="0" w:evenVBand="0" w:oddHBand="0" w:evenHBand="0" w:firstRowFirstColumn="0" w:firstRowLastColumn="0" w:lastRowFirstColumn="0" w:lastRowLastColumn="0"/>
              <w:rPr>
                <w:b/>
                <w:i/>
              </w:rPr>
            </w:pPr>
          </w:p>
          <w:p w14:paraId="0D7E60B2" w14:textId="59724D0E"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r w:rsidRPr="003E0939">
              <w:rPr>
                <w:i/>
              </w:rPr>
              <w:t>HCC</w:t>
            </w:r>
            <w:r>
              <w:t>/WaiBop</w:t>
            </w:r>
          </w:p>
          <w:p w14:paraId="43372005"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nil"/>
            </w:tcBorders>
          </w:tcPr>
          <w:p w14:paraId="34D4499E"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nil"/>
            </w:tcBorders>
          </w:tcPr>
          <w:p w14:paraId="1473841F" w14:textId="77777777" w:rsidR="00723DF2" w:rsidRDefault="00723DF2"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F18F828" w14:textId="5BA9F2B8"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3C7330">
              <w:rPr>
                <w:rFonts w:ascii="Segoe UI Symbol" w:hAnsi="Segoe UI Symbol" w:cs="Segoe UI Symbol"/>
                <w:color w:val="000000"/>
                <w:lang w:val="en"/>
              </w:rPr>
              <w:t>✔</w:t>
            </w:r>
          </w:p>
        </w:tc>
      </w:tr>
      <w:tr w:rsidR="00F25170" w14:paraId="4D093321"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38FCEC99" w14:textId="77777777" w:rsidR="00F25170" w:rsidRPr="00D10D1C" w:rsidRDefault="00F25170" w:rsidP="00D10D1C">
            <w:pPr>
              <w:pStyle w:val="TableText"/>
            </w:pPr>
          </w:p>
        </w:tc>
        <w:tc>
          <w:tcPr>
            <w:tcW w:w="3416" w:type="dxa"/>
            <w:tcBorders>
              <w:top w:val="nil"/>
              <w:bottom w:val="nil"/>
            </w:tcBorders>
          </w:tcPr>
          <w:p w14:paraId="15C67709" w14:textId="48F4176E"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r>
              <w:t>Involve iwi in event</w:t>
            </w:r>
          </w:p>
          <w:p w14:paraId="5A0D7CE7"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527D8328" w14:textId="5DC8AD14"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r>
              <w:t xml:space="preserve">WaiBoP FF confirms place for iwi in regional planning group </w:t>
            </w:r>
          </w:p>
        </w:tc>
        <w:tc>
          <w:tcPr>
            <w:tcW w:w="2940" w:type="dxa"/>
            <w:tcBorders>
              <w:top w:val="nil"/>
              <w:bottom w:val="nil"/>
            </w:tcBorders>
          </w:tcPr>
          <w:p w14:paraId="35896D75" w14:textId="00717A1F"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r>
              <w:t>WaiBop FF CEO</w:t>
            </w:r>
          </w:p>
          <w:p w14:paraId="341D7C2F"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nil"/>
            </w:tcBorders>
          </w:tcPr>
          <w:p w14:paraId="6A31EB11"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nil"/>
            </w:tcBorders>
          </w:tcPr>
          <w:p w14:paraId="1813DCC5" w14:textId="21D16C7D"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3C7330">
              <w:rPr>
                <w:rFonts w:ascii="Segoe UI Symbol" w:hAnsi="Segoe UI Symbol" w:cs="Segoe UI Symbol"/>
                <w:color w:val="000000"/>
                <w:lang w:val="en"/>
              </w:rPr>
              <w:t>✔</w:t>
            </w:r>
          </w:p>
        </w:tc>
      </w:tr>
      <w:tr w:rsidR="00F25170" w14:paraId="170B328B"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single" w:sz="4" w:space="0" w:color="999999" w:themeColor="text1" w:themeTint="66"/>
            </w:tcBorders>
          </w:tcPr>
          <w:p w14:paraId="3958B083" w14:textId="77777777" w:rsidR="00F25170" w:rsidRPr="00D10D1C" w:rsidRDefault="00F25170" w:rsidP="00D10D1C">
            <w:pPr>
              <w:pStyle w:val="TableText"/>
            </w:pPr>
          </w:p>
        </w:tc>
        <w:tc>
          <w:tcPr>
            <w:tcW w:w="3416" w:type="dxa"/>
            <w:tcBorders>
              <w:top w:val="nil"/>
              <w:bottom w:val="single" w:sz="4" w:space="0" w:color="999999" w:themeColor="text1" w:themeTint="66"/>
            </w:tcBorders>
          </w:tcPr>
          <w:p w14:paraId="1A7857A7"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single" w:sz="4" w:space="0" w:color="999999" w:themeColor="text1" w:themeTint="66"/>
            </w:tcBorders>
          </w:tcPr>
          <w:p w14:paraId="15C74EC7" w14:textId="35D0F279"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r>
              <w:t>4 clubs adopt a team each</w:t>
            </w:r>
            <w:r w:rsidR="00E41B23">
              <w:t xml:space="preserve"> </w:t>
            </w:r>
          </w:p>
        </w:tc>
        <w:tc>
          <w:tcPr>
            <w:tcW w:w="2940" w:type="dxa"/>
            <w:tcBorders>
              <w:top w:val="nil"/>
              <w:bottom w:val="single" w:sz="4" w:space="0" w:color="999999" w:themeColor="text1" w:themeTint="66"/>
            </w:tcBorders>
          </w:tcPr>
          <w:p w14:paraId="1A25E91C" w14:textId="7279ED43"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r>
              <w:t>WaiBop FF CEO</w:t>
            </w:r>
          </w:p>
        </w:tc>
        <w:tc>
          <w:tcPr>
            <w:tcW w:w="1155" w:type="dxa"/>
            <w:tcBorders>
              <w:top w:val="nil"/>
              <w:bottom w:val="single" w:sz="4" w:space="0" w:color="999999" w:themeColor="text1" w:themeTint="66"/>
            </w:tcBorders>
          </w:tcPr>
          <w:p w14:paraId="3B6C8F38"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single" w:sz="4" w:space="0" w:color="999999" w:themeColor="text1" w:themeTint="66"/>
            </w:tcBorders>
          </w:tcPr>
          <w:p w14:paraId="4EBF2C16" w14:textId="7A3BC39C"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3C7330">
              <w:rPr>
                <w:rFonts w:ascii="Segoe UI Symbol" w:hAnsi="Segoe UI Symbol" w:cs="Segoe UI Symbol"/>
                <w:color w:val="000000"/>
                <w:lang w:val="en"/>
              </w:rPr>
              <w:t>✔</w:t>
            </w:r>
          </w:p>
        </w:tc>
      </w:tr>
      <w:tr w:rsidR="00F25170" w14:paraId="5B916D9F"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13A0B3F8" w14:textId="1E290FFB" w:rsidR="00F25170" w:rsidRPr="00D10D1C" w:rsidRDefault="00F25170" w:rsidP="00D10D1C">
            <w:pPr>
              <w:pStyle w:val="TableText"/>
            </w:pPr>
            <w:r w:rsidRPr="00D10D1C">
              <w:t>Capability</w:t>
            </w:r>
          </w:p>
        </w:tc>
        <w:tc>
          <w:tcPr>
            <w:tcW w:w="3416" w:type="dxa"/>
            <w:tcBorders>
              <w:bottom w:val="nil"/>
            </w:tcBorders>
          </w:tcPr>
          <w:p w14:paraId="38723126" w14:textId="7A7F3ED0" w:rsidR="00982870" w:rsidRDefault="00982870" w:rsidP="00900352">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1724FB80" w14:textId="7C18B378" w:rsidR="00F25170" w:rsidRDefault="00982870" w:rsidP="003F24F9">
            <w:pPr>
              <w:pStyle w:val="TableText"/>
              <w:cnfStyle w:val="000000000000" w:firstRow="0" w:lastRow="0" w:firstColumn="0" w:lastColumn="0" w:oddVBand="0" w:evenVBand="0" w:oddHBand="0" w:evenHBand="0" w:firstRowFirstColumn="0" w:firstRowLastColumn="0" w:lastRowFirstColumn="0" w:lastRowLastColumn="0"/>
            </w:pPr>
            <w:r>
              <w:t>Improve fields</w:t>
            </w:r>
          </w:p>
        </w:tc>
        <w:tc>
          <w:tcPr>
            <w:tcW w:w="3312" w:type="dxa"/>
            <w:tcBorders>
              <w:bottom w:val="nil"/>
            </w:tcBorders>
          </w:tcPr>
          <w:p w14:paraId="198A5205" w14:textId="77777777" w:rsidR="00982870" w:rsidRDefault="00982870" w:rsidP="00F25170">
            <w:pPr>
              <w:pStyle w:val="TableText"/>
              <w:cnfStyle w:val="000000000000" w:firstRow="0" w:lastRow="0" w:firstColumn="0" w:lastColumn="0" w:oddVBand="0" w:evenVBand="0" w:oddHBand="0" w:evenHBand="0" w:firstRowFirstColumn="0" w:firstRowLastColumn="0" w:lastRowFirstColumn="0" w:lastRowLastColumn="0"/>
            </w:pPr>
          </w:p>
          <w:p w14:paraId="5E80D221" w14:textId="5BBD6E99" w:rsidR="0013722C" w:rsidRDefault="0013722C" w:rsidP="00F25170">
            <w:pPr>
              <w:pStyle w:val="TableText"/>
              <w:cnfStyle w:val="000000000000" w:firstRow="0" w:lastRow="0" w:firstColumn="0" w:lastColumn="0" w:oddVBand="0" w:evenVBand="0" w:oddHBand="0" w:evenHBand="0" w:firstRowFirstColumn="0" w:firstRowLastColumn="0" w:lastRowFirstColumn="0" w:lastRowLastColumn="0"/>
            </w:pPr>
            <w:r>
              <w:t>Sand-based pitches added to two grounds</w:t>
            </w:r>
            <w:r w:rsidR="00AE63B6">
              <w:t xml:space="preserve"> (</w:t>
            </w:r>
            <w:r>
              <w:t>Gower and Porritt</w:t>
            </w:r>
            <w:r w:rsidR="00AE63B6">
              <w:t>)</w:t>
            </w:r>
          </w:p>
          <w:p w14:paraId="00D11F24" w14:textId="006090A2" w:rsidR="00F25170" w:rsidRDefault="0013722C" w:rsidP="0013722C">
            <w:pPr>
              <w:pStyle w:val="TableText"/>
              <w:cnfStyle w:val="000000000000" w:firstRow="0" w:lastRow="0" w:firstColumn="0" w:lastColumn="0" w:oddVBand="0" w:evenVBand="0" w:oddHBand="0" w:evenHBand="0" w:firstRowFirstColumn="0" w:firstRowLastColumn="0" w:lastRowFirstColumn="0" w:lastRowLastColumn="0"/>
            </w:pPr>
            <w:r>
              <w:t>Lighting upgrade at Porritt</w:t>
            </w:r>
          </w:p>
        </w:tc>
        <w:tc>
          <w:tcPr>
            <w:tcW w:w="2940" w:type="dxa"/>
            <w:tcBorders>
              <w:bottom w:val="nil"/>
            </w:tcBorders>
          </w:tcPr>
          <w:p w14:paraId="13461F6A" w14:textId="77777777" w:rsidR="00F25170" w:rsidRDefault="00F25170" w:rsidP="00982870">
            <w:pPr>
              <w:pStyle w:val="TableText"/>
              <w:cnfStyle w:val="000000000000" w:firstRow="0" w:lastRow="0" w:firstColumn="0" w:lastColumn="0" w:oddVBand="0" w:evenVBand="0" w:oddHBand="0" w:evenHBand="0" w:firstRowFirstColumn="0" w:firstRowLastColumn="0" w:lastRowFirstColumn="0" w:lastRowLastColumn="0"/>
            </w:pPr>
          </w:p>
          <w:p w14:paraId="71A4600C" w14:textId="5DC15FB0" w:rsidR="00900352" w:rsidRDefault="00900352" w:rsidP="00982870">
            <w:pPr>
              <w:pStyle w:val="TableText"/>
              <w:cnfStyle w:val="000000000000" w:firstRow="0" w:lastRow="0" w:firstColumn="0" w:lastColumn="0" w:oddVBand="0" w:evenVBand="0" w:oddHBand="0" w:evenHBand="0" w:firstRowFirstColumn="0" w:firstRowLastColumn="0" w:lastRowFirstColumn="0" w:lastRowLastColumn="0"/>
            </w:pPr>
            <w:r>
              <w:t>Operations Director</w:t>
            </w:r>
          </w:p>
        </w:tc>
        <w:tc>
          <w:tcPr>
            <w:tcW w:w="1155" w:type="dxa"/>
            <w:tcBorders>
              <w:bottom w:val="nil"/>
            </w:tcBorders>
          </w:tcPr>
          <w:p w14:paraId="4A05A080" w14:textId="1AFBA331" w:rsidR="00900352" w:rsidRDefault="00900352"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bottom w:val="nil"/>
            </w:tcBorders>
          </w:tcPr>
          <w:p w14:paraId="70CA1933" w14:textId="77777777" w:rsidR="00900352" w:rsidRDefault="00900352"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D1889F8" w14:textId="77777777" w:rsidR="00900352" w:rsidRDefault="00900352" w:rsidP="0090035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54EB2258" w14:textId="047BD863" w:rsidR="00900352" w:rsidRDefault="00900352" w:rsidP="00F25170">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F25170" w14:paraId="0621A487"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6D481739" w14:textId="0F0A2B1C" w:rsidR="00F25170" w:rsidRPr="00D10D1C" w:rsidRDefault="00F25170" w:rsidP="00D10D1C">
            <w:pPr>
              <w:pStyle w:val="TableText"/>
            </w:pPr>
          </w:p>
        </w:tc>
        <w:tc>
          <w:tcPr>
            <w:tcW w:w="3416" w:type="dxa"/>
            <w:tcBorders>
              <w:top w:val="nil"/>
              <w:bottom w:val="nil"/>
            </w:tcBorders>
          </w:tcPr>
          <w:p w14:paraId="7E999CB5"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p>
          <w:p w14:paraId="7B26EF52" w14:textId="77777777" w:rsidR="00982870" w:rsidRDefault="00982870" w:rsidP="00982870">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CATALYST</w:t>
            </w:r>
          </w:p>
          <w:p w14:paraId="71BF162A" w14:textId="77777777" w:rsidR="00982870" w:rsidRDefault="00982870" w:rsidP="00F25170">
            <w:pPr>
              <w:pStyle w:val="TableText"/>
              <w:cnfStyle w:val="000000000000" w:firstRow="0" w:lastRow="0" w:firstColumn="0" w:lastColumn="0" w:oddVBand="0" w:evenVBand="0" w:oddHBand="0" w:evenHBand="0" w:firstRowFirstColumn="0" w:firstRowLastColumn="0" w:lastRowFirstColumn="0" w:lastRowLastColumn="0"/>
            </w:pPr>
          </w:p>
          <w:p w14:paraId="30962A20" w14:textId="77777777" w:rsidR="00982870" w:rsidRDefault="00982870" w:rsidP="00982870">
            <w:pPr>
              <w:pStyle w:val="TableText"/>
              <w:cnfStyle w:val="000000000000" w:firstRow="0" w:lastRow="0" w:firstColumn="0" w:lastColumn="0" w:oddVBand="0" w:evenVBand="0" w:oddHBand="0" w:evenHBand="0" w:firstRowFirstColumn="0" w:firstRowLastColumn="0" w:lastRowFirstColumn="0" w:lastRowLastColumn="0"/>
            </w:pPr>
            <w:r>
              <w:t>Establish WaiBOP Home of Football</w:t>
            </w:r>
          </w:p>
          <w:p w14:paraId="01AFC6F8" w14:textId="0BDADF00" w:rsidR="00982870" w:rsidRDefault="00982870" w:rsidP="00982870">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3A7CAEF5" w14:textId="77777777" w:rsidR="00900352" w:rsidRDefault="00900352" w:rsidP="00982870">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203431CD" w14:textId="77777777" w:rsidR="00900352" w:rsidRDefault="00900352" w:rsidP="00982870">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0D674517" w14:textId="77777777" w:rsidR="00900352" w:rsidRDefault="00900352" w:rsidP="00982870">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4DD23EFF" w14:textId="77777777" w:rsidR="00900352" w:rsidRDefault="00900352" w:rsidP="00982870">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4F70C2E1" w14:textId="1AC7CBFB" w:rsidR="00982870" w:rsidRDefault="00900352" w:rsidP="00982870">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t>WaiBOP FF and HCC agree proposal</w:t>
            </w:r>
          </w:p>
        </w:tc>
        <w:tc>
          <w:tcPr>
            <w:tcW w:w="2940" w:type="dxa"/>
            <w:tcBorders>
              <w:top w:val="nil"/>
              <w:bottom w:val="nil"/>
            </w:tcBorders>
          </w:tcPr>
          <w:p w14:paraId="6835E6A1" w14:textId="77777777" w:rsidR="00982870" w:rsidRDefault="00982870" w:rsidP="00F25170">
            <w:pPr>
              <w:pStyle w:val="TableText"/>
              <w:cnfStyle w:val="000000000000" w:firstRow="0" w:lastRow="0" w:firstColumn="0" w:lastColumn="0" w:oddVBand="0" w:evenVBand="0" w:oddHBand="0" w:evenHBand="0" w:firstRowFirstColumn="0" w:firstRowLastColumn="0" w:lastRowFirstColumn="0" w:lastRowLastColumn="0"/>
            </w:pPr>
          </w:p>
          <w:p w14:paraId="66C8E715" w14:textId="77777777" w:rsidR="00982870" w:rsidRDefault="00982870" w:rsidP="00F25170">
            <w:pPr>
              <w:pStyle w:val="TableText"/>
              <w:cnfStyle w:val="000000000000" w:firstRow="0" w:lastRow="0" w:firstColumn="0" w:lastColumn="0" w:oddVBand="0" w:evenVBand="0" w:oddHBand="0" w:evenHBand="0" w:firstRowFirstColumn="0" w:firstRowLastColumn="0" w:lastRowFirstColumn="0" w:lastRowLastColumn="0"/>
            </w:pPr>
          </w:p>
          <w:p w14:paraId="7DE90D2F" w14:textId="77777777" w:rsidR="00900352" w:rsidRDefault="00900352" w:rsidP="00F25170">
            <w:pPr>
              <w:pStyle w:val="TableText"/>
              <w:cnfStyle w:val="000000000000" w:firstRow="0" w:lastRow="0" w:firstColumn="0" w:lastColumn="0" w:oddVBand="0" w:evenVBand="0" w:oddHBand="0" w:evenHBand="0" w:firstRowFirstColumn="0" w:firstRowLastColumn="0" w:lastRowFirstColumn="0" w:lastRowLastColumn="0"/>
            </w:pPr>
          </w:p>
          <w:p w14:paraId="33F100B7" w14:textId="34A56EFE" w:rsidR="00982870" w:rsidRDefault="00982870" w:rsidP="00F25170">
            <w:pPr>
              <w:pStyle w:val="TableText"/>
              <w:cnfStyle w:val="000000000000" w:firstRow="0" w:lastRow="0" w:firstColumn="0" w:lastColumn="0" w:oddVBand="0" w:evenVBand="0" w:oddHBand="0" w:evenHBand="0" w:firstRowFirstColumn="0" w:firstRowLastColumn="0" w:lastRowFirstColumn="0" w:lastRowLastColumn="0"/>
            </w:pPr>
            <w:r>
              <w:t>WaiBOP FF CEO</w:t>
            </w:r>
          </w:p>
        </w:tc>
        <w:tc>
          <w:tcPr>
            <w:tcW w:w="1155" w:type="dxa"/>
            <w:tcBorders>
              <w:top w:val="nil"/>
              <w:bottom w:val="nil"/>
            </w:tcBorders>
          </w:tcPr>
          <w:p w14:paraId="3FB54831"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nil"/>
            </w:tcBorders>
          </w:tcPr>
          <w:p w14:paraId="4F5C4239"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21656D16" w14:textId="77777777" w:rsidR="00900352" w:rsidRDefault="00900352" w:rsidP="00F25170">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664A0076" w14:textId="77777777" w:rsidR="00900352" w:rsidRDefault="00900352" w:rsidP="00F25170">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7E559356" w14:textId="77777777" w:rsidR="00900352" w:rsidRDefault="00900352" w:rsidP="00900352">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34024952" w14:textId="77777777" w:rsidR="00900352" w:rsidRDefault="00900352" w:rsidP="00900352">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289F663B" w14:textId="4000A1E2" w:rsidR="00900352" w:rsidRDefault="00900352" w:rsidP="00F25170">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F25170" w14:paraId="1C6F85C4"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single" w:sz="4" w:space="0" w:color="999999" w:themeColor="text1" w:themeTint="66"/>
            </w:tcBorders>
          </w:tcPr>
          <w:p w14:paraId="3747BFE0" w14:textId="1FB805B1" w:rsidR="00F25170" w:rsidRPr="00D10D1C" w:rsidRDefault="00F25170" w:rsidP="00D10D1C">
            <w:pPr>
              <w:pStyle w:val="TableText"/>
            </w:pPr>
          </w:p>
        </w:tc>
        <w:tc>
          <w:tcPr>
            <w:tcW w:w="3416" w:type="dxa"/>
            <w:tcBorders>
              <w:top w:val="nil"/>
              <w:bottom w:val="single" w:sz="4" w:space="0" w:color="999999" w:themeColor="text1" w:themeTint="66"/>
            </w:tcBorders>
          </w:tcPr>
          <w:p w14:paraId="5698B3EA" w14:textId="03BD798B" w:rsidR="00F25170" w:rsidRDefault="00900352" w:rsidP="00900352">
            <w:pPr>
              <w:pStyle w:val="TableText"/>
              <w:cnfStyle w:val="000000000000" w:firstRow="0" w:lastRow="0" w:firstColumn="0" w:lastColumn="0" w:oddVBand="0" w:evenVBand="0" w:oddHBand="0" w:evenHBand="0" w:firstRowFirstColumn="0" w:firstRowLastColumn="0" w:lastRowFirstColumn="0" w:lastRowLastColumn="0"/>
            </w:pPr>
            <w:r>
              <w:t>All-weather field</w:t>
            </w:r>
          </w:p>
        </w:tc>
        <w:tc>
          <w:tcPr>
            <w:tcW w:w="3312" w:type="dxa"/>
            <w:tcBorders>
              <w:top w:val="nil"/>
              <w:bottom w:val="single" w:sz="4" w:space="0" w:color="999999" w:themeColor="text1" w:themeTint="66"/>
            </w:tcBorders>
          </w:tcPr>
          <w:p w14:paraId="3B3AF30C" w14:textId="32CD4B0D" w:rsidR="00F25170" w:rsidRDefault="00F25170" w:rsidP="00900352">
            <w:pPr>
              <w:pStyle w:val="TableText"/>
              <w:cnfStyle w:val="000000000000" w:firstRow="0" w:lastRow="0" w:firstColumn="0" w:lastColumn="0" w:oddVBand="0" w:evenVBand="0" w:oddHBand="0" w:evenHBand="0" w:firstRowFirstColumn="0" w:firstRowLastColumn="0" w:lastRowFirstColumn="0" w:lastRowLastColumn="0"/>
            </w:pPr>
            <w:r>
              <w:t xml:space="preserve">FIFA Goal project </w:t>
            </w:r>
            <w:r w:rsidR="00900352">
              <w:t>scheduled by NZF</w:t>
            </w:r>
          </w:p>
        </w:tc>
        <w:tc>
          <w:tcPr>
            <w:tcW w:w="2940" w:type="dxa"/>
            <w:tcBorders>
              <w:top w:val="nil"/>
              <w:bottom w:val="single" w:sz="4" w:space="0" w:color="999999" w:themeColor="text1" w:themeTint="66"/>
            </w:tcBorders>
          </w:tcPr>
          <w:p w14:paraId="5F8AE16F" w14:textId="55DE5021"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r>
              <w:t>WaiBop FF CEO</w:t>
            </w:r>
          </w:p>
        </w:tc>
        <w:tc>
          <w:tcPr>
            <w:tcW w:w="1155" w:type="dxa"/>
            <w:tcBorders>
              <w:top w:val="nil"/>
              <w:bottom w:val="single" w:sz="4" w:space="0" w:color="999999" w:themeColor="text1" w:themeTint="66"/>
            </w:tcBorders>
          </w:tcPr>
          <w:p w14:paraId="6DF74380"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single" w:sz="4" w:space="0" w:color="999999" w:themeColor="text1" w:themeTint="66"/>
            </w:tcBorders>
          </w:tcPr>
          <w:p w14:paraId="41E58015" w14:textId="4046190E"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3C7330">
              <w:rPr>
                <w:rFonts w:ascii="Segoe UI Symbol" w:hAnsi="Segoe UI Symbol" w:cs="Segoe UI Symbol"/>
                <w:color w:val="000000"/>
                <w:lang w:val="en"/>
              </w:rPr>
              <w:t>✔</w:t>
            </w:r>
          </w:p>
        </w:tc>
      </w:tr>
      <w:tr w:rsidR="00F25170" w14:paraId="4FA3CE3F"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51066EDB" w14:textId="2536BEE5" w:rsidR="00F25170" w:rsidRPr="00D10D1C" w:rsidRDefault="00F25170" w:rsidP="00D10D1C">
            <w:pPr>
              <w:pStyle w:val="TableText"/>
            </w:pPr>
            <w:r w:rsidRPr="00D10D1C">
              <w:t>Tourism and trade</w:t>
            </w:r>
          </w:p>
        </w:tc>
        <w:tc>
          <w:tcPr>
            <w:tcW w:w="3416" w:type="dxa"/>
            <w:tcBorders>
              <w:bottom w:val="nil"/>
            </w:tcBorders>
          </w:tcPr>
          <w:p w14:paraId="6030648F" w14:textId="6D8D516B" w:rsidR="00900352" w:rsidRDefault="00900352" w:rsidP="00900352">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6CED1AB6" w14:textId="77777777" w:rsidR="00F25170" w:rsidRDefault="00900352" w:rsidP="00581A3F">
            <w:pPr>
              <w:pStyle w:val="TableText"/>
              <w:cnfStyle w:val="000000000000" w:firstRow="0" w:lastRow="0" w:firstColumn="0" w:lastColumn="0" w:oddVBand="0" w:evenVBand="0" w:oddHBand="0" w:evenHBand="0" w:firstRowFirstColumn="0" w:firstRowLastColumn="0" w:lastRowFirstColumn="0" w:lastRowLastColumn="0"/>
            </w:pPr>
            <w:r>
              <w:t>Pro</w:t>
            </w:r>
            <w:r w:rsidR="00581A3F">
              <w:t>vide business engagement opportunities</w:t>
            </w:r>
          </w:p>
          <w:p w14:paraId="5F2698D9" w14:textId="77777777" w:rsidR="007D6DDC" w:rsidRDefault="007D6DDC" w:rsidP="00581A3F">
            <w:pPr>
              <w:pStyle w:val="TableText"/>
              <w:cnfStyle w:val="000000000000" w:firstRow="0" w:lastRow="0" w:firstColumn="0" w:lastColumn="0" w:oddVBand="0" w:evenVBand="0" w:oddHBand="0" w:evenHBand="0" w:firstRowFirstColumn="0" w:firstRowLastColumn="0" w:lastRowFirstColumn="0" w:lastRowLastColumn="0"/>
            </w:pPr>
          </w:p>
          <w:p w14:paraId="3C27E395" w14:textId="77777777" w:rsidR="007D6DDC" w:rsidRDefault="007D6DDC" w:rsidP="007D6DDC">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CATALYST</w:t>
            </w:r>
          </w:p>
          <w:p w14:paraId="03109C80" w14:textId="77777777" w:rsidR="007D6DDC" w:rsidRDefault="007D6DDC" w:rsidP="00581A3F">
            <w:pPr>
              <w:pStyle w:val="TableText"/>
              <w:cnfStyle w:val="000000000000" w:firstRow="0" w:lastRow="0" w:firstColumn="0" w:lastColumn="0" w:oddVBand="0" w:evenVBand="0" w:oddHBand="0" w:evenHBand="0" w:firstRowFirstColumn="0" w:firstRowLastColumn="0" w:lastRowFirstColumn="0" w:lastRowLastColumn="0"/>
              <w:rPr>
                <w:rFonts w:cs="Arial"/>
              </w:rPr>
            </w:pPr>
            <w:r w:rsidRPr="007D6DDC">
              <w:rPr>
                <w:rFonts w:cs="Arial"/>
              </w:rPr>
              <w:t>Participate in media and travel trade famil programme pre and during the tournament</w:t>
            </w:r>
          </w:p>
          <w:p w14:paraId="2F5090D3" w14:textId="77777777" w:rsidR="007D6DDC" w:rsidRDefault="007D6DDC" w:rsidP="00581A3F">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5FDF9983" w14:textId="0E7F2B59" w:rsidR="007D6DDC" w:rsidRDefault="00BF32F4" w:rsidP="00581A3F">
            <w:pPr>
              <w:pStyle w:val="TableText"/>
              <w:cnfStyle w:val="000000000000" w:firstRow="0" w:lastRow="0" w:firstColumn="0" w:lastColumn="0" w:oddVBand="0" w:evenVBand="0" w:oddHBand="0" w:evenHBand="0" w:firstRowFirstColumn="0" w:firstRowLastColumn="0" w:lastRowFirstColumn="0" w:lastRowLastColumn="0"/>
              <w:rPr>
                <w:rFonts w:cs="Arial"/>
              </w:rPr>
            </w:pPr>
            <w:r>
              <w:rPr>
                <w:rFonts w:cs="Arial"/>
              </w:rPr>
              <w:t>Promote city and  region</w:t>
            </w:r>
          </w:p>
          <w:p w14:paraId="201132AC" w14:textId="77777777" w:rsidR="007D6DDC" w:rsidRDefault="007D6DDC" w:rsidP="00581A3F">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5B28CDBB" w14:textId="77777777" w:rsidR="00BF32F4" w:rsidRDefault="00BF32F4" w:rsidP="00581A3F">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3275746E" w14:textId="2B88B5B4" w:rsidR="00BF32F4" w:rsidRDefault="00BF32F4" w:rsidP="00581A3F">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20F10B7D" w14:textId="77777777" w:rsidR="007D6DDC" w:rsidRDefault="007D6DDC" w:rsidP="00581A3F">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3FAEA729" w14:textId="77777777" w:rsidR="00BF32F4" w:rsidRDefault="00BF32F4" w:rsidP="00581A3F">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2A4FA1B8" w14:textId="77777777" w:rsidR="00BF32F4" w:rsidRDefault="00BF32F4" w:rsidP="00581A3F">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21E4DBB6" w14:textId="77777777" w:rsidR="00BF32F4" w:rsidRDefault="00BF32F4" w:rsidP="00581A3F">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63CDA896" w14:textId="77777777" w:rsidR="00BF32F4" w:rsidRDefault="00BF32F4" w:rsidP="00581A3F">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4A639C69" w14:textId="77777777" w:rsidR="0090194D" w:rsidRDefault="0090194D" w:rsidP="00BF32F4">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7ED7A18B" w14:textId="7D580E1E" w:rsidR="007D6DDC" w:rsidRPr="007D6DDC" w:rsidRDefault="00BF32F4" w:rsidP="00BF32F4">
            <w:pPr>
              <w:pStyle w:val="TableText"/>
              <w:cnfStyle w:val="000000000000" w:firstRow="0" w:lastRow="0" w:firstColumn="0" w:lastColumn="0" w:oddVBand="0" w:evenVBand="0" w:oddHBand="0" w:evenHBand="0" w:firstRowFirstColumn="0" w:firstRowLastColumn="0" w:lastRowFirstColumn="0" w:lastRowLastColumn="0"/>
              <w:rPr>
                <w:rFonts w:cs="Arial"/>
              </w:rPr>
            </w:pPr>
            <w:r>
              <w:rPr>
                <w:rFonts w:cs="Arial"/>
              </w:rPr>
              <w:t>L</w:t>
            </w:r>
            <w:r w:rsidR="007D6DDC" w:rsidRPr="007D6DDC">
              <w:rPr>
                <w:rFonts w:cs="Arial"/>
              </w:rPr>
              <w:t>everage the games in Hamilton, locally, nationally and internationally</w:t>
            </w:r>
          </w:p>
        </w:tc>
        <w:tc>
          <w:tcPr>
            <w:tcW w:w="3312" w:type="dxa"/>
            <w:tcBorders>
              <w:bottom w:val="nil"/>
            </w:tcBorders>
          </w:tcPr>
          <w:p w14:paraId="2155910A" w14:textId="77777777" w:rsidR="00877148" w:rsidRDefault="00877148" w:rsidP="00900352">
            <w:pPr>
              <w:pStyle w:val="TableText"/>
              <w:cnfStyle w:val="000000000000" w:firstRow="0" w:lastRow="0" w:firstColumn="0" w:lastColumn="0" w:oddVBand="0" w:evenVBand="0" w:oddHBand="0" w:evenHBand="0" w:firstRowFirstColumn="0" w:firstRowLastColumn="0" w:lastRowFirstColumn="0" w:lastRowLastColumn="0"/>
            </w:pPr>
          </w:p>
          <w:p w14:paraId="07C3B6C8" w14:textId="77777777" w:rsidR="00F25170" w:rsidRDefault="00900352" w:rsidP="00900352">
            <w:pPr>
              <w:pStyle w:val="TableText"/>
              <w:cnfStyle w:val="000000000000" w:firstRow="0" w:lastRow="0" w:firstColumn="0" w:lastColumn="0" w:oddVBand="0" w:evenVBand="0" w:oddHBand="0" w:evenHBand="0" w:firstRowFirstColumn="0" w:firstRowLastColumn="0" w:lastRowFirstColumn="0" w:lastRowLastColumn="0"/>
            </w:pPr>
            <w:r>
              <w:t>Arrange at least 2 senior business matching opportunities</w:t>
            </w:r>
          </w:p>
          <w:p w14:paraId="7A47D0DF" w14:textId="77777777" w:rsidR="00673C46" w:rsidRDefault="00673C46" w:rsidP="00900352">
            <w:pPr>
              <w:pStyle w:val="TableText"/>
              <w:cnfStyle w:val="000000000000" w:firstRow="0" w:lastRow="0" w:firstColumn="0" w:lastColumn="0" w:oddVBand="0" w:evenVBand="0" w:oddHBand="0" w:evenHBand="0" w:firstRowFirstColumn="0" w:firstRowLastColumn="0" w:lastRowFirstColumn="0" w:lastRowLastColumn="0"/>
            </w:pPr>
          </w:p>
          <w:p w14:paraId="30250063" w14:textId="77777777" w:rsidR="00673C46" w:rsidRDefault="00673C46" w:rsidP="00900352">
            <w:pPr>
              <w:pStyle w:val="TableText"/>
              <w:cnfStyle w:val="000000000000" w:firstRow="0" w:lastRow="0" w:firstColumn="0" w:lastColumn="0" w:oddVBand="0" w:evenVBand="0" w:oddHBand="0" w:evenHBand="0" w:firstRowFirstColumn="0" w:firstRowLastColumn="0" w:lastRowFirstColumn="0" w:lastRowLastColumn="0"/>
            </w:pPr>
          </w:p>
          <w:p w14:paraId="028AF316" w14:textId="340B6A9D" w:rsidR="00673C46" w:rsidRPr="00C90867" w:rsidRDefault="00C90867" w:rsidP="00673C46">
            <w:pPr>
              <w:pStyle w:val="TableText"/>
              <w:cnfStyle w:val="000000000000" w:firstRow="0" w:lastRow="0" w:firstColumn="0" w:lastColumn="0" w:oddVBand="0" w:evenVBand="0" w:oddHBand="0" w:evenHBand="0" w:firstRowFirstColumn="0" w:firstRowLastColumn="0" w:lastRowFirstColumn="0" w:lastRowLastColumn="0"/>
            </w:pPr>
            <w:r>
              <w:t xml:space="preserve">Agreed programme achieved </w:t>
            </w:r>
          </w:p>
          <w:p w14:paraId="279C5707" w14:textId="77777777" w:rsidR="00673C46" w:rsidRDefault="00673C46" w:rsidP="00673C46">
            <w:pPr>
              <w:pStyle w:val="TableText"/>
              <w:cnfStyle w:val="000000000000" w:firstRow="0" w:lastRow="0" w:firstColumn="0" w:lastColumn="0" w:oddVBand="0" w:evenVBand="0" w:oddHBand="0" w:evenHBand="0" w:firstRowFirstColumn="0" w:firstRowLastColumn="0" w:lastRowFirstColumn="0" w:lastRowLastColumn="0"/>
              <w:rPr>
                <w:i/>
              </w:rPr>
            </w:pPr>
          </w:p>
          <w:p w14:paraId="1399460F" w14:textId="77777777" w:rsidR="0013722C" w:rsidRDefault="0013722C" w:rsidP="00BF32F4">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3505C893" w14:textId="77777777" w:rsidR="00C90867" w:rsidRDefault="00C90867" w:rsidP="00BF32F4">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16399628" w14:textId="77777777" w:rsidR="00BF32F4" w:rsidRDefault="00BF32F4" w:rsidP="00BF32F4">
            <w:pPr>
              <w:pStyle w:val="TableText"/>
              <w:cnfStyle w:val="000000000000" w:firstRow="0" w:lastRow="0" w:firstColumn="0" w:lastColumn="0" w:oddVBand="0" w:evenVBand="0" w:oddHBand="0" w:evenHBand="0" w:firstRowFirstColumn="0" w:firstRowLastColumn="0" w:lastRowFirstColumn="0" w:lastRowLastColumn="0"/>
              <w:rPr>
                <w:rFonts w:cs="Arial"/>
              </w:rPr>
            </w:pPr>
            <w:r w:rsidRPr="007D6DDC">
              <w:rPr>
                <w:rFonts w:cs="Arial"/>
              </w:rPr>
              <w:t>Create a central online hub for visitor information</w:t>
            </w:r>
          </w:p>
          <w:p w14:paraId="476964C3" w14:textId="77777777" w:rsidR="00673C46" w:rsidRDefault="00673C46" w:rsidP="00673C46">
            <w:pPr>
              <w:pStyle w:val="TableText"/>
              <w:cnfStyle w:val="000000000000" w:firstRow="0" w:lastRow="0" w:firstColumn="0" w:lastColumn="0" w:oddVBand="0" w:evenVBand="0" w:oddHBand="0" w:evenHBand="0" w:firstRowFirstColumn="0" w:firstRowLastColumn="0" w:lastRowFirstColumn="0" w:lastRowLastColumn="0"/>
              <w:rPr>
                <w:i/>
              </w:rPr>
            </w:pPr>
          </w:p>
          <w:p w14:paraId="4BFBD0CE" w14:textId="41533DB1" w:rsidR="00BF32F4" w:rsidRDefault="00BF32F4" w:rsidP="00BF32F4">
            <w:pPr>
              <w:pStyle w:val="TableText"/>
              <w:cnfStyle w:val="000000000000" w:firstRow="0" w:lastRow="0" w:firstColumn="0" w:lastColumn="0" w:oddVBand="0" w:evenVBand="0" w:oddHBand="0" w:evenHBand="0" w:firstRowFirstColumn="0" w:firstRowLastColumn="0" w:lastRowFirstColumn="0" w:lastRowLastColumn="0"/>
            </w:pPr>
            <w:r w:rsidRPr="00BF32F4">
              <w:t xml:space="preserve">Provide teams and their families with opportunities to experience city and regional tourism activities </w:t>
            </w:r>
          </w:p>
          <w:p w14:paraId="36AF7E0D" w14:textId="77777777" w:rsidR="00BF32F4" w:rsidRDefault="00BF32F4" w:rsidP="00BF32F4">
            <w:pPr>
              <w:pStyle w:val="TableText"/>
              <w:cnfStyle w:val="000000000000" w:firstRow="0" w:lastRow="0" w:firstColumn="0" w:lastColumn="0" w:oddVBand="0" w:evenVBand="0" w:oddHBand="0" w:evenHBand="0" w:firstRowFirstColumn="0" w:firstRowLastColumn="0" w:lastRowFirstColumn="0" w:lastRowLastColumn="0"/>
            </w:pPr>
          </w:p>
          <w:p w14:paraId="05839364" w14:textId="4B7B59D3" w:rsidR="00BF32F4" w:rsidRDefault="00BF32F4" w:rsidP="00BF32F4">
            <w:pPr>
              <w:pStyle w:val="TableText"/>
              <w:cnfStyle w:val="000000000000" w:firstRow="0" w:lastRow="0" w:firstColumn="0" w:lastColumn="0" w:oddVBand="0" w:evenVBand="0" w:oddHBand="0" w:evenHBand="0" w:firstRowFirstColumn="0" w:firstRowLastColumn="0" w:lastRowFirstColumn="0" w:lastRowLastColumn="0"/>
            </w:pPr>
            <w:r>
              <w:t xml:space="preserve">Produce Tear-off city map (like </w:t>
            </w:r>
          </w:p>
          <w:p w14:paraId="16865B2F" w14:textId="0357397B" w:rsidR="00BF32F4" w:rsidRDefault="00BF32F4" w:rsidP="00BF32F4">
            <w:pPr>
              <w:pStyle w:val="TableText"/>
              <w:cnfStyle w:val="000000000000" w:firstRow="0" w:lastRow="0" w:firstColumn="0" w:lastColumn="0" w:oddVBand="0" w:evenVBand="0" w:oddHBand="0" w:evenHBand="0" w:firstRowFirstColumn="0" w:firstRowLastColumn="0" w:lastRowFirstColumn="0" w:lastRowLastColumn="0"/>
            </w:pPr>
            <w:r>
              <w:t>RWC 2011)</w:t>
            </w:r>
          </w:p>
          <w:p w14:paraId="4444E3D3" w14:textId="77777777" w:rsidR="00BF32F4" w:rsidRDefault="00BF32F4" w:rsidP="00BF32F4">
            <w:pPr>
              <w:pStyle w:val="TableText"/>
              <w:cnfStyle w:val="000000000000" w:firstRow="0" w:lastRow="0" w:firstColumn="0" w:lastColumn="0" w:oddVBand="0" w:evenVBand="0" w:oddHBand="0" w:evenHBand="0" w:firstRowFirstColumn="0" w:firstRowLastColumn="0" w:lastRowFirstColumn="0" w:lastRowLastColumn="0"/>
            </w:pPr>
          </w:p>
          <w:p w14:paraId="1D97BE60" w14:textId="77777777" w:rsidR="00BF32F4" w:rsidRDefault="00BF32F4" w:rsidP="00BF32F4">
            <w:pPr>
              <w:pStyle w:val="TableText"/>
              <w:cnfStyle w:val="000000000000" w:firstRow="0" w:lastRow="0" w:firstColumn="0" w:lastColumn="0" w:oddVBand="0" w:evenVBand="0" w:oddHBand="0" w:evenHBand="0" w:firstRowFirstColumn="0" w:firstRowLastColumn="0" w:lastRowFirstColumn="0" w:lastRowLastColumn="0"/>
            </w:pPr>
            <w:r>
              <w:t>Develop PR plan</w:t>
            </w:r>
          </w:p>
          <w:p w14:paraId="616F2ABC" w14:textId="77777777" w:rsidR="00BF32F4" w:rsidRDefault="00BF32F4" w:rsidP="00BF32F4">
            <w:pPr>
              <w:pStyle w:val="TableText"/>
              <w:cnfStyle w:val="000000000000" w:firstRow="0" w:lastRow="0" w:firstColumn="0" w:lastColumn="0" w:oddVBand="0" w:evenVBand="0" w:oddHBand="0" w:evenHBand="0" w:firstRowFirstColumn="0" w:firstRowLastColumn="0" w:lastRowFirstColumn="0" w:lastRowLastColumn="0"/>
            </w:pPr>
          </w:p>
          <w:p w14:paraId="24B6485C" w14:textId="77777777" w:rsidR="00BF32F4" w:rsidRDefault="00BF32F4" w:rsidP="00BF32F4">
            <w:pPr>
              <w:pStyle w:val="TableText"/>
              <w:cnfStyle w:val="000000000000" w:firstRow="0" w:lastRow="0" w:firstColumn="0" w:lastColumn="0" w:oddVBand="0" w:evenVBand="0" w:oddHBand="0" w:evenHBand="0" w:firstRowFirstColumn="0" w:firstRowLastColumn="0" w:lastRowFirstColumn="0" w:lastRowLastColumn="0"/>
            </w:pPr>
            <w:r>
              <w:t>Create a feature or insert re the Hamilton games in the Waikato Times</w:t>
            </w:r>
          </w:p>
          <w:p w14:paraId="101EE62D" w14:textId="51CA1DE5" w:rsidR="00BF32F4" w:rsidRDefault="00BF32F4" w:rsidP="00BF32F4">
            <w:pPr>
              <w:pStyle w:val="TableText"/>
              <w:cnfStyle w:val="000000000000" w:firstRow="0" w:lastRow="0" w:firstColumn="0" w:lastColumn="0" w:oddVBand="0" w:evenVBand="0" w:oddHBand="0" w:evenHBand="0" w:firstRowFirstColumn="0" w:firstRowLastColumn="0" w:lastRowFirstColumn="0" w:lastRowLastColumn="0"/>
            </w:pPr>
            <w:r>
              <w:t>Produce welcome packs for teams and media</w:t>
            </w:r>
          </w:p>
          <w:p w14:paraId="315D5778" w14:textId="4CAADC16" w:rsidR="00BF32F4" w:rsidRPr="00BF32F4" w:rsidRDefault="00BF32F4" w:rsidP="00BF32F4">
            <w:pPr>
              <w:pStyle w:val="TableText"/>
              <w:cnfStyle w:val="000000000000" w:firstRow="0" w:lastRow="0" w:firstColumn="0" w:lastColumn="0" w:oddVBand="0" w:evenVBand="0" w:oddHBand="0" w:evenHBand="0" w:firstRowFirstColumn="0" w:firstRowLastColumn="0" w:lastRowFirstColumn="0" w:lastRowLastColumn="0"/>
            </w:pPr>
            <w:r>
              <w:t>Produce visitor experience packages and deals for match goers</w:t>
            </w:r>
          </w:p>
        </w:tc>
        <w:tc>
          <w:tcPr>
            <w:tcW w:w="2940" w:type="dxa"/>
            <w:tcBorders>
              <w:bottom w:val="nil"/>
            </w:tcBorders>
          </w:tcPr>
          <w:p w14:paraId="39DAB3EE" w14:textId="77777777" w:rsidR="007D6DDC" w:rsidRDefault="007D6DDC" w:rsidP="00F251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p w14:paraId="16358DED" w14:textId="6AA9E9D9" w:rsidR="007D6DDC" w:rsidRPr="00877148" w:rsidRDefault="00877148" w:rsidP="00F25170">
            <w:pPr>
              <w:pStyle w:val="TableText"/>
              <w:cnfStyle w:val="000000000000" w:firstRow="0" w:lastRow="0" w:firstColumn="0" w:lastColumn="0" w:oddVBand="0" w:evenVBand="0" w:oddHBand="0" w:evenHBand="0" w:firstRowFirstColumn="0" w:firstRowLastColumn="0" w:lastRowFirstColumn="0" w:lastRowLastColumn="0"/>
              <w:rPr>
                <w:rFonts w:cs="Arial"/>
              </w:rPr>
            </w:pPr>
            <w:r w:rsidRPr="00877148">
              <w:rPr>
                <w:rFonts w:cs="Arial"/>
              </w:rPr>
              <w:t>Commercial Director</w:t>
            </w:r>
          </w:p>
          <w:p w14:paraId="1F92761F" w14:textId="77777777" w:rsidR="007D6DDC" w:rsidRPr="00877148" w:rsidRDefault="007D6DDC" w:rsidP="00F251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p>
          <w:p w14:paraId="50CA3F81" w14:textId="77777777" w:rsidR="007D6DDC" w:rsidRDefault="007D6DDC" w:rsidP="00F251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p w14:paraId="79F31333" w14:textId="77777777" w:rsidR="007D6DDC" w:rsidRDefault="007D6DDC" w:rsidP="00F25170">
            <w:pPr>
              <w:pStyle w:val="TableTex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p w14:paraId="61D1B285" w14:textId="77777777" w:rsidR="00F25170"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r w:rsidRPr="007D6DDC">
              <w:rPr>
                <w:rFonts w:cs="Arial"/>
              </w:rPr>
              <w:t>Hamilton Waikato Tourism in conjunction with TNZ</w:t>
            </w:r>
          </w:p>
          <w:p w14:paraId="44BA802B"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41D3C205"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406A52EB"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r w:rsidRPr="007D6DDC">
              <w:rPr>
                <w:rFonts w:cs="Arial"/>
              </w:rPr>
              <w:t>HCC and HWT</w:t>
            </w:r>
          </w:p>
          <w:p w14:paraId="49FBC9AD"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708F2E98" w14:textId="77777777" w:rsidR="007D6DDC" w:rsidRDefault="007D6DDC" w:rsidP="007D6DDC">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p w14:paraId="15FEF1CE" w14:textId="77777777" w:rsidR="007D6DDC" w:rsidRPr="007D6DDC" w:rsidRDefault="007D6DDC" w:rsidP="007D6DDC">
            <w:pPr>
              <w:cnfStyle w:val="000000000000" w:firstRow="0" w:lastRow="0" w:firstColumn="0" w:lastColumn="0" w:oddVBand="0" w:evenVBand="0" w:oddHBand="0" w:evenHBand="0" w:firstRowFirstColumn="0" w:firstRowLastColumn="0" w:lastRowFirstColumn="0" w:lastRowLastColumn="0"/>
              <w:rPr>
                <w:rFonts w:cs="Arial"/>
              </w:rPr>
            </w:pPr>
            <w:r w:rsidRPr="007D6DDC">
              <w:rPr>
                <w:rFonts w:cs="Arial"/>
              </w:rPr>
              <w:t>HWT</w:t>
            </w:r>
          </w:p>
          <w:p w14:paraId="5B74D68D"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17FB7CA2"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25E91DDB"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7B2B2D93"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702CB9E5" w14:textId="7EE47635" w:rsidR="00BF32F4" w:rsidRDefault="00BF32F4"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r>
              <w:rPr>
                <w:rFonts w:cs="Arial"/>
              </w:rPr>
              <w:t>HCC</w:t>
            </w:r>
          </w:p>
          <w:p w14:paraId="42806A7F"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194E4C3B"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r>
              <w:rPr>
                <w:rFonts w:cs="Arial"/>
              </w:rPr>
              <w:t>HCC</w:t>
            </w:r>
          </w:p>
          <w:p w14:paraId="097B57A0"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36CC7ACB"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r>
              <w:rPr>
                <w:rFonts w:cs="Arial"/>
              </w:rPr>
              <w:t>HCC</w:t>
            </w:r>
          </w:p>
          <w:p w14:paraId="5D8F7D49"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1C1132BB" w14:textId="77777777" w:rsidR="00AE63B6" w:rsidRDefault="00AE63B6"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0D6D73CA"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r>
              <w:rPr>
                <w:rFonts w:cs="Arial"/>
              </w:rPr>
              <w:t>HWT and HCC</w:t>
            </w:r>
          </w:p>
          <w:p w14:paraId="3AFFCBD9"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023C17E8"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p>
          <w:p w14:paraId="64F167BD" w14:textId="566DCB1D" w:rsidR="007D6DDC" w:rsidRP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cs="Arial"/>
              </w:rPr>
            </w:pPr>
            <w:r>
              <w:rPr>
                <w:rFonts w:cs="Arial"/>
              </w:rPr>
              <w:t>HWT</w:t>
            </w:r>
          </w:p>
        </w:tc>
        <w:tc>
          <w:tcPr>
            <w:tcW w:w="1155" w:type="dxa"/>
            <w:tcBorders>
              <w:bottom w:val="nil"/>
            </w:tcBorders>
          </w:tcPr>
          <w:p w14:paraId="1C25B300"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bottom w:val="nil"/>
            </w:tcBorders>
          </w:tcPr>
          <w:p w14:paraId="070FFA88" w14:textId="77777777" w:rsidR="007D6DDC" w:rsidRDefault="007D6DDC"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B0ADD4B" w14:textId="35A1B127" w:rsidR="007D6DDC" w:rsidRDefault="00AE63B6"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3AD84E54" w14:textId="77777777" w:rsidR="007D6DDC" w:rsidRDefault="007D6DDC"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1741BC51" w14:textId="77777777" w:rsidR="007D6DDC" w:rsidRDefault="007D6DDC"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FE2340F" w14:textId="77777777" w:rsidR="007D6DDC" w:rsidRDefault="007D6DDC"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3F40BFA" w14:textId="77777777" w:rsidR="007D6DDC" w:rsidRDefault="007D6DDC"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A3E65CA" w14:textId="77777777" w:rsidR="007D6DDC" w:rsidRDefault="007D6DDC"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06D3C270" w14:textId="77777777" w:rsidR="007D6DDC" w:rsidRDefault="007D6DDC"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4D7042E" w14:textId="77777777" w:rsidR="007D6DDC" w:rsidRDefault="007D6DDC"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7C802BF" w14:textId="329B7EFD" w:rsidR="007D6DDC" w:rsidRDefault="007D6DDC"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23FE4C51" w14:textId="77777777" w:rsidR="007D6DDC" w:rsidRDefault="007D6DDC"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D7844C9"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14DC8F86"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6C7ABEAD"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BF1D920"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717EDEE"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1715E576" w14:textId="77777777" w:rsidR="00AE63B6" w:rsidRDefault="00AE63B6" w:rsidP="007D6DD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6A6CF211"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3E108D80" w14:textId="77777777" w:rsidR="00AE63B6" w:rsidRDefault="00AE63B6" w:rsidP="007D6DD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6913605"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6AC01048"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5AD3F17F" w14:textId="77777777" w:rsidR="00AE63B6" w:rsidRDefault="00AE63B6" w:rsidP="00EA442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2A7CF433" w14:textId="77777777" w:rsidR="00EA442C" w:rsidRDefault="00EA442C" w:rsidP="00EA442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C7330">
              <w:rPr>
                <w:rFonts w:ascii="Segoe UI Symbol" w:hAnsi="Segoe UI Symbol" w:cs="Segoe UI Symbol"/>
                <w:color w:val="000000"/>
                <w:lang w:val="en"/>
              </w:rPr>
              <w:t>✔</w:t>
            </w:r>
          </w:p>
          <w:p w14:paraId="653D9530" w14:textId="77777777" w:rsidR="007D6DDC" w:rsidRDefault="007D6DDC" w:rsidP="007D6DD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16B11ED9" w14:textId="77777777" w:rsidR="00EA442C" w:rsidRDefault="00EA442C" w:rsidP="007D6DD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6D50CBB5" w14:textId="2762FF5F" w:rsidR="007D6DDC" w:rsidRDefault="00EA442C" w:rsidP="00BF32F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3C7330">
              <w:rPr>
                <w:rFonts w:ascii="Segoe UI Symbol" w:hAnsi="Segoe UI Symbol" w:cs="Segoe UI Symbol"/>
                <w:color w:val="000000"/>
                <w:lang w:val="en"/>
              </w:rPr>
              <w:t>✔</w:t>
            </w:r>
          </w:p>
        </w:tc>
      </w:tr>
      <w:tr w:rsidR="00F25170" w14:paraId="586CA8E8"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tcBorders>
          </w:tcPr>
          <w:p w14:paraId="55921BBE" w14:textId="5F006DF6" w:rsidR="00F25170" w:rsidRPr="00D10D1C" w:rsidRDefault="00F25170" w:rsidP="00D10D1C">
            <w:pPr>
              <w:pStyle w:val="TableText"/>
            </w:pPr>
          </w:p>
        </w:tc>
        <w:tc>
          <w:tcPr>
            <w:tcW w:w="3416" w:type="dxa"/>
            <w:tcBorders>
              <w:top w:val="nil"/>
            </w:tcBorders>
          </w:tcPr>
          <w:p w14:paraId="613F35DE"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tcBorders>
          </w:tcPr>
          <w:p w14:paraId="5102816E" w14:textId="4A740268"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tcBorders>
          </w:tcPr>
          <w:p w14:paraId="682C357F" w14:textId="2E3E67AA"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tcBorders>
          </w:tcPr>
          <w:p w14:paraId="030D2F7E" w14:textId="77777777"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tcBorders>
          </w:tcPr>
          <w:p w14:paraId="2BE3ACE5" w14:textId="128ECE66" w:rsidR="00F25170" w:rsidRDefault="00F25170" w:rsidP="00F25170">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bl>
    <w:p w14:paraId="430CDB49" w14:textId="0F047112" w:rsidR="00AC6CF4" w:rsidRDefault="00D11AD6" w:rsidP="00596C65">
      <w:pPr>
        <w:pStyle w:val="Heading2"/>
      </w:pPr>
      <w:r>
        <w:br w:type="page"/>
      </w:r>
      <w:bookmarkStart w:id="17" w:name="_Toc373657808"/>
      <w:r w:rsidR="00596C65">
        <w:lastRenderedPageBreak/>
        <w:t>New Plymouth</w:t>
      </w:r>
      <w:bookmarkEnd w:id="17"/>
    </w:p>
    <w:tbl>
      <w:tblPr>
        <w:tblStyle w:val="GridTable1Light"/>
        <w:tblpPr w:leftFromText="180" w:rightFromText="180" w:vertAnchor="text" w:tblpY="1"/>
        <w:tblW w:w="0" w:type="auto"/>
        <w:tblLook w:val="04A0" w:firstRow="1" w:lastRow="0" w:firstColumn="1" w:lastColumn="0" w:noHBand="0" w:noVBand="1"/>
      </w:tblPr>
      <w:tblGrid>
        <w:gridCol w:w="1945"/>
        <w:gridCol w:w="3416"/>
        <w:gridCol w:w="3312"/>
        <w:gridCol w:w="2940"/>
        <w:gridCol w:w="1155"/>
        <w:gridCol w:w="1011"/>
      </w:tblGrid>
      <w:tr w:rsidR="00AC6CF4" w14:paraId="65D1B5DC" w14:textId="77777777" w:rsidTr="00521A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45" w:type="dxa"/>
            <w:hideMark/>
          </w:tcPr>
          <w:p w14:paraId="5F455516" w14:textId="0F16AD7D" w:rsidR="00AC6CF4" w:rsidRPr="00D10D1C" w:rsidRDefault="00D10D1C" w:rsidP="00D10D1C">
            <w:pPr>
              <w:pStyle w:val="TableText"/>
            </w:pPr>
            <w:r>
              <w:t>Key objective</w:t>
            </w:r>
          </w:p>
        </w:tc>
        <w:tc>
          <w:tcPr>
            <w:tcW w:w="3416" w:type="dxa"/>
            <w:hideMark/>
          </w:tcPr>
          <w:p w14:paraId="01DE1778" w14:textId="4B630AE4" w:rsidR="00AC6CF4" w:rsidRDefault="00D10D1C" w:rsidP="00954EB3">
            <w:pPr>
              <w:pStyle w:val="TableText"/>
              <w:cnfStyle w:val="100000000000" w:firstRow="1" w:lastRow="0" w:firstColumn="0" w:lastColumn="0" w:oddVBand="0" w:evenVBand="0" w:oddHBand="0" w:evenHBand="0" w:firstRowFirstColumn="0" w:firstRowLastColumn="0" w:lastRowFirstColumn="0" w:lastRowLastColumn="0"/>
            </w:pPr>
            <w:r>
              <w:t>Actions</w:t>
            </w:r>
          </w:p>
        </w:tc>
        <w:tc>
          <w:tcPr>
            <w:tcW w:w="3312" w:type="dxa"/>
            <w:hideMark/>
          </w:tcPr>
          <w:p w14:paraId="40370E57" w14:textId="0242CA79" w:rsidR="00AC6CF4" w:rsidRDefault="00D10D1C" w:rsidP="00954EB3">
            <w:pPr>
              <w:pStyle w:val="TableText"/>
              <w:cnfStyle w:val="100000000000" w:firstRow="1" w:lastRow="0" w:firstColumn="0" w:lastColumn="0" w:oddVBand="0" w:evenVBand="0" w:oddHBand="0" w:evenHBand="0" w:firstRowFirstColumn="0" w:firstRowLastColumn="0" w:lastRowFirstColumn="0" w:lastRowLastColumn="0"/>
            </w:pPr>
            <w:r>
              <w:t>Measure</w:t>
            </w:r>
          </w:p>
        </w:tc>
        <w:tc>
          <w:tcPr>
            <w:tcW w:w="2940" w:type="dxa"/>
            <w:hideMark/>
          </w:tcPr>
          <w:p w14:paraId="1B2DFED8" w14:textId="77777777" w:rsidR="00AC6CF4" w:rsidRPr="003E0939" w:rsidRDefault="00AC6CF4" w:rsidP="00954EB3">
            <w:pPr>
              <w:pStyle w:val="TableText"/>
              <w:cnfStyle w:val="100000000000" w:firstRow="1" w:lastRow="0" w:firstColumn="0" w:lastColumn="0" w:oddVBand="0" w:evenVBand="0" w:oddHBand="0" w:evenHBand="0" w:firstRowFirstColumn="0" w:firstRowLastColumn="0" w:lastRowFirstColumn="0" w:lastRowLastColumn="0"/>
              <w:rPr>
                <w:b w:val="0"/>
              </w:rPr>
            </w:pPr>
            <w:r w:rsidRPr="003E0939">
              <w:rPr>
                <w:b w:val="0"/>
              </w:rPr>
              <w:t>Responsibility/</w:t>
            </w:r>
            <w:r w:rsidRPr="003E0939">
              <w:rPr>
                <w:b w:val="0"/>
                <w:i/>
              </w:rPr>
              <w:t>Funding</w:t>
            </w:r>
          </w:p>
        </w:tc>
        <w:tc>
          <w:tcPr>
            <w:tcW w:w="1155" w:type="dxa"/>
          </w:tcPr>
          <w:p w14:paraId="4E9669C7" w14:textId="77777777" w:rsidR="00AC6CF4" w:rsidRPr="004C1EA0" w:rsidRDefault="00AC6CF4" w:rsidP="00954EB3">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4C1EA0">
              <w:rPr>
                <w:lang w:eastAsia="en-NZ"/>
              </w:rPr>
              <w:t>BAU</w:t>
            </w:r>
          </w:p>
        </w:tc>
        <w:tc>
          <w:tcPr>
            <w:tcW w:w="1011" w:type="dxa"/>
          </w:tcPr>
          <w:p w14:paraId="7B64D1CE" w14:textId="77777777" w:rsidR="00AC6CF4" w:rsidRPr="004C1EA0" w:rsidRDefault="00AC6CF4" w:rsidP="00954EB3">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4C1EA0">
              <w:rPr>
                <w:lang w:eastAsia="en-NZ"/>
              </w:rPr>
              <w:t>New</w:t>
            </w:r>
          </w:p>
        </w:tc>
      </w:tr>
      <w:tr w:rsidR="00954EB3" w14:paraId="54960E65"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bottom w:val="single" w:sz="4" w:space="0" w:color="999999" w:themeColor="text1" w:themeTint="66"/>
            </w:tcBorders>
          </w:tcPr>
          <w:p w14:paraId="0DF2A741" w14:textId="584A0428" w:rsidR="00954EB3" w:rsidRPr="00D10D1C" w:rsidRDefault="00954EB3" w:rsidP="00D10D1C">
            <w:pPr>
              <w:pStyle w:val="TableText"/>
            </w:pPr>
            <w:r w:rsidRPr="00D10D1C">
              <w:t>Participation</w:t>
            </w:r>
          </w:p>
        </w:tc>
        <w:tc>
          <w:tcPr>
            <w:tcW w:w="3416" w:type="dxa"/>
            <w:tcBorders>
              <w:bottom w:val="single" w:sz="4" w:space="0" w:color="999999" w:themeColor="text1" w:themeTint="66"/>
            </w:tcBorders>
          </w:tcPr>
          <w:p w14:paraId="01A80650" w14:textId="4363F73A" w:rsidR="000F65E6" w:rsidRDefault="000F65E6" w:rsidP="000F65E6">
            <w:pPr>
              <w:pStyle w:val="TableBullet"/>
              <w:numPr>
                <w:ilvl w:val="0"/>
                <w:numId w:val="0"/>
              </w:numPr>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74400811" w14:textId="77777777" w:rsidR="000F65E6" w:rsidRDefault="000F65E6" w:rsidP="000F65E6">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3DAB1D64" w14:textId="3C1283E2" w:rsidR="00DD13AD" w:rsidRDefault="00E42A3E" w:rsidP="00DD13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t xml:space="preserve">Accelerate the </w:t>
            </w:r>
            <w:r w:rsidR="00DD13AD" w:rsidRPr="001C3501">
              <w:t xml:space="preserve">NZF Futsal growth strategy including hosting a Futsal Communities World Cup around </w:t>
            </w:r>
            <w:r>
              <w:t xml:space="preserve">FIFA U-20 World Cup New Zealand 2015, </w:t>
            </w:r>
            <w:r w:rsidR="00DD13AD" w:rsidRPr="001C3501">
              <w:t xml:space="preserve"> and co-promoting </w:t>
            </w:r>
            <w:r w:rsidR="00683A1E">
              <w:t xml:space="preserve">Whole of Football, </w:t>
            </w:r>
            <w:r w:rsidR="00DD13AD" w:rsidRPr="001C3501">
              <w:t>Futsal and FIFA U</w:t>
            </w:r>
            <w:r>
              <w:t>-</w:t>
            </w:r>
            <w:r w:rsidR="00DD13AD" w:rsidRPr="001C3501">
              <w:t>20</w:t>
            </w:r>
            <w:r>
              <w:t xml:space="preserve"> World Cup </w:t>
            </w:r>
            <w:r w:rsidR="00DD13AD" w:rsidRPr="001C3501">
              <w:t>to schools and clubs</w:t>
            </w:r>
          </w:p>
          <w:p w14:paraId="68936D07"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7ACA8E5D"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5728FF5F" w14:textId="77777777" w:rsidR="00C660C0" w:rsidRDefault="00C660C0" w:rsidP="00DD13AD">
            <w:pPr>
              <w:pStyle w:val="TableText"/>
              <w:cnfStyle w:val="000000000000" w:firstRow="0" w:lastRow="0" w:firstColumn="0" w:lastColumn="0" w:oddVBand="0" w:evenVBand="0" w:oddHBand="0" w:evenHBand="0" w:firstRowFirstColumn="0" w:firstRowLastColumn="0" w:lastRowFirstColumn="0" w:lastRowLastColumn="0"/>
            </w:pPr>
          </w:p>
          <w:p w14:paraId="5AD9B155" w14:textId="77777777" w:rsidR="00C660C0" w:rsidRDefault="00C660C0" w:rsidP="00DD13AD">
            <w:pPr>
              <w:pStyle w:val="TableText"/>
              <w:cnfStyle w:val="000000000000" w:firstRow="0" w:lastRow="0" w:firstColumn="0" w:lastColumn="0" w:oddVBand="0" w:evenVBand="0" w:oddHBand="0" w:evenHBand="0" w:firstRowFirstColumn="0" w:firstRowLastColumn="0" w:lastRowFirstColumn="0" w:lastRowLastColumn="0"/>
            </w:pPr>
          </w:p>
          <w:p w14:paraId="6C74F134" w14:textId="77777777" w:rsidR="00C660C0" w:rsidRDefault="00C660C0" w:rsidP="00DD13AD">
            <w:pPr>
              <w:pStyle w:val="TableText"/>
              <w:cnfStyle w:val="000000000000" w:firstRow="0" w:lastRow="0" w:firstColumn="0" w:lastColumn="0" w:oddVBand="0" w:evenVBand="0" w:oddHBand="0" w:evenHBand="0" w:firstRowFirstColumn="0" w:firstRowLastColumn="0" w:lastRowFirstColumn="0" w:lastRowLastColumn="0"/>
            </w:pPr>
          </w:p>
          <w:p w14:paraId="43C8A39A" w14:textId="77777777" w:rsidR="00AE63B6" w:rsidRDefault="00AE63B6" w:rsidP="00DD13AD">
            <w:pPr>
              <w:pStyle w:val="TableText"/>
              <w:cnfStyle w:val="000000000000" w:firstRow="0" w:lastRow="0" w:firstColumn="0" w:lastColumn="0" w:oddVBand="0" w:evenVBand="0" w:oddHBand="0" w:evenHBand="0" w:firstRowFirstColumn="0" w:firstRowLastColumn="0" w:lastRowFirstColumn="0" w:lastRowLastColumn="0"/>
            </w:pPr>
          </w:p>
          <w:p w14:paraId="59FEA51A"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r w:rsidRPr="001C3501">
              <w:t xml:space="preserve">Deliver a FIFA Grassroots Programme to youth </w:t>
            </w:r>
          </w:p>
          <w:p w14:paraId="5C2F1A2C" w14:textId="77777777" w:rsidR="00AC14B6" w:rsidRDefault="00AC14B6" w:rsidP="00DD13AD">
            <w:pPr>
              <w:pStyle w:val="TableText"/>
              <w:cnfStyle w:val="000000000000" w:firstRow="0" w:lastRow="0" w:firstColumn="0" w:lastColumn="0" w:oddVBand="0" w:evenVBand="0" w:oddHBand="0" w:evenHBand="0" w:firstRowFirstColumn="0" w:firstRowLastColumn="0" w:lastRowFirstColumn="0" w:lastRowLastColumn="0"/>
            </w:pPr>
          </w:p>
          <w:p w14:paraId="160BE852" w14:textId="77777777" w:rsidR="00AC14B6" w:rsidRDefault="00AC14B6" w:rsidP="00DD13AD">
            <w:pPr>
              <w:pStyle w:val="TableText"/>
              <w:cnfStyle w:val="000000000000" w:firstRow="0" w:lastRow="0" w:firstColumn="0" w:lastColumn="0" w:oddVBand="0" w:evenVBand="0" w:oddHBand="0" w:evenHBand="0" w:firstRowFirstColumn="0" w:firstRowLastColumn="0" w:lastRowFirstColumn="0" w:lastRowLastColumn="0"/>
            </w:pPr>
          </w:p>
          <w:p w14:paraId="26E3C0CC" w14:textId="77777777" w:rsidR="00954EB3" w:rsidRDefault="00AC14B6" w:rsidP="00AE63B6">
            <w:pPr>
              <w:pStyle w:val="TableText"/>
              <w:cnfStyle w:val="000000000000" w:firstRow="0" w:lastRow="0" w:firstColumn="0" w:lastColumn="0" w:oddVBand="0" w:evenVBand="0" w:oddHBand="0" w:evenHBand="0" w:firstRowFirstColumn="0" w:firstRowLastColumn="0" w:lastRowFirstColumn="0" w:lastRowLastColumn="0"/>
            </w:pPr>
            <w:r>
              <w:t>Co-promotion of Whole of Football Youth Framework/U20</w:t>
            </w:r>
          </w:p>
          <w:p w14:paraId="0A6813C0" w14:textId="77777777" w:rsidR="004D5934" w:rsidRDefault="004D5934" w:rsidP="00AE63B6">
            <w:pPr>
              <w:pStyle w:val="TableText"/>
              <w:cnfStyle w:val="000000000000" w:firstRow="0" w:lastRow="0" w:firstColumn="0" w:lastColumn="0" w:oddVBand="0" w:evenVBand="0" w:oddHBand="0" w:evenHBand="0" w:firstRowFirstColumn="0" w:firstRowLastColumn="0" w:lastRowFirstColumn="0" w:lastRowLastColumn="0"/>
            </w:pPr>
          </w:p>
          <w:p w14:paraId="55CA64B8" w14:textId="77777777" w:rsidR="004D5934" w:rsidRDefault="004D5934" w:rsidP="00AE63B6">
            <w:pPr>
              <w:pStyle w:val="TableText"/>
              <w:cnfStyle w:val="000000000000" w:firstRow="0" w:lastRow="0" w:firstColumn="0" w:lastColumn="0" w:oddVBand="0" w:evenVBand="0" w:oddHBand="0" w:evenHBand="0" w:firstRowFirstColumn="0" w:firstRowLastColumn="0" w:lastRowFirstColumn="0" w:lastRowLastColumn="0"/>
            </w:pPr>
          </w:p>
          <w:p w14:paraId="5086DAFB" w14:textId="77777777" w:rsidR="004D5934" w:rsidRDefault="004D5934" w:rsidP="00AE63B6">
            <w:pPr>
              <w:pStyle w:val="TableText"/>
              <w:cnfStyle w:val="000000000000" w:firstRow="0" w:lastRow="0" w:firstColumn="0" w:lastColumn="0" w:oddVBand="0" w:evenVBand="0" w:oddHBand="0" w:evenHBand="0" w:firstRowFirstColumn="0" w:firstRowLastColumn="0" w:lastRowFirstColumn="0" w:lastRowLastColumn="0"/>
            </w:pPr>
          </w:p>
          <w:p w14:paraId="31071FE9" w14:textId="255EBB33" w:rsidR="004D5934" w:rsidRDefault="004D5934" w:rsidP="00AE63B6">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bottom w:val="single" w:sz="4" w:space="0" w:color="999999" w:themeColor="text1" w:themeTint="66"/>
            </w:tcBorders>
          </w:tcPr>
          <w:p w14:paraId="1A6DE575"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5F8E5FCA" w14:textId="77777777" w:rsidR="00AE63B6" w:rsidRDefault="00AE63B6" w:rsidP="00DD13AD">
            <w:pPr>
              <w:pStyle w:val="TableText"/>
              <w:cnfStyle w:val="000000000000" w:firstRow="0" w:lastRow="0" w:firstColumn="0" w:lastColumn="0" w:oddVBand="0" w:evenVBand="0" w:oddHBand="0" w:evenHBand="0" w:firstRowFirstColumn="0" w:firstRowLastColumn="0" w:lastRowFirstColumn="0" w:lastRowLastColumn="0"/>
            </w:pPr>
          </w:p>
          <w:p w14:paraId="390671CB" w14:textId="5332C795"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r>
              <w:t xml:space="preserve">Increase in </w:t>
            </w:r>
            <w:r w:rsidR="00374867">
              <w:t xml:space="preserve">Central FF </w:t>
            </w:r>
            <w:r w:rsidR="004D5934">
              <w:t xml:space="preserve">registrations </w:t>
            </w:r>
            <w:r>
              <w:t>2013-2016:</w:t>
            </w:r>
          </w:p>
          <w:p w14:paraId="47485DD3" w14:textId="24C6A0BD" w:rsidR="00DD13AD" w:rsidRDefault="00DD13AD" w:rsidP="00DD13AD">
            <w:pPr>
              <w:pStyle w:val="TableBullet"/>
              <w:cnfStyle w:val="000000000000" w:firstRow="0" w:lastRow="0" w:firstColumn="0" w:lastColumn="0" w:oddVBand="0" w:evenVBand="0" w:oddHBand="0" w:evenHBand="0" w:firstRowFirstColumn="0" w:firstRowLastColumn="0" w:lastRowFirstColumn="0" w:lastRowLastColumn="0"/>
            </w:pPr>
            <w:r>
              <w:t xml:space="preserve">Players increase </w:t>
            </w:r>
            <w:r w:rsidR="00374867">
              <w:t xml:space="preserve">from </w:t>
            </w:r>
            <w:r w:rsidR="00766630">
              <w:t>12,210</w:t>
            </w:r>
            <w:r w:rsidR="00C660C0">
              <w:t xml:space="preserve"> to </w:t>
            </w:r>
            <w:r w:rsidR="00766630">
              <w:t>12,831</w:t>
            </w:r>
          </w:p>
          <w:p w14:paraId="3E4442C4" w14:textId="3CCB9450" w:rsidR="00DD13AD" w:rsidRDefault="00374867" w:rsidP="00DD13AD">
            <w:pPr>
              <w:pStyle w:val="TableBullet"/>
              <w:cnfStyle w:val="000000000000" w:firstRow="0" w:lastRow="0" w:firstColumn="0" w:lastColumn="0" w:oddVBand="0" w:evenVBand="0" w:oddHBand="0" w:evenHBand="0" w:firstRowFirstColumn="0" w:firstRowLastColumn="0" w:lastRowFirstColumn="0" w:lastRowLastColumn="0"/>
            </w:pPr>
            <w:r>
              <w:t>Accredited r</w:t>
            </w:r>
            <w:r w:rsidR="00DD13AD">
              <w:t xml:space="preserve">eferees increase </w:t>
            </w:r>
            <w:r>
              <w:t xml:space="preserve">from </w:t>
            </w:r>
            <w:r w:rsidR="00766630">
              <w:t>198</w:t>
            </w:r>
            <w:r w:rsidR="00C660C0">
              <w:t xml:space="preserve"> </w:t>
            </w:r>
            <w:r>
              <w:t xml:space="preserve">to </w:t>
            </w:r>
            <w:r w:rsidR="00766630">
              <w:t>315</w:t>
            </w:r>
          </w:p>
          <w:p w14:paraId="5BC22E3F" w14:textId="7CC40D8E" w:rsidR="00DD13AD" w:rsidRDefault="00DD13AD" w:rsidP="00DD13AD">
            <w:pPr>
              <w:pStyle w:val="TableBullet"/>
              <w:cnfStyle w:val="000000000000" w:firstRow="0" w:lastRow="0" w:firstColumn="0" w:lastColumn="0" w:oddVBand="0" w:evenVBand="0" w:oddHBand="0" w:evenHBand="0" w:firstRowFirstColumn="0" w:firstRowLastColumn="0" w:lastRowFirstColumn="0" w:lastRowLastColumn="0"/>
            </w:pPr>
            <w:r>
              <w:t xml:space="preserve">Coaches increase </w:t>
            </w:r>
            <w:r w:rsidR="00374867">
              <w:t xml:space="preserve">from </w:t>
            </w:r>
            <w:r w:rsidR="00766630">
              <w:t>1,548</w:t>
            </w:r>
            <w:r w:rsidR="00C660C0">
              <w:t xml:space="preserve"> to </w:t>
            </w:r>
            <w:r w:rsidR="00766630">
              <w:t>1,588</w:t>
            </w:r>
            <w:r w:rsidR="00374867">
              <w:t xml:space="preserve"> </w:t>
            </w:r>
          </w:p>
          <w:p w14:paraId="1D3B1498" w14:textId="792477D0" w:rsidR="0013722C" w:rsidRDefault="0013722C" w:rsidP="006348F8">
            <w:pPr>
              <w:pStyle w:val="TableBullet"/>
              <w:cnfStyle w:val="000000000000" w:firstRow="0" w:lastRow="0" w:firstColumn="0" w:lastColumn="0" w:oddVBand="0" w:evenVBand="0" w:oddHBand="0" w:evenHBand="0" w:firstRowFirstColumn="0" w:firstRowLastColumn="0" w:lastRowFirstColumn="0" w:lastRowLastColumn="0"/>
            </w:pPr>
            <w:r>
              <w:t>10 volunteers accept administration roles in football</w:t>
            </w:r>
          </w:p>
          <w:p w14:paraId="1BD5C5D7" w14:textId="2E25603C" w:rsidR="00DD13AD" w:rsidRDefault="004D5934" w:rsidP="006348F8">
            <w:pPr>
              <w:pStyle w:val="TableBullet"/>
              <w:cnfStyle w:val="000000000000" w:firstRow="0" w:lastRow="0" w:firstColumn="0" w:lastColumn="0" w:oddVBand="0" w:evenVBand="0" w:oddHBand="0" w:evenHBand="0" w:firstRowFirstColumn="0" w:firstRowLastColumn="0" w:lastRowFirstColumn="0" w:lastRowLastColumn="0"/>
            </w:pPr>
            <w:r>
              <w:t>College Futsal increase from 1649-4782</w:t>
            </w:r>
          </w:p>
          <w:p w14:paraId="7313900F" w14:textId="77777777" w:rsidR="00DD13AD" w:rsidRDefault="00DD13AD" w:rsidP="00DD13AD">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5677CA34" w14:textId="77777777" w:rsidR="0013722C" w:rsidRDefault="0013722C" w:rsidP="00DD13AD">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508A902D" w14:textId="25288CF9" w:rsidR="00DD13AD" w:rsidRDefault="00DD13AD" w:rsidP="00DD13AD">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t xml:space="preserve">Host at least </w:t>
            </w:r>
            <w:r w:rsidR="004A3109">
              <w:t>1</w:t>
            </w:r>
            <w:r>
              <w:t xml:space="preserve"> training clinic where FIFA trainers deliver aspects of the Grassroots programme</w:t>
            </w:r>
          </w:p>
          <w:p w14:paraId="06F988CD" w14:textId="77777777" w:rsidR="00954EB3" w:rsidRDefault="00954EB3" w:rsidP="00DD13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772FF051" w14:textId="73137A9C" w:rsidR="00AC14B6" w:rsidRDefault="00AC14B6" w:rsidP="00AC14B6">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t xml:space="preserve">2 local media releases linking </w:t>
            </w:r>
            <w:r w:rsidR="00683A1E">
              <w:t>Youth Framework</w:t>
            </w:r>
            <w:r>
              <w:t xml:space="preserve"> and U20 WC</w:t>
            </w:r>
          </w:p>
          <w:p w14:paraId="7960096E" w14:textId="6EC9EA95" w:rsidR="00AC14B6" w:rsidRDefault="00AC14B6" w:rsidP="00DD13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2940" w:type="dxa"/>
            <w:tcBorders>
              <w:bottom w:val="single" w:sz="4" w:space="0" w:color="999999" w:themeColor="text1" w:themeTint="66"/>
            </w:tcBorders>
          </w:tcPr>
          <w:p w14:paraId="2EF64E9B"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73FDBBB2" w14:textId="77777777" w:rsidR="00AE63B6" w:rsidRDefault="00AE63B6" w:rsidP="00DD13AD">
            <w:pPr>
              <w:pStyle w:val="TableText"/>
              <w:cnfStyle w:val="000000000000" w:firstRow="0" w:lastRow="0" w:firstColumn="0" w:lastColumn="0" w:oddVBand="0" w:evenVBand="0" w:oddHBand="0" w:evenHBand="0" w:firstRowFirstColumn="0" w:firstRowLastColumn="0" w:lastRowFirstColumn="0" w:lastRowLastColumn="0"/>
            </w:pPr>
          </w:p>
          <w:p w14:paraId="4B98A9D6"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r>
              <w:t>NZF Futsal Manager</w:t>
            </w:r>
          </w:p>
          <w:p w14:paraId="3AB84C63" w14:textId="573B6EF6"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r>
              <w:t xml:space="preserve">Central Football Federation </w:t>
            </w:r>
            <w:r w:rsidRPr="00C80B2A">
              <w:t>CEO</w:t>
            </w:r>
          </w:p>
          <w:p w14:paraId="6844CD90" w14:textId="77777777" w:rsidR="003E0939" w:rsidRDefault="003E0939" w:rsidP="003E0939">
            <w:pPr>
              <w:pStyle w:val="TableText"/>
              <w:cnfStyle w:val="000000000000" w:firstRow="0" w:lastRow="0" w:firstColumn="0" w:lastColumn="0" w:oddVBand="0" w:evenVBand="0" w:oddHBand="0" w:evenHBand="0" w:firstRowFirstColumn="0" w:firstRowLastColumn="0" w:lastRowFirstColumn="0" w:lastRowLastColumn="0"/>
            </w:pPr>
            <w:r w:rsidRPr="00986451">
              <w:rPr>
                <w:i/>
              </w:rPr>
              <w:t xml:space="preserve">(Funding to be </w:t>
            </w:r>
            <w:r>
              <w:rPr>
                <w:i/>
              </w:rPr>
              <w:t>sourced</w:t>
            </w:r>
            <w:r w:rsidRPr="00986451">
              <w:rPr>
                <w:i/>
              </w:rPr>
              <w:t xml:space="preserve"> by LOC)</w:t>
            </w:r>
          </w:p>
          <w:p w14:paraId="28D8AB28"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05B71A0A" w14:textId="77777777" w:rsidR="003E0939" w:rsidRDefault="003E0939" w:rsidP="00DD13AD">
            <w:pPr>
              <w:pStyle w:val="TableText"/>
              <w:cnfStyle w:val="000000000000" w:firstRow="0" w:lastRow="0" w:firstColumn="0" w:lastColumn="0" w:oddVBand="0" w:evenVBand="0" w:oddHBand="0" w:evenHBand="0" w:firstRowFirstColumn="0" w:firstRowLastColumn="0" w:lastRowFirstColumn="0" w:lastRowLastColumn="0"/>
            </w:pPr>
          </w:p>
          <w:p w14:paraId="1B2AEEAE" w14:textId="0C5E038A" w:rsidR="00DD13AD" w:rsidRDefault="0013722C" w:rsidP="00DD13AD">
            <w:pPr>
              <w:pStyle w:val="TableText"/>
              <w:cnfStyle w:val="000000000000" w:firstRow="0" w:lastRow="0" w:firstColumn="0" w:lastColumn="0" w:oddVBand="0" w:evenVBand="0" w:oddHBand="0" w:evenHBand="0" w:firstRowFirstColumn="0" w:firstRowLastColumn="0" w:lastRowFirstColumn="0" w:lastRowLastColumn="0"/>
            </w:pPr>
            <w:r>
              <w:t>Leverage and Legacy Director</w:t>
            </w:r>
          </w:p>
          <w:p w14:paraId="5913582F"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562AEE25"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5184A4D0" w14:textId="77777777" w:rsidR="00C660C0" w:rsidRDefault="00C660C0" w:rsidP="00DD13AD">
            <w:pPr>
              <w:pStyle w:val="TableText"/>
              <w:cnfStyle w:val="000000000000" w:firstRow="0" w:lastRow="0" w:firstColumn="0" w:lastColumn="0" w:oddVBand="0" w:evenVBand="0" w:oddHBand="0" w:evenHBand="0" w:firstRowFirstColumn="0" w:firstRowLastColumn="0" w:lastRowFirstColumn="0" w:lastRowLastColumn="0"/>
            </w:pPr>
          </w:p>
          <w:p w14:paraId="03393366" w14:textId="77777777" w:rsidR="00AE63B6" w:rsidRDefault="00AE63B6" w:rsidP="00DD13AD">
            <w:pPr>
              <w:pStyle w:val="TableText"/>
              <w:cnfStyle w:val="000000000000" w:firstRow="0" w:lastRow="0" w:firstColumn="0" w:lastColumn="0" w:oddVBand="0" w:evenVBand="0" w:oddHBand="0" w:evenHBand="0" w:firstRowFirstColumn="0" w:firstRowLastColumn="0" w:lastRowFirstColumn="0" w:lastRowLastColumn="0"/>
            </w:pPr>
          </w:p>
          <w:p w14:paraId="47FEF0EF" w14:textId="4153F311" w:rsidR="00DD13AD" w:rsidRDefault="004A3109" w:rsidP="00DD13AD">
            <w:pPr>
              <w:pStyle w:val="TableText"/>
              <w:cnfStyle w:val="000000000000" w:firstRow="0" w:lastRow="0" w:firstColumn="0" w:lastColumn="0" w:oddVBand="0" w:evenVBand="0" w:oddHBand="0" w:evenHBand="0" w:firstRowFirstColumn="0" w:firstRowLastColumn="0" w:lastRowFirstColumn="0" w:lastRowLastColumn="0"/>
            </w:pPr>
            <w:r>
              <w:t>Leverage and Legacy Director</w:t>
            </w:r>
          </w:p>
          <w:p w14:paraId="3EE7FDAA" w14:textId="77777777" w:rsidR="00954EB3" w:rsidRDefault="00954EB3" w:rsidP="00DD13AD">
            <w:pPr>
              <w:pStyle w:val="TableText"/>
              <w:cnfStyle w:val="000000000000" w:firstRow="0" w:lastRow="0" w:firstColumn="0" w:lastColumn="0" w:oddVBand="0" w:evenVBand="0" w:oddHBand="0" w:evenHBand="0" w:firstRowFirstColumn="0" w:firstRowLastColumn="0" w:lastRowFirstColumn="0" w:lastRowLastColumn="0"/>
            </w:pPr>
          </w:p>
          <w:p w14:paraId="64FB316E" w14:textId="77777777" w:rsidR="00AC14B6" w:rsidRDefault="00AC14B6" w:rsidP="00DD13AD">
            <w:pPr>
              <w:pStyle w:val="TableText"/>
              <w:cnfStyle w:val="000000000000" w:firstRow="0" w:lastRow="0" w:firstColumn="0" w:lastColumn="0" w:oddVBand="0" w:evenVBand="0" w:oddHBand="0" w:evenHBand="0" w:firstRowFirstColumn="0" w:firstRowLastColumn="0" w:lastRowFirstColumn="0" w:lastRowLastColumn="0"/>
            </w:pPr>
          </w:p>
          <w:p w14:paraId="7456AE5A" w14:textId="491D4460" w:rsidR="00AC14B6" w:rsidRDefault="00AC14B6" w:rsidP="00DD13AD">
            <w:pPr>
              <w:pStyle w:val="TableText"/>
              <w:cnfStyle w:val="000000000000" w:firstRow="0" w:lastRow="0" w:firstColumn="0" w:lastColumn="0" w:oddVBand="0" w:evenVBand="0" w:oddHBand="0" w:evenHBand="0" w:firstRowFirstColumn="0" w:firstRowLastColumn="0" w:lastRowFirstColumn="0" w:lastRowLastColumn="0"/>
            </w:pPr>
            <w:r>
              <w:t>NZF Communications Manager</w:t>
            </w:r>
          </w:p>
        </w:tc>
        <w:tc>
          <w:tcPr>
            <w:tcW w:w="1155" w:type="dxa"/>
            <w:tcBorders>
              <w:bottom w:val="single" w:sz="4" w:space="0" w:color="999999" w:themeColor="text1" w:themeTint="66"/>
            </w:tcBorders>
          </w:tcPr>
          <w:p w14:paraId="3C6BBA64"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bottom w:val="single" w:sz="4" w:space="0" w:color="999999" w:themeColor="text1" w:themeTint="66"/>
            </w:tcBorders>
          </w:tcPr>
          <w:p w14:paraId="0FE46C82" w14:textId="77777777" w:rsidR="00AE63B6" w:rsidRDefault="00AE63B6"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68168A68" w14:textId="77777777" w:rsidR="00AE63B6" w:rsidRDefault="00AE63B6"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6DEBA6B1"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3BB75E9F" w14:textId="77777777" w:rsidR="00DD13AD" w:rsidRDefault="00DD13AD"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4B5DEEB" w14:textId="77777777" w:rsidR="00DD13AD" w:rsidRDefault="00DD13AD"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50359917" w14:textId="77777777" w:rsidR="00DD13AD" w:rsidRDefault="00DD13AD"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33ED847" w14:textId="77777777" w:rsidR="00DD13AD" w:rsidRDefault="00DD13AD"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CFBFC3B" w14:textId="77777777" w:rsidR="00DD13AD" w:rsidRDefault="00DD13AD"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A080E25" w14:textId="77777777" w:rsidR="00DD13AD" w:rsidRDefault="00DD13AD"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62136972" w14:textId="77777777" w:rsidR="00DD13AD" w:rsidRDefault="00DD13AD"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1DC1299C" w14:textId="77777777" w:rsidR="00DD13AD" w:rsidRDefault="00DD13AD"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92362C2" w14:textId="77777777" w:rsidR="00AE63B6" w:rsidRDefault="00AE63B6"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BCBC2EE"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16660E6E" w14:textId="77777777" w:rsidR="00DD13AD" w:rsidRDefault="00DD13AD"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272718E3"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21F27F3A" w14:textId="77777777" w:rsidR="001D6F28" w:rsidRDefault="001D6F28" w:rsidP="00954EB3">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17D09CC0" w14:textId="77777777" w:rsidR="001D6F28" w:rsidRDefault="001D6F28" w:rsidP="001D6F2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0BDA665F" w14:textId="77777777" w:rsidR="001D6F28" w:rsidRDefault="001D6F28" w:rsidP="00954EB3">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954EB3" w14:paraId="7C9E8BF0"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549AB058" w14:textId="12BBED50" w:rsidR="00954EB3" w:rsidRPr="00D10D1C" w:rsidRDefault="00954EB3" w:rsidP="00D10D1C">
            <w:pPr>
              <w:pStyle w:val="TableText"/>
            </w:pPr>
            <w:r w:rsidRPr="00D10D1C">
              <w:lastRenderedPageBreak/>
              <w:t>Multi-culturalism</w:t>
            </w:r>
          </w:p>
        </w:tc>
        <w:tc>
          <w:tcPr>
            <w:tcW w:w="3416" w:type="dxa"/>
            <w:tcBorders>
              <w:bottom w:val="nil"/>
            </w:tcBorders>
          </w:tcPr>
          <w:p w14:paraId="6787C24B" w14:textId="4CEF8BB4" w:rsidR="00417C64" w:rsidRDefault="00417C64" w:rsidP="00417C64">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23271994" w14:textId="5357DE7A"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r>
              <w:t>Integrate ethnic teams/foster welcoming culture</w:t>
            </w:r>
            <w:r w:rsidR="00E41B23">
              <w:t xml:space="preserve"> </w:t>
            </w:r>
          </w:p>
          <w:p w14:paraId="4D6C00C7"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bottom w:val="nil"/>
            </w:tcBorders>
          </w:tcPr>
          <w:p w14:paraId="46AECBE8" w14:textId="77777777" w:rsidR="00C660C0" w:rsidRDefault="00C660C0" w:rsidP="00C660C0">
            <w:pPr>
              <w:pStyle w:val="TableText"/>
              <w:cnfStyle w:val="000000000000" w:firstRow="0" w:lastRow="0" w:firstColumn="0" w:lastColumn="0" w:oddVBand="0" w:evenVBand="0" w:oddHBand="0" w:evenHBand="0" w:firstRowFirstColumn="0" w:firstRowLastColumn="0" w:lastRowFirstColumn="0" w:lastRowLastColumn="0"/>
              <w:rPr>
                <w:color w:val="FF0000"/>
              </w:rPr>
            </w:pPr>
          </w:p>
          <w:p w14:paraId="43669FD8" w14:textId="1AC657F6" w:rsidR="00954EB3" w:rsidRDefault="004A3109" w:rsidP="004A3109">
            <w:pPr>
              <w:pStyle w:val="TableText"/>
              <w:cnfStyle w:val="000000000000" w:firstRow="0" w:lastRow="0" w:firstColumn="0" w:lastColumn="0" w:oddVBand="0" w:evenVBand="0" w:oddHBand="0" w:evenHBand="0" w:firstRowFirstColumn="0" w:firstRowLastColumn="0" w:lastRowFirstColumn="0" w:lastRowLastColumn="0"/>
            </w:pPr>
            <w:r w:rsidRPr="004A3109">
              <w:t xml:space="preserve">1 </w:t>
            </w:r>
            <w:r w:rsidR="00C660C0" w:rsidRPr="004A3109">
              <w:t>pilot club agree</w:t>
            </w:r>
            <w:r w:rsidRPr="004A3109">
              <w:t>s</w:t>
            </w:r>
            <w:r w:rsidR="00C660C0" w:rsidRPr="004A3109">
              <w:t xml:space="preserve"> guidelines with NZF welcoming ethnic groups </w:t>
            </w:r>
          </w:p>
        </w:tc>
        <w:tc>
          <w:tcPr>
            <w:tcW w:w="2940" w:type="dxa"/>
            <w:tcBorders>
              <w:bottom w:val="nil"/>
            </w:tcBorders>
          </w:tcPr>
          <w:p w14:paraId="3AD14CF0" w14:textId="77777777" w:rsidR="00C660C0" w:rsidRDefault="00C660C0" w:rsidP="00954EB3">
            <w:pPr>
              <w:pStyle w:val="TableText"/>
              <w:cnfStyle w:val="000000000000" w:firstRow="0" w:lastRow="0" w:firstColumn="0" w:lastColumn="0" w:oddVBand="0" w:evenVBand="0" w:oddHBand="0" w:evenHBand="0" w:firstRowFirstColumn="0" w:firstRowLastColumn="0" w:lastRowFirstColumn="0" w:lastRowLastColumn="0"/>
            </w:pPr>
          </w:p>
          <w:p w14:paraId="27466582" w14:textId="52B0FC06" w:rsidR="00C37FD9" w:rsidRDefault="00C37FD9" w:rsidP="00954EB3">
            <w:pPr>
              <w:pStyle w:val="TableText"/>
              <w:cnfStyle w:val="000000000000" w:firstRow="0" w:lastRow="0" w:firstColumn="0" w:lastColumn="0" w:oddVBand="0" w:evenVBand="0" w:oddHBand="0" w:evenHBand="0" w:firstRowFirstColumn="0" w:firstRowLastColumn="0" w:lastRowFirstColumn="0" w:lastRowLastColumn="0"/>
            </w:pPr>
            <w:r>
              <w:t>NZF Programme Standards Manager</w:t>
            </w:r>
          </w:p>
          <w:p w14:paraId="275F0969"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r>
              <w:t>Central Football Federation CEO</w:t>
            </w:r>
          </w:p>
          <w:p w14:paraId="530EFB3B"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bottom w:val="nil"/>
            </w:tcBorders>
          </w:tcPr>
          <w:p w14:paraId="00C8F781"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bottom w:val="nil"/>
            </w:tcBorders>
          </w:tcPr>
          <w:p w14:paraId="0EBFE191" w14:textId="77777777" w:rsidR="003A2887" w:rsidRDefault="003A2887"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28CF885A"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38CBC703" w14:textId="0DF1DD1A"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954EB3" w14:paraId="1ABFDB19"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single" w:sz="4" w:space="0" w:color="999999" w:themeColor="text1" w:themeTint="66"/>
            </w:tcBorders>
          </w:tcPr>
          <w:p w14:paraId="1AB30BD1" w14:textId="7F6CD9F1" w:rsidR="00954EB3" w:rsidRPr="00D10D1C" w:rsidRDefault="00954EB3" w:rsidP="00D10D1C">
            <w:pPr>
              <w:pStyle w:val="TableText"/>
            </w:pPr>
          </w:p>
        </w:tc>
        <w:tc>
          <w:tcPr>
            <w:tcW w:w="3416" w:type="dxa"/>
            <w:tcBorders>
              <w:top w:val="nil"/>
              <w:bottom w:val="single" w:sz="4" w:space="0" w:color="999999" w:themeColor="text1" w:themeTint="66"/>
            </w:tcBorders>
          </w:tcPr>
          <w:p w14:paraId="61D8FF01"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single" w:sz="4" w:space="0" w:color="999999" w:themeColor="text1" w:themeTint="66"/>
            </w:tcBorders>
          </w:tcPr>
          <w:p w14:paraId="7D185CAB"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r>
              <w:t>4 clubs adopt a team each</w:t>
            </w:r>
          </w:p>
          <w:p w14:paraId="5CBBBE66"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single" w:sz="4" w:space="0" w:color="999999" w:themeColor="text1" w:themeTint="66"/>
            </w:tcBorders>
          </w:tcPr>
          <w:p w14:paraId="2984449E" w14:textId="4439AFD0"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r>
              <w:t>Central Football Federation CEO</w:t>
            </w:r>
          </w:p>
        </w:tc>
        <w:tc>
          <w:tcPr>
            <w:tcW w:w="1155" w:type="dxa"/>
            <w:tcBorders>
              <w:top w:val="nil"/>
              <w:bottom w:val="single" w:sz="4" w:space="0" w:color="999999" w:themeColor="text1" w:themeTint="66"/>
            </w:tcBorders>
          </w:tcPr>
          <w:p w14:paraId="52493B03"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single" w:sz="4" w:space="0" w:color="999999" w:themeColor="text1" w:themeTint="66"/>
            </w:tcBorders>
          </w:tcPr>
          <w:p w14:paraId="131EA9FE"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5E69C538" w14:textId="0F3500D0"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954EB3" w14:paraId="542081D5"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6FF9A932" w14:textId="4D1E01B5" w:rsidR="00954EB3" w:rsidRPr="00D10D1C" w:rsidRDefault="00954EB3" w:rsidP="00D10D1C">
            <w:pPr>
              <w:pStyle w:val="TableText"/>
            </w:pPr>
            <w:r w:rsidRPr="00D10D1C">
              <w:t>Capability</w:t>
            </w:r>
          </w:p>
        </w:tc>
        <w:tc>
          <w:tcPr>
            <w:tcW w:w="3416" w:type="dxa"/>
            <w:tcBorders>
              <w:bottom w:val="nil"/>
            </w:tcBorders>
          </w:tcPr>
          <w:p w14:paraId="365FCBE5" w14:textId="77777777" w:rsidR="00417C64" w:rsidRDefault="00417C64" w:rsidP="00417C64">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1AFFE738" w14:textId="77777777"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pPr>
          </w:p>
          <w:p w14:paraId="6655FD33" w14:textId="49D00178"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pPr>
            <w:r>
              <w:t>Upskill grounds staff</w:t>
            </w:r>
          </w:p>
          <w:p w14:paraId="5BA4FB32" w14:textId="77777777"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pPr>
          </w:p>
          <w:p w14:paraId="0B1B99E8" w14:textId="3CEC17D9" w:rsidR="00417C64" w:rsidRDefault="00417C64" w:rsidP="00417C64">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CATALYST</w:t>
            </w:r>
          </w:p>
          <w:p w14:paraId="31603614" w14:textId="1CCF4B44"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r>
              <w:t>Home of Football proposal</w:t>
            </w:r>
          </w:p>
          <w:p w14:paraId="57DCCA30"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bottom w:val="nil"/>
            </w:tcBorders>
          </w:tcPr>
          <w:p w14:paraId="56B815A8" w14:textId="77777777"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pPr>
          </w:p>
          <w:p w14:paraId="69A83DB8" w14:textId="77777777"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pPr>
          </w:p>
          <w:p w14:paraId="390C1EE8" w14:textId="77777777"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pPr>
            <w:r>
              <w:t xml:space="preserve">FIFA ground experts visit NP and hold national workshop </w:t>
            </w:r>
          </w:p>
          <w:p w14:paraId="485BAD02" w14:textId="210A8C97"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pPr>
            <w:r>
              <w:t xml:space="preserve"> </w:t>
            </w:r>
          </w:p>
          <w:p w14:paraId="4C458A59" w14:textId="3A77AF68" w:rsidR="00954EB3" w:rsidRDefault="00954EB3" w:rsidP="00D529CA">
            <w:pPr>
              <w:pStyle w:val="TableText"/>
              <w:cnfStyle w:val="000000000000" w:firstRow="0" w:lastRow="0" w:firstColumn="0" w:lastColumn="0" w:oddVBand="0" w:evenVBand="0" w:oddHBand="0" w:evenHBand="0" w:firstRowFirstColumn="0" w:firstRowLastColumn="0" w:lastRowFirstColumn="0" w:lastRowLastColumn="0"/>
            </w:pPr>
            <w:r>
              <w:t>Submission on future facilities submitted to NPDC, including proposal on Home of Football</w:t>
            </w:r>
          </w:p>
        </w:tc>
        <w:tc>
          <w:tcPr>
            <w:tcW w:w="2940" w:type="dxa"/>
            <w:tcBorders>
              <w:bottom w:val="nil"/>
            </w:tcBorders>
          </w:tcPr>
          <w:p w14:paraId="7B90C8C9" w14:textId="77777777"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pPr>
          </w:p>
          <w:p w14:paraId="37B58142" w14:textId="77777777"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pPr>
          </w:p>
          <w:p w14:paraId="00090304" w14:textId="77777777"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pPr>
            <w:r>
              <w:t>Operations Director</w:t>
            </w:r>
          </w:p>
          <w:p w14:paraId="2CC03C52" w14:textId="77777777"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pPr>
          </w:p>
          <w:p w14:paraId="00D66F1F" w14:textId="77777777"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pPr>
          </w:p>
          <w:p w14:paraId="29EE86B0" w14:textId="51F178D6"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r>
              <w:t>Central Football Federation CEO</w:t>
            </w:r>
          </w:p>
          <w:p w14:paraId="22D95C4A"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bottom w:val="nil"/>
            </w:tcBorders>
          </w:tcPr>
          <w:p w14:paraId="07B64233"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bottom w:val="nil"/>
            </w:tcBorders>
          </w:tcPr>
          <w:p w14:paraId="6B7A68CE" w14:textId="77777777" w:rsidR="00D115E0" w:rsidRDefault="00D115E0" w:rsidP="00417C64">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5213943B" w14:textId="77777777" w:rsidR="00D115E0" w:rsidRDefault="00D115E0" w:rsidP="00417C64">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7C2E4B05" w14:textId="77777777" w:rsidR="00954EB3" w:rsidRDefault="00954EB3" w:rsidP="00417C64">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27428436" w14:textId="77777777" w:rsidR="00417C64" w:rsidRDefault="00417C64" w:rsidP="00417C64">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DD6C922" w14:textId="77777777" w:rsidR="00417C64" w:rsidRDefault="00417C64" w:rsidP="00417C64">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761664A8" w14:textId="542A7CC4" w:rsidR="00417C64" w:rsidRDefault="00417C64" w:rsidP="00D115E0">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F85E0C">
              <w:rPr>
                <w:rFonts w:ascii="Segoe UI Symbol" w:hAnsi="Segoe UI Symbol" w:cs="Segoe UI Symbol"/>
                <w:color w:val="000000"/>
                <w:lang w:val="en"/>
              </w:rPr>
              <w:t>✔</w:t>
            </w:r>
          </w:p>
        </w:tc>
      </w:tr>
      <w:tr w:rsidR="00954EB3" w14:paraId="46C24FE8"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432D6510" w14:textId="65D6E9DB" w:rsidR="00954EB3" w:rsidRPr="00D10D1C" w:rsidRDefault="00954EB3" w:rsidP="00D10D1C">
            <w:pPr>
              <w:pStyle w:val="TableText"/>
            </w:pPr>
          </w:p>
        </w:tc>
        <w:tc>
          <w:tcPr>
            <w:tcW w:w="3416" w:type="dxa"/>
            <w:tcBorders>
              <w:top w:val="nil"/>
              <w:bottom w:val="nil"/>
            </w:tcBorders>
          </w:tcPr>
          <w:p w14:paraId="46C13732" w14:textId="546949B1" w:rsidR="00954EB3" w:rsidRDefault="00417C64" w:rsidP="00954EB3">
            <w:pPr>
              <w:pStyle w:val="TableText"/>
              <w:cnfStyle w:val="000000000000" w:firstRow="0" w:lastRow="0" w:firstColumn="0" w:lastColumn="0" w:oddVBand="0" w:evenVBand="0" w:oddHBand="0" w:evenHBand="0" w:firstRowFirstColumn="0" w:firstRowLastColumn="0" w:lastRowFirstColumn="0" w:lastRowLastColumn="0"/>
            </w:pPr>
            <w:r>
              <w:t xml:space="preserve"> </w:t>
            </w:r>
          </w:p>
          <w:p w14:paraId="3F8ADDFF"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4D73488B" w14:textId="26E40BFC" w:rsidR="00954EB3" w:rsidRDefault="00954EB3" w:rsidP="00417C64">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nil"/>
            </w:tcBorders>
          </w:tcPr>
          <w:p w14:paraId="5AB2CC38" w14:textId="77777777" w:rsidR="00954EB3" w:rsidRDefault="00954EB3" w:rsidP="00417C64">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nil"/>
            </w:tcBorders>
          </w:tcPr>
          <w:p w14:paraId="18516460" w14:textId="77777777" w:rsidR="00954EB3" w:rsidRDefault="00954EB3" w:rsidP="00417C64">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nil"/>
            </w:tcBorders>
          </w:tcPr>
          <w:p w14:paraId="05847D29" w14:textId="65F4633E"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954EB3" w14:paraId="5456B310"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31CF53C0" w14:textId="7001CB97" w:rsidR="00954EB3" w:rsidRPr="00D10D1C" w:rsidRDefault="00954EB3" w:rsidP="00D10D1C">
            <w:pPr>
              <w:pStyle w:val="TableText"/>
            </w:pPr>
          </w:p>
        </w:tc>
        <w:tc>
          <w:tcPr>
            <w:tcW w:w="3416" w:type="dxa"/>
            <w:tcBorders>
              <w:top w:val="nil"/>
              <w:bottom w:val="nil"/>
            </w:tcBorders>
          </w:tcPr>
          <w:p w14:paraId="75BD86F9"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r>
              <w:t>Team Taranaki unified</w:t>
            </w:r>
          </w:p>
          <w:p w14:paraId="79CCB7C0"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3DB23A22" w14:textId="1E3EAD9D"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r>
              <w:t>Regional Coordination Group post-event satisfaction review scores 4 out of 5 for Taranaki stakeholder teamwork</w:t>
            </w:r>
            <w:r w:rsidR="00E41B23">
              <w:t xml:space="preserve"> </w:t>
            </w:r>
          </w:p>
        </w:tc>
        <w:tc>
          <w:tcPr>
            <w:tcW w:w="2940" w:type="dxa"/>
            <w:tcBorders>
              <w:top w:val="nil"/>
              <w:bottom w:val="nil"/>
            </w:tcBorders>
          </w:tcPr>
          <w:p w14:paraId="7D36391E"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r>
              <w:t>Venue GM</w:t>
            </w:r>
          </w:p>
          <w:p w14:paraId="796D0E14"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nil"/>
            </w:tcBorders>
          </w:tcPr>
          <w:p w14:paraId="67C20C66"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nil"/>
            </w:tcBorders>
          </w:tcPr>
          <w:p w14:paraId="19D28507"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1A629E11" w14:textId="3EAC388A"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954EB3" w14:paraId="1CBEB32A"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09B931E8" w14:textId="31BA135C" w:rsidR="00954EB3" w:rsidRPr="00D10D1C" w:rsidRDefault="00954EB3" w:rsidP="00D10D1C">
            <w:pPr>
              <w:pStyle w:val="TableText"/>
            </w:pPr>
          </w:p>
        </w:tc>
        <w:tc>
          <w:tcPr>
            <w:tcW w:w="3416" w:type="dxa"/>
            <w:tcBorders>
              <w:top w:val="nil"/>
              <w:bottom w:val="nil"/>
            </w:tcBorders>
          </w:tcPr>
          <w:p w14:paraId="0D5CC9D5" w14:textId="27794B8D" w:rsidR="00D115E0" w:rsidRDefault="00954EB3" w:rsidP="00954EB3">
            <w:pPr>
              <w:pStyle w:val="TableText"/>
              <w:cnfStyle w:val="000000000000" w:firstRow="0" w:lastRow="0" w:firstColumn="0" w:lastColumn="0" w:oddVBand="0" w:evenVBand="0" w:oddHBand="0" w:evenHBand="0" w:firstRowFirstColumn="0" w:firstRowLastColumn="0" w:lastRowFirstColumn="0" w:lastRowLastColumn="0"/>
            </w:pPr>
            <w:r>
              <w:t>Enhance stadium reputation as multi-use facility</w:t>
            </w:r>
          </w:p>
          <w:p w14:paraId="3BB79C23" w14:textId="77777777" w:rsidR="00D115E0" w:rsidRDefault="00D115E0" w:rsidP="00954EB3">
            <w:pPr>
              <w:pStyle w:val="TableText"/>
              <w:cnfStyle w:val="000000000000" w:firstRow="0" w:lastRow="0" w:firstColumn="0" w:lastColumn="0" w:oddVBand="0" w:evenVBand="0" w:oddHBand="0" w:evenHBand="0" w:firstRowFirstColumn="0" w:firstRowLastColumn="0" w:lastRowFirstColumn="0" w:lastRowLastColumn="0"/>
            </w:pPr>
          </w:p>
          <w:p w14:paraId="20BC3C38" w14:textId="7BE5B344" w:rsidR="00D115E0" w:rsidRDefault="00D115E0" w:rsidP="00954EB3">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705EE6E4" w14:textId="361B2579"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r>
              <w:t>Stadium wins All White or other senior international NZF fixture</w:t>
            </w:r>
          </w:p>
        </w:tc>
        <w:tc>
          <w:tcPr>
            <w:tcW w:w="2940" w:type="dxa"/>
            <w:tcBorders>
              <w:top w:val="nil"/>
              <w:bottom w:val="nil"/>
            </w:tcBorders>
          </w:tcPr>
          <w:p w14:paraId="03CC9BAA" w14:textId="106CB8E1" w:rsidR="00954EB3" w:rsidRDefault="00954EB3" w:rsidP="00D529CA">
            <w:pPr>
              <w:pStyle w:val="TableText"/>
              <w:cnfStyle w:val="000000000000" w:firstRow="0" w:lastRow="0" w:firstColumn="0" w:lastColumn="0" w:oddVBand="0" w:evenVBand="0" w:oddHBand="0" w:evenHBand="0" w:firstRowFirstColumn="0" w:firstRowLastColumn="0" w:lastRowFirstColumn="0" w:lastRowLastColumn="0"/>
            </w:pPr>
            <w:r>
              <w:t>Stadium GM</w:t>
            </w:r>
          </w:p>
        </w:tc>
        <w:tc>
          <w:tcPr>
            <w:tcW w:w="1155" w:type="dxa"/>
            <w:tcBorders>
              <w:top w:val="nil"/>
              <w:bottom w:val="nil"/>
            </w:tcBorders>
          </w:tcPr>
          <w:p w14:paraId="5B7C6C59"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nil"/>
            </w:tcBorders>
          </w:tcPr>
          <w:p w14:paraId="4F5576E3" w14:textId="35FD599E" w:rsidR="00954EB3" w:rsidRPr="00F85E0C" w:rsidRDefault="00954EB3" w:rsidP="00D529C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tc>
      </w:tr>
      <w:tr w:rsidR="00954EB3" w14:paraId="303E05C3"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single" w:sz="4" w:space="0" w:color="999999" w:themeColor="text1" w:themeTint="66"/>
            </w:tcBorders>
          </w:tcPr>
          <w:p w14:paraId="367234FF" w14:textId="0FAAAEE9" w:rsidR="00954EB3" w:rsidRPr="00D10D1C" w:rsidRDefault="00954EB3" w:rsidP="00D10D1C">
            <w:pPr>
              <w:pStyle w:val="TableText"/>
            </w:pPr>
          </w:p>
        </w:tc>
        <w:tc>
          <w:tcPr>
            <w:tcW w:w="3416" w:type="dxa"/>
            <w:tcBorders>
              <w:top w:val="nil"/>
              <w:bottom w:val="single" w:sz="4" w:space="0" w:color="999999" w:themeColor="text1" w:themeTint="66"/>
            </w:tcBorders>
          </w:tcPr>
          <w:p w14:paraId="5667DB00" w14:textId="77777777" w:rsidR="00954EB3" w:rsidRDefault="00954EB3" w:rsidP="00417C64">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single" w:sz="4" w:space="0" w:color="999999" w:themeColor="text1" w:themeTint="66"/>
            </w:tcBorders>
          </w:tcPr>
          <w:p w14:paraId="694969F6" w14:textId="1D76FC31"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single" w:sz="4" w:space="0" w:color="999999" w:themeColor="text1" w:themeTint="66"/>
            </w:tcBorders>
          </w:tcPr>
          <w:p w14:paraId="4072EFD6" w14:textId="77777777" w:rsidR="00954EB3" w:rsidRDefault="00954EB3" w:rsidP="00417C64">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single" w:sz="4" w:space="0" w:color="999999" w:themeColor="text1" w:themeTint="66"/>
            </w:tcBorders>
          </w:tcPr>
          <w:p w14:paraId="1467CD0C"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single" w:sz="4" w:space="0" w:color="999999" w:themeColor="text1" w:themeTint="66"/>
            </w:tcBorders>
          </w:tcPr>
          <w:p w14:paraId="6D31F2D7" w14:textId="23EB29AE" w:rsidR="00954EB3" w:rsidRPr="00F85E0C" w:rsidRDefault="00954EB3" w:rsidP="00417C64">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r>
      <w:tr w:rsidR="00954EB3" w14:paraId="304C067A"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5A72D1BF" w14:textId="55AB33B2" w:rsidR="00954EB3" w:rsidRPr="00D10D1C" w:rsidRDefault="00954EB3" w:rsidP="00D10D1C">
            <w:pPr>
              <w:pStyle w:val="TableText"/>
            </w:pPr>
            <w:r w:rsidRPr="00D10D1C">
              <w:t xml:space="preserve">Tourism and </w:t>
            </w:r>
            <w:r w:rsidRPr="00D10D1C">
              <w:lastRenderedPageBreak/>
              <w:t>trade</w:t>
            </w:r>
          </w:p>
        </w:tc>
        <w:tc>
          <w:tcPr>
            <w:tcW w:w="3416" w:type="dxa"/>
            <w:tcBorders>
              <w:bottom w:val="nil"/>
            </w:tcBorders>
          </w:tcPr>
          <w:p w14:paraId="426AC34D" w14:textId="3DC57DFF" w:rsidR="00417C64" w:rsidRDefault="00417C64" w:rsidP="00417C64">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lastRenderedPageBreak/>
              <w:t>INITIATIVE</w:t>
            </w:r>
          </w:p>
          <w:p w14:paraId="4A9B2ACB" w14:textId="77777777"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pPr>
          </w:p>
          <w:p w14:paraId="1C910DB6" w14:textId="77777777" w:rsidR="00954EB3" w:rsidRDefault="00954EB3" w:rsidP="00581A3F">
            <w:pPr>
              <w:pStyle w:val="TableText"/>
              <w:cnfStyle w:val="000000000000" w:firstRow="0" w:lastRow="0" w:firstColumn="0" w:lastColumn="0" w:oddVBand="0" w:evenVBand="0" w:oddHBand="0" w:evenHBand="0" w:firstRowFirstColumn="0" w:firstRowLastColumn="0" w:lastRowFirstColumn="0" w:lastRowLastColumn="0"/>
            </w:pPr>
            <w:r>
              <w:t>Pro</w:t>
            </w:r>
            <w:r w:rsidR="00581A3F">
              <w:t>vide business engagement opportunities</w:t>
            </w:r>
          </w:p>
          <w:p w14:paraId="03C7CC4C" w14:textId="77777777" w:rsidR="00D529CA" w:rsidRDefault="00D529CA" w:rsidP="00581A3F">
            <w:pPr>
              <w:pStyle w:val="TableText"/>
              <w:cnfStyle w:val="000000000000" w:firstRow="0" w:lastRow="0" w:firstColumn="0" w:lastColumn="0" w:oddVBand="0" w:evenVBand="0" w:oddHBand="0" w:evenHBand="0" w:firstRowFirstColumn="0" w:firstRowLastColumn="0" w:lastRowFirstColumn="0" w:lastRowLastColumn="0"/>
            </w:pPr>
          </w:p>
          <w:p w14:paraId="559F32F9" w14:textId="77777777" w:rsidR="00D529CA" w:rsidRDefault="00D529CA" w:rsidP="00D529CA">
            <w:pPr>
              <w:pStyle w:val="TableText"/>
              <w:cnfStyle w:val="000000000000" w:firstRow="0" w:lastRow="0" w:firstColumn="0" w:lastColumn="0" w:oddVBand="0" w:evenVBand="0" w:oddHBand="0" w:evenHBand="0" w:firstRowFirstColumn="0" w:firstRowLastColumn="0" w:lastRowFirstColumn="0" w:lastRowLastColumn="0"/>
            </w:pPr>
            <w:r>
              <w:t>Familiarise media with advantages of Taranaki</w:t>
            </w:r>
          </w:p>
          <w:p w14:paraId="577353FF" w14:textId="77777777" w:rsidR="00D529CA" w:rsidRDefault="00D529CA" w:rsidP="00D529CA">
            <w:pPr>
              <w:pStyle w:val="TableText"/>
              <w:cnfStyle w:val="000000000000" w:firstRow="0" w:lastRow="0" w:firstColumn="0" w:lastColumn="0" w:oddVBand="0" w:evenVBand="0" w:oddHBand="0" w:evenHBand="0" w:firstRowFirstColumn="0" w:firstRowLastColumn="0" w:lastRowFirstColumn="0" w:lastRowLastColumn="0"/>
            </w:pPr>
          </w:p>
          <w:p w14:paraId="7E6A39CC" w14:textId="77777777" w:rsidR="00D529CA" w:rsidRDefault="00D529CA" w:rsidP="00D529CA">
            <w:pPr>
              <w:pStyle w:val="TableText"/>
              <w:cnfStyle w:val="000000000000" w:firstRow="0" w:lastRow="0" w:firstColumn="0" w:lastColumn="0" w:oddVBand="0" w:evenVBand="0" w:oddHBand="0" w:evenHBand="0" w:firstRowFirstColumn="0" w:firstRowLastColumn="0" w:lastRowFirstColumn="0" w:lastRowLastColumn="0"/>
            </w:pPr>
          </w:p>
          <w:p w14:paraId="01E57DFB" w14:textId="0B652C0B" w:rsidR="00D529CA" w:rsidRDefault="00D529CA" w:rsidP="00D529CA">
            <w:pPr>
              <w:pStyle w:val="TableText"/>
              <w:cnfStyle w:val="000000000000" w:firstRow="0" w:lastRow="0" w:firstColumn="0" w:lastColumn="0" w:oddVBand="0" w:evenVBand="0" w:oddHBand="0" w:evenHBand="0" w:firstRowFirstColumn="0" w:firstRowLastColumn="0" w:lastRowFirstColumn="0" w:lastRowLastColumn="0"/>
            </w:pPr>
            <w:r>
              <w:t>Utilise relationship with sister cites</w:t>
            </w:r>
          </w:p>
        </w:tc>
        <w:tc>
          <w:tcPr>
            <w:tcW w:w="3312" w:type="dxa"/>
            <w:tcBorders>
              <w:bottom w:val="nil"/>
            </w:tcBorders>
          </w:tcPr>
          <w:p w14:paraId="23E539D0" w14:textId="77777777" w:rsidR="00417C64" w:rsidRDefault="00417C64" w:rsidP="00417C64">
            <w:pPr>
              <w:pStyle w:val="TableText"/>
              <w:cnfStyle w:val="000000000000" w:firstRow="0" w:lastRow="0" w:firstColumn="0" w:lastColumn="0" w:oddVBand="0" w:evenVBand="0" w:oddHBand="0" w:evenHBand="0" w:firstRowFirstColumn="0" w:firstRowLastColumn="0" w:lastRowFirstColumn="0" w:lastRowLastColumn="0"/>
            </w:pPr>
          </w:p>
          <w:p w14:paraId="6A7437A4" w14:textId="77777777" w:rsidR="0090194D" w:rsidRDefault="0090194D" w:rsidP="00417C64">
            <w:pPr>
              <w:pStyle w:val="TableText"/>
              <w:cnfStyle w:val="000000000000" w:firstRow="0" w:lastRow="0" w:firstColumn="0" w:lastColumn="0" w:oddVBand="0" w:evenVBand="0" w:oddHBand="0" w:evenHBand="0" w:firstRowFirstColumn="0" w:firstRowLastColumn="0" w:lastRowFirstColumn="0" w:lastRowLastColumn="0"/>
            </w:pPr>
          </w:p>
          <w:p w14:paraId="2B21EE1F" w14:textId="77777777" w:rsidR="00954EB3" w:rsidRDefault="00417C64" w:rsidP="00417C64">
            <w:pPr>
              <w:pStyle w:val="TableText"/>
              <w:cnfStyle w:val="000000000000" w:firstRow="0" w:lastRow="0" w:firstColumn="0" w:lastColumn="0" w:oddVBand="0" w:evenVBand="0" w:oddHBand="0" w:evenHBand="0" w:firstRowFirstColumn="0" w:firstRowLastColumn="0" w:lastRowFirstColumn="0" w:lastRowLastColumn="0"/>
            </w:pPr>
            <w:r>
              <w:t>Arrange at least 2 senior business matching opportunities</w:t>
            </w:r>
          </w:p>
          <w:p w14:paraId="3FA77302" w14:textId="77777777" w:rsidR="00D529CA" w:rsidRDefault="00D529CA" w:rsidP="00D529CA">
            <w:pPr>
              <w:pStyle w:val="TableText"/>
              <w:cnfStyle w:val="000000000000" w:firstRow="0" w:lastRow="0" w:firstColumn="0" w:lastColumn="0" w:oddVBand="0" w:evenVBand="0" w:oddHBand="0" w:evenHBand="0" w:firstRowFirstColumn="0" w:firstRowLastColumn="0" w:lastRowFirstColumn="0" w:lastRowLastColumn="0"/>
            </w:pPr>
            <w:r>
              <w:t xml:space="preserve">Provide opportunities for international media to experience/showcase Taranaki </w:t>
            </w:r>
          </w:p>
          <w:p w14:paraId="48E61837" w14:textId="77777777" w:rsidR="00D529CA" w:rsidRDefault="00D529CA" w:rsidP="00D529CA">
            <w:pPr>
              <w:pStyle w:val="TableText"/>
              <w:cnfStyle w:val="000000000000" w:firstRow="0" w:lastRow="0" w:firstColumn="0" w:lastColumn="0" w:oddVBand="0" w:evenVBand="0" w:oddHBand="0" w:evenHBand="0" w:firstRowFirstColumn="0" w:firstRowLastColumn="0" w:lastRowFirstColumn="0" w:lastRowLastColumn="0"/>
            </w:pPr>
          </w:p>
          <w:p w14:paraId="5C1EC7BF" w14:textId="0361FD43" w:rsidR="00D529CA" w:rsidRDefault="00D529CA" w:rsidP="00650927">
            <w:pPr>
              <w:pStyle w:val="TableText"/>
              <w:cnfStyle w:val="000000000000" w:firstRow="0" w:lastRow="0" w:firstColumn="0" w:lastColumn="0" w:oddVBand="0" w:evenVBand="0" w:oddHBand="0" w:evenHBand="0" w:firstRowFirstColumn="0" w:firstRowLastColumn="0" w:lastRowFirstColumn="0" w:lastRowLastColumn="0"/>
            </w:pPr>
            <w:r>
              <w:t xml:space="preserve">If </w:t>
            </w:r>
            <w:r w:rsidR="00650927">
              <w:t>China or Japan qualify and are in Pool E work with sister cities Kunming and Mishima to promote hosting arrangements</w:t>
            </w:r>
          </w:p>
        </w:tc>
        <w:tc>
          <w:tcPr>
            <w:tcW w:w="2940" w:type="dxa"/>
            <w:tcBorders>
              <w:bottom w:val="nil"/>
            </w:tcBorders>
          </w:tcPr>
          <w:p w14:paraId="21BB0535"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p>
          <w:p w14:paraId="1EC386F7" w14:textId="77777777"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pPr>
          </w:p>
          <w:p w14:paraId="7E1BD1E9" w14:textId="77777777" w:rsidR="00417C64" w:rsidRDefault="00417C64" w:rsidP="00417C64">
            <w:pPr>
              <w:pStyle w:val="TableText"/>
              <w:cnfStyle w:val="000000000000" w:firstRow="0" w:lastRow="0" w:firstColumn="0" w:lastColumn="0" w:oddVBand="0" w:evenVBand="0" w:oddHBand="0" w:evenHBand="0" w:firstRowFirstColumn="0" w:firstRowLastColumn="0" w:lastRowFirstColumn="0" w:lastRowLastColumn="0"/>
            </w:pPr>
            <w:r>
              <w:t>Commercial Director</w:t>
            </w:r>
          </w:p>
          <w:p w14:paraId="0C50CE7C" w14:textId="77777777" w:rsidR="00D529CA" w:rsidRDefault="00D529CA" w:rsidP="00417C64">
            <w:pPr>
              <w:pStyle w:val="TableText"/>
              <w:cnfStyle w:val="000000000000" w:firstRow="0" w:lastRow="0" w:firstColumn="0" w:lastColumn="0" w:oddVBand="0" w:evenVBand="0" w:oddHBand="0" w:evenHBand="0" w:firstRowFirstColumn="0" w:firstRowLastColumn="0" w:lastRowFirstColumn="0" w:lastRowLastColumn="0"/>
            </w:pPr>
          </w:p>
          <w:p w14:paraId="130E21D3" w14:textId="77777777" w:rsidR="00D529CA" w:rsidRDefault="00D529CA" w:rsidP="00417C64">
            <w:pPr>
              <w:pStyle w:val="TableText"/>
              <w:cnfStyle w:val="000000000000" w:firstRow="0" w:lastRow="0" w:firstColumn="0" w:lastColumn="0" w:oddVBand="0" w:evenVBand="0" w:oddHBand="0" w:evenHBand="0" w:firstRowFirstColumn="0" w:firstRowLastColumn="0" w:lastRowFirstColumn="0" w:lastRowLastColumn="0"/>
            </w:pPr>
          </w:p>
          <w:p w14:paraId="1087A547" w14:textId="6535C103" w:rsidR="00D529CA" w:rsidRDefault="00D529CA" w:rsidP="00417C64">
            <w:pPr>
              <w:pStyle w:val="TableText"/>
              <w:cnfStyle w:val="000000000000" w:firstRow="0" w:lastRow="0" w:firstColumn="0" w:lastColumn="0" w:oddVBand="0" w:evenVBand="0" w:oddHBand="0" w:evenHBand="0" w:firstRowFirstColumn="0" w:firstRowLastColumn="0" w:lastRowFirstColumn="0" w:lastRowLastColumn="0"/>
            </w:pPr>
            <w:r>
              <w:t>Venture Taranaki CEO</w:t>
            </w:r>
          </w:p>
          <w:p w14:paraId="613DABD6" w14:textId="77777777" w:rsidR="00650927" w:rsidRDefault="00650927" w:rsidP="00417C64">
            <w:pPr>
              <w:pStyle w:val="TableText"/>
              <w:cnfStyle w:val="000000000000" w:firstRow="0" w:lastRow="0" w:firstColumn="0" w:lastColumn="0" w:oddVBand="0" w:evenVBand="0" w:oddHBand="0" w:evenHBand="0" w:firstRowFirstColumn="0" w:firstRowLastColumn="0" w:lastRowFirstColumn="0" w:lastRowLastColumn="0"/>
            </w:pPr>
          </w:p>
          <w:p w14:paraId="15F608F0" w14:textId="77777777" w:rsidR="00650927" w:rsidRDefault="00650927" w:rsidP="00417C64">
            <w:pPr>
              <w:pStyle w:val="TableText"/>
              <w:cnfStyle w:val="000000000000" w:firstRow="0" w:lastRow="0" w:firstColumn="0" w:lastColumn="0" w:oddVBand="0" w:evenVBand="0" w:oddHBand="0" w:evenHBand="0" w:firstRowFirstColumn="0" w:firstRowLastColumn="0" w:lastRowFirstColumn="0" w:lastRowLastColumn="0"/>
            </w:pPr>
          </w:p>
          <w:p w14:paraId="1AC18AA6" w14:textId="77777777" w:rsidR="00650927" w:rsidRDefault="00650927" w:rsidP="00417C64">
            <w:pPr>
              <w:pStyle w:val="TableText"/>
              <w:cnfStyle w:val="000000000000" w:firstRow="0" w:lastRow="0" w:firstColumn="0" w:lastColumn="0" w:oddVBand="0" w:evenVBand="0" w:oddHBand="0" w:evenHBand="0" w:firstRowFirstColumn="0" w:firstRowLastColumn="0" w:lastRowFirstColumn="0" w:lastRowLastColumn="0"/>
            </w:pPr>
          </w:p>
          <w:p w14:paraId="0DF0C345" w14:textId="2F656D01" w:rsidR="00650927" w:rsidRDefault="00650927" w:rsidP="00417C64">
            <w:pPr>
              <w:pStyle w:val="TableText"/>
              <w:cnfStyle w:val="000000000000" w:firstRow="0" w:lastRow="0" w:firstColumn="0" w:lastColumn="0" w:oddVBand="0" w:evenVBand="0" w:oddHBand="0" w:evenHBand="0" w:firstRowFirstColumn="0" w:firstRowLastColumn="0" w:lastRowFirstColumn="0" w:lastRowLastColumn="0"/>
            </w:pPr>
            <w:r>
              <w:t>NPDC</w:t>
            </w:r>
          </w:p>
          <w:p w14:paraId="687FF40C" w14:textId="77777777" w:rsidR="00650927" w:rsidRDefault="00650927" w:rsidP="00417C64">
            <w:pPr>
              <w:pStyle w:val="TableText"/>
              <w:cnfStyle w:val="000000000000" w:firstRow="0" w:lastRow="0" w:firstColumn="0" w:lastColumn="0" w:oddVBand="0" w:evenVBand="0" w:oddHBand="0" w:evenHBand="0" w:firstRowFirstColumn="0" w:firstRowLastColumn="0" w:lastRowFirstColumn="0" w:lastRowLastColumn="0"/>
            </w:pPr>
          </w:p>
          <w:p w14:paraId="23E1C1C2" w14:textId="63BB678D" w:rsidR="00D529CA" w:rsidRDefault="00D529CA" w:rsidP="00417C64">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bottom w:val="nil"/>
            </w:tcBorders>
          </w:tcPr>
          <w:p w14:paraId="26D2F204"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bottom w:val="nil"/>
            </w:tcBorders>
          </w:tcPr>
          <w:p w14:paraId="1054DA2D" w14:textId="77777777"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2786E244" w14:textId="77777777" w:rsidR="00417C64" w:rsidRDefault="00417C64"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7615081B" w14:textId="7CA30AEA"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122BF107"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711C8144" w14:textId="77777777" w:rsidR="00D529CA" w:rsidRDefault="00D529CA" w:rsidP="00D529C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488A2A52" w14:textId="77777777" w:rsidR="00650927" w:rsidRDefault="00650927" w:rsidP="00D529C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77866493" w14:textId="77777777" w:rsidR="00650927" w:rsidRDefault="00650927" w:rsidP="00D529C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79CD64F8" w14:textId="77777777" w:rsidR="00650927" w:rsidRDefault="00650927" w:rsidP="00D529C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7C826D9" w14:textId="77777777" w:rsidR="00650927" w:rsidRDefault="00650927" w:rsidP="00650927">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57A76AD0" w14:textId="77777777" w:rsidR="00650927" w:rsidRDefault="00650927" w:rsidP="00D529C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CB99CFB" w14:textId="77777777" w:rsidR="00650927" w:rsidRDefault="00650927" w:rsidP="00D529CA">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7E21C8AD" w14:textId="77777777" w:rsidR="00D529CA" w:rsidRDefault="00D529CA"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59B4252" w14:textId="660E8257" w:rsidR="00D529CA" w:rsidRPr="00F85E0C" w:rsidRDefault="00D529CA"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r>
      <w:tr w:rsidR="00954EB3" w14:paraId="0506CF96"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tcBorders>
          </w:tcPr>
          <w:p w14:paraId="489F8D45" w14:textId="1410DD82" w:rsidR="00954EB3" w:rsidRPr="00D10D1C" w:rsidRDefault="00954EB3" w:rsidP="00D10D1C">
            <w:pPr>
              <w:pStyle w:val="TableText"/>
            </w:pPr>
          </w:p>
        </w:tc>
        <w:tc>
          <w:tcPr>
            <w:tcW w:w="3416" w:type="dxa"/>
            <w:tcBorders>
              <w:top w:val="nil"/>
            </w:tcBorders>
          </w:tcPr>
          <w:p w14:paraId="2BFB62DD"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tcBorders>
          </w:tcPr>
          <w:p w14:paraId="660C871C" w14:textId="28E4CC6F" w:rsidR="00954EB3" w:rsidRDefault="00954EB3" w:rsidP="00417C64">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tcBorders>
          </w:tcPr>
          <w:p w14:paraId="09A81A50" w14:textId="53C1548B"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tcBorders>
          </w:tcPr>
          <w:p w14:paraId="11061A13" w14:textId="77777777" w:rsidR="00954EB3" w:rsidRDefault="00954EB3" w:rsidP="00954EB3">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tcBorders>
          </w:tcPr>
          <w:p w14:paraId="3223086B" w14:textId="75608D12" w:rsidR="00954EB3" w:rsidRPr="00F85E0C" w:rsidRDefault="00954EB3" w:rsidP="00417C64">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r>
    </w:tbl>
    <w:p w14:paraId="760D4815" w14:textId="77777777" w:rsidR="00D115E0" w:rsidRDefault="00D115E0" w:rsidP="005E45C9">
      <w:pPr>
        <w:pStyle w:val="Heading2"/>
      </w:pPr>
      <w:bookmarkStart w:id="18" w:name="_Toc373657809"/>
    </w:p>
    <w:p w14:paraId="769341FD" w14:textId="77777777" w:rsidR="00D115E0" w:rsidRDefault="00D115E0" w:rsidP="005E45C9">
      <w:pPr>
        <w:pStyle w:val="Heading2"/>
      </w:pPr>
    </w:p>
    <w:p w14:paraId="0A578A90" w14:textId="77777777" w:rsidR="00D115E0" w:rsidRDefault="00D115E0" w:rsidP="005E45C9">
      <w:pPr>
        <w:pStyle w:val="Heading2"/>
      </w:pPr>
    </w:p>
    <w:p w14:paraId="439AF27C" w14:textId="77777777" w:rsidR="00D115E0" w:rsidRDefault="00D115E0" w:rsidP="005E45C9">
      <w:pPr>
        <w:pStyle w:val="Heading2"/>
      </w:pPr>
    </w:p>
    <w:p w14:paraId="3E405205" w14:textId="77777777" w:rsidR="00AE63B6" w:rsidRPr="00AE63B6" w:rsidRDefault="00AE63B6" w:rsidP="00AE63B6"/>
    <w:p w14:paraId="3BE2CA8D" w14:textId="5AFA9D00" w:rsidR="00171864" w:rsidRDefault="005E45C9" w:rsidP="005E45C9">
      <w:pPr>
        <w:pStyle w:val="Heading2"/>
      </w:pPr>
      <w:r>
        <w:lastRenderedPageBreak/>
        <w:t>Wellington</w:t>
      </w:r>
      <w:bookmarkEnd w:id="18"/>
    </w:p>
    <w:tbl>
      <w:tblPr>
        <w:tblStyle w:val="GridTable1Light"/>
        <w:tblpPr w:leftFromText="180" w:rightFromText="180" w:vertAnchor="text" w:tblpY="1"/>
        <w:tblW w:w="0" w:type="auto"/>
        <w:tblLook w:val="04A0" w:firstRow="1" w:lastRow="0" w:firstColumn="1" w:lastColumn="0" w:noHBand="0" w:noVBand="1"/>
      </w:tblPr>
      <w:tblGrid>
        <w:gridCol w:w="1945"/>
        <w:gridCol w:w="3416"/>
        <w:gridCol w:w="3312"/>
        <w:gridCol w:w="2940"/>
        <w:gridCol w:w="1155"/>
        <w:gridCol w:w="1011"/>
      </w:tblGrid>
      <w:tr w:rsidR="00171864" w14:paraId="42C02227" w14:textId="77777777" w:rsidTr="00521A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45" w:type="dxa"/>
            <w:tcBorders>
              <w:bottom w:val="single" w:sz="4" w:space="0" w:color="999999" w:themeColor="text1" w:themeTint="66"/>
            </w:tcBorders>
            <w:hideMark/>
          </w:tcPr>
          <w:p w14:paraId="4EAB0DB7" w14:textId="565D9547" w:rsidR="00171864" w:rsidRPr="008A1B58" w:rsidRDefault="00D10D1C" w:rsidP="008A1B58">
            <w:pPr>
              <w:pStyle w:val="TableText"/>
            </w:pPr>
            <w:r>
              <w:t>Key objective</w:t>
            </w:r>
          </w:p>
        </w:tc>
        <w:tc>
          <w:tcPr>
            <w:tcW w:w="3416" w:type="dxa"/>
            <w:tcBorders>
              <w:bottom w:val="single" w:sz="4" w:space="0" w:color="999999" w:themeColor="text1" w:themeTint="66"/>
            </w:tcBorders>
            <w:hideMark/>
          </w:tcPr>
          <w:p w14:paraId="133A155A" w14:textId="036B3F5C" w:rsidR="00171864" w:rsidRPr="008A1B58" w:rsidRDefault="00D10D1C" w:rsidP="008A1B58">
            <w:pPr>
              <w:pStyle w:val="TableText"/>
              <w:cnfStyle w:val="100000000000" w:firstRow="1" w:lastRow="0" w:firstColumn="0" w:lastColumn="0" w:oddVBand="0" w:evenVBand="0" w:oddHBand="0" w:evenHBand="0" w:firstRowFirstColumn="0" w:firstRowLastColumn="0" w:lastRowFirstColumn="0" w:lastRowLastColumn="0"/>
            </w:pPr>
            <w:r>
              <w:t>Actions</w:t>
            </w:r>
          </w:p>
        </w:tc>
        <w:tc>
          <w:tcPr>
            <w:tcW w:w="3312" w:type="dxa"/>
            <w:tcBorders>
              <w:bottom w:val="single" w:sz="4" w:space="0" w:color="999999" w:themeColor="text1" w:themeTint="66"/>
            </w:tcBorders>
            <w:hideMark/>
          </w:tcPr>
          <w:p w14:paraId="3651D871" w14:textId="41F2C56F" w:rsidR="00171864" w:rsidRPr="008A1B58" w:rsidRDefault="00D10D1C" w:rsidP="008A1B58">
            <w:pPr>
              <w:pStyle w:val="TableText"/>
              <w:cnfStyle w:val="100000000000" w:firstRow="1" w:lastRow="0" w:firstColumn="0" w:lastColumn="0" w:oddVBand="0" w:evenVBand="0" w:oddHBand="0" w:evenHBand="0" w:firstRowFirstColumn="0" w:firstRowLastColumn="0" w:lastRowFirstColumn="0" w:lastRowLastColumn="0"/>
            </w:pPr>
            <w:r>
              <w:t>Measure</w:t>
            </w:r>
          </w:p>
        </w:tc>
        <w:tc>
          <w:tcPr>
            <w:tcW w:w="2940" w:type="dxa"/>
            <w:tcBorders>
              <w:bottom w:val="single" w:sz="4" w:space="0" w:color="999999" w:themeColor="text1" w:themeTint="66"/>
            </w:tcBorders>
            <w:hideMark/>
          </w:tcPr>
          <w:p w14:paraId="7CE92A1C" w14:textId="77777777" w:rsidR="00171864" w:rsidRPr="003E0939" w:rsidRDefault="00171864" w:rsidP="008A1B58">
            <w:pPr>
              <w:pStyle w:val="TableText"/>
              <w:cnfStyle w:val="100000000000" w:firstRow="1" w:lastRow="0" w:firstColumn="0" w:lastColumn="0" w:oddVBand="0" w:evenVBand="0" w:oddHBand="0" w:evenHBand="0" w:firstRowFirstColumn="0" w:firstRowLastColumn="0" w:lastRowFirstColumn="0" w:lastRowLastColumn="0"/>
              <w:rPr>
                <w:b w:val="0"/>
              </w:rPr>
            </w:pPr>
            <w:r w:rsidRPr="003E0939">
              <w:rPr>
                <w:b w:val="0"/>
              </w:rPr>
              <w:t>Responsibility/</w:t>
            </w:r>
            <w:r w:rsidRPr="003E0939">
              <w:rPr>
                <w:b w:val="0"/>
                <w:i/>
              </w:rPr>
              <w:t>Funding</w:t>
            </w:r>
          </w:p>
        </w:tc>
        <w:tc>
          <w:tcPr>
            <w:tcW w:w="1155" w:type="dxa"/>
            <w:tcBorders>
              <w:bottom w:val="single" w:sz="4" w:space="0" w:color="999999" w:themeColor="text1" w:themeTint="66"/>
            </w:tcBorders>
          </w:tcPr>
          <w:p w14:paraId="180163D1" w14:textId="77777777" w:rsidR="00171864" w:rsidRPr="008A1B58" w:rsidRDefault="00171864" w:rsidP="008A1B58">
            <w:pPr>
              <w:pStyle w:val="TableText"/>
              <w:cnfStyle w:val="100000000000" w:firstRow="1" w:lastRow="0" w:firstColumn="0" w:lastColumn="0" w:oddVBand="0" w:evenVBand="0" w:oddHBand="0" w:evenHBand="0" w:firstRowFirstColumn="0" w:firstRowLastColumn="0" w:lastRowFirstColumn="0" w:lastRowLastColumn="0"/>
            </w:pPr>
            <w:r w:rsidRPr="008A1B58">
              <w:t>BAU</w:t>
            </w:r>
          </w:p>
        </w:tc>
        <w:tc>
          <w:tcPr>
            <w:tcW w:w="1011" w:type="dxa"/>
            <w:tcBorders>
              <w:bottom w:val="single" w:sz="4" w:space="0" w:color="999999" w:themeColor="text1" w:themeTint="66"/>
            </w:tcBorders>
          </w:tcPr>
          <w:p w14:paraId="085F1548" w14:textId="77777777" w:rsidR="00171864" w:rsidRPr="008A1B58" w:rsidRDefault="00171864" w:rsidP="008A1B58">
            <w:pPr>
              <w:pStyle w:val="TableText"/>
              <w:cnfStyle w:val="100000000000" w:firstRow="1" w:lastRow="0" w:firstColumn="0" w:lastColumn="0" w:oddVBand="0" w:evenVBand="0" w:oddHBand="0" w:evenHBand="0" w:firstRowFirstColumn="0" w:firstRowLastColumn="0" w:lastRowFirstColumn="0" w:lastRowLastColumn="0"/>
            </w:pPr>
            <w:r w:rsidRPr="008A1B58">
              <w:t>New</w:t>
            </w:r>
          </w:p>
        </w:tc>
      </w:tr>
      <w:tr w:rsidR="00954EB3" w14:paraId="2EE9F89C" w14:textId="77777777" w:rsidTr="002D7C2D">
        <w:trPr>
          <w:cantSplit/>
        </w:trPr>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63971719" w14:textId="3DEFC498" w:rsidR="00954EB3" w:rsidRPr="008A1B58" w:rsidRDefault="00954EB3" w:rsidP="008A1B58">
            <w:pPr>
              <w:pStyle w:val="TableText"/>
            </w:pPr>
            <w:r w:rsidRPr="008A1B58">
              <w:t>Participation</w:t>
            </w:r>
          </w:p>
        </w:tc>
        <w:tc>
          <w:tcPr>
            <w:tcW w:w="3416" w:type="dxa"/>
            <w:tcBorders>
              <w:bottom w:val="nil"/>
            </w:tcBorders>
          </w:tcPr>
          <w:p w14:paraId="15E6A666" w14:textId="73B06153" w:rsidR="00417C64" w:rsidRDefault="00417C64" w:rsidP="00417C64">
            <w:pPr>
              <w:pStyle w:val="TableBullet"/>
              <w:numPr>
                <w:ilvl w:val="0"/>
                <w:numId w:val="0"/>
              </w:numPr>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37F3B4DE" w14:textId="77777777" w:rsidR="00417C64" w:rsidRDefault="00417C64" w:rsidP="00417C64">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545C7E05" w14:textId="2D8AD834" w:rsidR="00DD13AD" w:rsidRDefault="00E42A3E" w:rsidP="00DD13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t>Accelerate the N</w:t>
            </w:r>
            <w:r w:rsidR="00DD13AD" w:rsidRPr="001C3501">
              <w:t>ZF Futsal growth strategy including hosting a Futsal Communities World Cup around FIFA U-20</w:t>
            </w:r>
            <w:r>
              <w:t xml:space="preserve"> World Cup New Zealand 2015, </w:t>
            </w:r>
            <w:r w:rsidR="00DD13AD" w:rsidRPr="001C3501">
              <w:t xml:space="preserve">and co-promoting </w:t>
            </w:r>
            <w:r w:rsidR="00531F38">
              <w:t xml:space="preserve">Whole of Football, </w:t>
            </w:r>
            <w:r w:rsidR="00DD13AD" w:rsidRPr="001C3501">
              <w:t>Futsal and FIFA U-20</w:t>
            </w:r>
            <w:r>
              <w:t xml:space="preserve"> World Cup </w:t>
            </w:r>
            <w:r w:rsidR="00DD13AD" w:rsidRPr="001C3501">
              <w:t>to schools and clubs</w:t>
            </w:r>
          </w:p>
          <w:p w14:paraId="7B5B7814"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34166FD3"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5BCCB131"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1A497A23" w14:textId="77777777" w:rsidR="00877148" w:rsidRDefault="00877148" w:rsidP="00DD13AD">
            <w:pPr>
              <w:pStyle w:val="TableText"/>
              <w:cnfStyle w:val="000000000000" w:firstRow="0" w:lastRow="0" w:firstColumn="0" w:lastColumn="0" w:oddVBand="0" w:evenVBand="0" w:oddHBand="0" w:evenHBand="0" w:firstRowFirstColumn="0" w:firstRowLastColumn="0" w:lastRowFirstColumn="0" w:lastRowLastColumn="0"/>
            </w:pPr>
          </w:p>
          <w:p w14:paraId="0FDF5C65" w14:textId="77777777" w:rsidR="00877148" w:rsidRDefault="00877148" w:rsidP="00DD13AD">
            <w:pPr>
              <w:pStyle w:val="TableText"/>
              <w:cnfStyle w:val="000000000000" w:firstRow="0" w:lastRow="0" w:firstColumn="0" w:lastColumn="0" w:oddVBand="0" w:evenVBand="0" w:oddHBand="0" w:evenHBand="0" w:firstRowFirstColumn="0" w:firstRowLastColumn="0" w:lastRowFirstColumn="0" w:lastRowLastColumn="0"/>
            </w:pPr>
          </w:p>
          <w:p w14:paraId="06E853B4" w14:textId="77777777" w:rsidR="00877148" w:rsidRDefault="00877148" w:rsidP="00DD13AD">
            <w:pPr>
              <w:pStyle w:val="TableText"/>
              <w:cnfStyle w:val="000000000000" w:firstRow="0" w:lastRow="0" w:firstColumn="0" w:lastColumn="0" w:oddVBand="0" w:evenVBand="0" w:oddHBand="0" w:evenHBand="0" w:firstRowFirstColumn="0" w:firstRowLastColumn="0" w:lastRowFirstColumn="0" w:lastRowLastColumn="0"/>
            </w:pPr>
          </w:p>
          <w:p w14:paraId="64FBCBA8" w14:textId="77777777" w:rsidR="003A2887" w:rsidRDefault="003A2887" w:rsidP="00DD13AD">
            <w:pPr>
              <w:pStyle w:val="TableText"/>
              <w:cnfStyle w:val="000000000000" w:firstRow="0" w:lastRow="0" w:firstColumn="0" w:lastColumn="0" w:oddVBand="0" w:evenVBand="0" w:oddHBand="0" w:evenHBand="0" w:firstRowFirstColumn="0" w:firstRowLastColumn="0" w:lastRowFirstColumn="0" w:lastRowLastColumn="0"/>
            </w:pPr>
          </w:p>
          <w:p w14:paraId="3A348823"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r w:rsidRPr="001C3501">
              <w:t xml:space="preserve">Deliver a FIFA Grassroots Programme to youth </w:t>
            </w:r>
          </w:p>
          <w:p w14:paraId="5596A0FD" w14:textId="77777777" w:rsidR="00AC14B6" w:rsidRDefault="00AC14B6" w:rsidP="00DD13AD">
            <w:pPr>
              <w:pStyle w:val="TableText"/>
              <w:cnfStyle w:val="000000000000" w:firstRow="0" w:lastRow="0" w:firstColumn="0" w:lastColumn="0" w:oddVBand="0" w:evenVBand="0" w:oddHBand="0" w:evenHBand="0" w:firstRowFirstColumn="0" w:firstRowLastColumn="0" w:lastRowFirstColumn="0" w:lastRowLastColumn="0"/>
            </w:pPr>
          </w:p>
          <w:p w14:paraId="0EAAEBFF" w14:textId="77777777" w:rsidR="00AC14B6" w:rsidRDefault="00AC14B6" w:rsidP="00DD13AD">
            <w:pPr>
              <w:pStyle w:val="TableText"/>
              <w:cnfStyle w:val="000000000000" w:firstRow="0" w:lastRow="0" w:firstColumn="0" w:lastColumn="0" w:oddVBand="0" w:evenVBand="0" w:oddHBand="0" w:evenHBand="0" w:firstRowFirstColumn="0" w:firstRowLastColumn="0" w:lastRowFirstColumn="0" w:lastRowLastColumn="0"/>
            </w:pPr>
          </w:p>
          <w:p w14:paraId="0C97090A" w14:textId="78FC23B9" w:rsidR="00AC14B6" w:rsidRPr="001C3501" w:rsidRDefault="00AC14B6" w:rsidP="00AC14B6">
            <w:pPr>
              <w:pStyle w:val="TableText"/>
              <w:cnfStyle w:val="000000000000" w:firstRow="0" w:lastRow="0" w:firstColumn="0" w:lastColumn="0" w:oddVBand="0" w:evenVBand="0" w:oddHBand="0" w:evenHBand="0" w:firstRowFirstColumn="0" w:firstRowLastColumn="0" w:lastRowFirstColumn="0" w:lastRowLastColumn="0"/>
            </w:pPr>
            <w:r>
              <w:t>Co-promotion of Whole of Football Youth Framework/U</w:t>
            </w:r>
            <w:r w:rsidR="00E42A3E">
              <w:t>-</w:t>
            </w:r>
            <w:r>
              <w:t>20</w:t>
            </w:r>
            <w:r w:rsidR="00E42A3E">
              <w:t xml:space="preserve"> World Cup NZ 2015</w:t>
            </w:r>
          </w:p>
          <w:p w14:paraId="4E2C4032" w14:textId="77777777" w:rsidR="00AC14B6" w:rsidRPr="001C3501" w:rsidRDefault="00AC14B6" w:rsidP="00DD13AD">
            <w:pPr>
              <w:pStyle w:val="TableText"/>
              <w:cnfStyle w:val="000000000000" w:firstRow="0" w:lastRow="0" w:firstColumn="0" w:lastColumn="0" w:oddVBand="0" w:evenVBand="0" w:oddHBand="0" w:evenHBand="0" w:firstRowFirstColumn="0" w:firstRowLastColumn="0" w:lastRowFirstColumn="0" w:lastRowLastColumn="0"/>
            </w:pPr>
          </w:p>
          <w:p w14:paraId="365E0A40" w14:textId="77777777" w:rsidR="00954EB3" w:rsidRPr="008A1B58" w:rsidRDefault="00954EB3" w:rsidP="00DD13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3312" w:type="dxa"/>
            <w:tcBorders>
              <w:bottom w:val="nil"/>
            </w:tcBorders>
          </w:tcPr>
          <w:p w14:paraId="057D5444"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1FAE34D5" w14:textId="77777777" w:rsidR="00C660C0" w:rsidRDefault="00C660C0" w:rsidP="00DD13AD">
            <w:pPr>
              <w:pStyle w:val="TableText"/>
              <w:cnfStyle w:val="000000000000" w:firstRow="0" w:lastRow="0" w:firstColumn="0" w:lastColumn="0" w:oddVBand="0" w:evenVBand="0" w:oddHBand="0" w:evenHBand="0" w:firstRowFirstColumn="0" w:firstRowLastColumn="0" w:lastRowFirstColumn="0" w:lastRowLastColumn="0"/>
            </w:pPr>
          </w:p>
          <w:p w14:paraId="340C003F" w14:textId="528837FB"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r>
              <w:t xml:space="preserve">Increase in </w:t>
            </w:r>
            <w:r w:rsidR="00C660C0">
              <w:t xml:space="preserve">Capital FF </w:t>
            </w:r>
            <w:r w:rsidR="003A2887">
              <w:t xml:space="preserve">registrations </w:t>
            </w:r>
            <w:r>
              <w:t>2013-2016:</w:t>
            </w:r>
          </w:p>
          <w:p w14:paraId="4B72300D" w14:textId="4C268755" w:rsidR="00DD13AD" w:rsidRDefault="00DD13AD" w:rsidP="00DD13AD">
            <w:pPr>
              <w:pStyle w:val="TableBullet"/>
              <w:cnfStyle w:val="000000000000" w:firstRow="0" w:lastRow="0" w:firstColumn="0" w:lastColumn="0" w:oddVBand="0" w:evenVBand="0" w:oddHBand="0" w:evenHBand="0" w:firstRowFirstColumn="0" w:firstRowLastColumn="0" w:lastRowFirstColumn="0" w:lastRowLastColumn="0"/>
            </w:pPr>
            <w:r>
              <w:t xml:space="preserve">Players increase </w:t>
            </w:r>
            <w:r w:rsidR="00C660C0">
              <w:t xml:space="preserve">from </w:t>
            </w:r>
            <w:r w:rsidR="00766630">
              <w:t>13,000</w:t>
            </w:r>
            <w:r w:rsidR="00C660C0">
              <w:t xml:space="preserve"> to </w:t>
            </w:r>
            <w:r w:rsidR="009E20BD">
              <w:t>13,600</w:t>
            </w:r>
            <w:r w:rsidR="00C660C0">
              <w:t xml:space="preserve"> </w:t>
            </w:r>
          </w:p>
          <w:p w14:paraId="76AA4147" w14:textId="515A9514" w:rsidR="00DD13AD" w:rsidRDefault="00C660C0" w:rsidP="00DD13AD">
            <w:pPr>
              <w:pStyle w:val="TableBullet"/>
              <w:cnfStyle w:val="000000000000" w:firstRow="0" w:lastRow="0" w:firstColumn="0" w:lastColumn="0" w:oddVBand="0" w:evenVBand="0" w:oddHBand="0" w:evenHBand="0" w:firstRowFirstColumn="0" w:firstRowLastColumn="0" w:lastRowFirstColumn="0" w:lastRowLastColumn="0"/>
            </w:pPr>
            <w:r>
              <w:t>Accredited r</w:t>
            </w:r>
            <w:r w:rsidR="00DD13AD">
              <w:t xml:space="preserve">eferees increase </w:t>
            </w:r>
            <w:r>
              <w:t xml:space="preserve">from </w:t>
            </w:r>
            <w:r w:rsidR="009E20BD">
              <w:t>130</w:t>
            </w:r>
            <w:r>
              <w:t xml:space="preserve"> to </w:t>
            </w:r>
            <w:r w:rsidR="009E20BD">
              <w:t>150</w:t>
            </w:r>
          </w:p>
          <w:p w14:paraId="7C9749D5" w14:textId="3380FE02" w:rsidR="00DD13AD" w:rsidRDefault="00DD13AD" w:rsidP="00DD13AD">
            <w:pPr>
              <w:pStyle w:val="TableBullet"/>
              <w:cnfStyle w:val="000000000000" w:firstRow="0" w:lastRow="0" w:firstColumn="0" w:lastColumn="0" w:oddVBand="0" w:evenVBand="0" w:oddHBand="0" w:evenHBand="0" w:firstRowFirstColumn="0" w:firstRowLastColumn="0" w:lastRowFirstColumn="0" w:lastRowLastColumn="0"/>
            </w:pPr>
            <w:r>
              <w:t xml:space="preserve">Coaches increase </w:t>
            </w:r>
            <w:r w:rsidR="009E20BD">
              <w:t>from 800 to 870</w:t>
            </w:r>
          </w:p>
          <w:p w14:paraId="214B8722" w14:textId="045FF7F6" w:rsidR="00DD13AD" w:rsidRDefault="0013722C" w:rsidP="006348F8">
            <w:pPr>
              <w:pStyle w:val="TableBullet"/>
              <w:cnfStyle w:val="000000000000" w:firstRow="0" w:lastRow="0" w:firstColumn="0" w:lastColumn="0" w:oddVBand="0" w:evenVBand="0" w:oddHBand="0" w:evenHBand="0" w:firstRowFirstColumn="0" w:firstRowLastColumn="0" w:lastRowFirstColumn="0" w:lastRowLastColumn="0"/>
            </w:pPr>
            <w:r>
              <w:t>15 volunteers accept administration roles in football</w:t>
            </w:r>
          </w:p>
          <w:p w14:paraId="698BFA44" w14:textId="52F85385" w:rsidR="00DD13AD" w:rsidRDefault="003A2887" w:rsidP="00DD13AD">
            <w:pPr>
              <w:pStyle w:val="TableBullet"/>
              <w:cnfStyle w:val="000000000000" w:firstRow="0" w:lastRow="0" w:firstColumn="0" w:lastColumn="0" w:oddVBand="0" w:evenVBand="0" w:oddHBand="0" w:evenHBand="0" w:firstRowFirstColumn="0" w:firstRowLastColumn="0" w:lastRowFirstColumn="0" w:lastRowLastColumn="0"/>
            </w:pPr>
            <w:r>
              <w:t xml:space="preserve">College Futsal increases from 995 to </w:t>
            </w:r>
            <w:r w:rsidR="00E85C2E">
              <w:t>3048</w:t>
            </w:r>
          </w:p>
          <w:p w14:paraId="3A0CF784" w14:textId="77777777" w:rsidR="00DD13AD" w:rsidRDefault="00DD13AD" w:rsidP="00DD13AD">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0A815BDF" w14:textId="77777777" w:rsidR="00C660C0" w:rsidRDefault="00C660C0" w:rsidP="00DD13AD">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1E80639D" w14:textId="16931EF7" w:rsidR="00DD13AD" w:rsidRDefault="00DD13AD" w:rsidP="00DD13AD">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t xml:space="preserve">Host at least </w:t>
            </w:r>
            <w:r w:rsidR="00877148">
              <w:t>1 training clinic</w:t>
            </w:r>
            <w:r>
              <w:t xml:space="preserve"> where FIFA trainers deliver aspects of the Grassroots programme</w:t>
            </w:r>
          </w:p>
          <w:p w14:paraId="05233C2E" w14:textId="77777777" w:rsidR="00954EB3" w:rsidRDefault="00954EB3" w:rsidP="00DD13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33C861CA" w14:textId="77777777" w:rsidR="00AC14B6" w:rsidRDefault="00AC14B6" w:rsidP="00DD13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5162AA0C" w14:textId="2192F148" w:rsidR="00AC14B6" w:rsidRDefault="00AC14B6" w:rsidP="00AC14B6">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t xml:space="preserve">2 local media releases linking </w:t>
            </w:r>
            <w:r w:rsidR="00531F38">
              <w:t xml:space="preserve">Youth Framework </w:t>
            </w:r>
            <w:r>
              <w:t>and U20 WC</w:t>
            </w:r>
          </w:p>
          <w:p w14:paraId="50BC0FDE" w14:textId="3E7A3DA6" w:rsidR="00AC14B6" w:rsidRPr="008A1B58" w:rsidRDefault="00AC14B6" w:rsidP="00DD13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2940" w:type="dxa"/>
            <w:tcBorders>
              <w:bottom w:val="nil"/>
            </w:tcBorders>
          </w:tcPr>
          <w:p w14:paraId="6952BB9D" w14:textId="77777777" w:rsidR="00417C64" w:rsidRDefault="00417C64" w:rsidP="008A1B58">
            <w:pPr>
              <w:pStyle w:val="TableText"/>
              <w:cnfStyle w:val="000000000000" w:firstRow="0" w:lastRow="0" w:firstColumn="0" w:lastColumn="0" w:oddVBand="0" w:evenVBand="0" w:oddHBand="0" w:evenHBand="0" w:firstRowFirstColumn="0" w:firstRowLastColumn="0" w:lastRowFirstColumn="0" w:lastRowLastColumn="0"/>
            </w:pPr>
          </w:p>
          <w:p w14:paraId="2517BA0E" w14:textId="77777777" w:rsidR="00877148" w:rsidRDefault="00877148" w:rsidP="00DD13AD">
            <w:pPr>
              <w:pStyle w:val="TableText"/>
              <w:cnfStyle w:val="000000000000" w:firstRow="0" w:lastRow="0" w:firstColumn="0" w:lastColumn="0" w:oddVBand="0" w:evenVBand="0" w:oddHBand="0" w:evenHBand="0" w:firstRowFirstColumn="0" w:firstRowLastColumn="0" w:lastRowFirstColumn="0" w:lastRowLastColumn="0"/>
            </w:pPr>
          </w:p>
          <w:p w14:paraId="0DE9B251"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r>
              <w:t>NZF Futsal Manager</w:t>
            </w:r>
          </w:p>
          <w:p w14:paraId="596A96B5" w14:textId="5404F8C5"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r>
              <w:t>C</w:t>
            </w:r>
            <w:r w:rsidR="00C92F0F">
              <w:t>apital</w:t>
            </w:r>
            <w:r>
              <w:t xml:space="preserve"> Football Federation </w:t>
            </w:r>
            <w:r w:rsidRPr="00C80B2A">
              <w:t>CEO</w:t>
            </w:r>
          </w:p>
          <w:p w14:paraId="6DE9C0C3" w14:textId="77777777" w:rsidR="003E0939" w:rsidRDefault="003E0939" w:rsidP="003E0939">
            <w:pPr>
              <w:pStyle w:val="TableText"/>
              <w:cnfStyle w:val="000000000000" w:firstRow="0" w:lastRow="0" w:firstColumn="0" w:lastColumn="0" w:oddVBand="0" w:evenVBand="0" w:oddHBand="0" w:evenHBand="0" w:firstRowFirstColumn="0" w:firstRowLastColumn="0" w:lastRowFirstColumn="0" w:lastRowLastColumn="0"/>
            </w:pPr>
            <w:r w:rsidRPr="00986451">
              <w:rPr>
                <w:i/>
              </w:rPr>
              <w:t xml:space="preserve">(Funding to be </w:t>
            </w:r>
            <w:r>
              <w:rPr>
                <w:i/>
              </w:rPr>
              <w:t>sourced</w:t>
            </w:r>
            <w:r w:rsidRPr="00986451">
              <w:rPr>
                <w:i/>
              </w:rPr>
              <w:t xml:space="preserve"> by LOC)</w:t>
            </w:r>
          </w:p>
          <w:p w14:paraId="5A8B5F8D"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3B78C99A" w14:textId="77777777" w:rsidR="003E0939" w:rsidRDefault="003E0939" w:rsidP="00DD13AD">
            <w:pPr>
              <w:pStyle w:val="TableText"/>
              <w:cnfStyle w:val="000000000000" w:firstRow="0" w:lastRow="0" w:firstColumn="0" w:lastColumn="0" w:oddVBand="0" w:evenVBand="0" w:oddHBand="0" w:evenHBand="0" w:firstRowFirstColumn="0" w:firstRowLastColumn="0" w:lastRowFirstColumn="0" w:lastRowLastColumn="0"/>
            </w:pPr>
          </w:p>
          <w:p w14:paraId="5EC142EA" w14:textId="6F5651F7" w:rsidR="00DD13AD" w:rsidRDefault="0013722C" w:rsidP="00DD13AD">
            <w:pPr>
              <w:pStyle w:val="TableText"/>
              <w:cnfStyle w:val="000000000000" w:firstRow="0" w:lastRow="0" w:firstColumn="0" w:lastColumn="0" w:oddVBand="0" w:evenVBand="0" w:oddHBand="0" w:evenHBand="0" w:firstRowFirstColumn="0" w:firstRowLastColumn="0" w:lastRowFirstColumn="0" w:lastRowLastColumn="0"/>
            </w:pPr>
            <w:r>
              <w:t>Leverage and Legacy Director</w:t>
            </w:r>
          </w:p>
          <w:p w14:paraId="3730F808"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19DFDF09" w14:textId="77777777" w:rsidR="00877148" w:rsidRDefault="00877148" w:rsidP="00DD13AD">
            <w:pPr>
              <w:pStyle w:val="TableText"/>
              <w:cnfStyle w:val="000000000000" w:firstRow="0" w:lastRow="0" w:firstColumn="0" w:lastColumn="0" w:oddVBand="0" w:evenVBand="0" w:oddHBand="0" w:evenHBand="0" w:firstRowFirstColumn="0" w:firstRowLastColumn="0" w:lastRowFirstColumn="0" w:lastRowLastColumn="0"/>
            </w:pPr>
          </w:p>
          <w:p w14:paraId="3C7C0A0D" w14:textId="77777777" w:rsidR="00877148" w:rsidRDefault="00877148" w:rsidP="00DD13AD">
            <w:pPr>
              <w:pStyle w:val="TableText"/>
              <w:cnfStyle w:val="000000000000" w:firstRow="0" w:lastRow="0" w:firstColumn="0" w:lastColumn="0" w:oddVBand="0" w:evenVBand="0" w:oddHBand="0" w:evenHBand="0" w:firstRowFirstColumn="0" w:firstRowLastColumn="0" w:lastRowFirstColumn="0" w:lastRowLastColumn="0"/>
            </w:pPr>
          </w:p>
          <w:p w14:paraId="44975006" w14:textId="77777777" w:rsidR="00AE63B6" w:rsidRDefault="00AE63B6" w:rsidP="00DD13AD">
            <w:pPr>
              <w:pStyle w:val="TableText"/>
              <w:cnfStyle w:val="000000000000" w:firstRow="0" w:lastRow="0" w:firstColumn="0" w:lastColumn="0" w:oddVBand="0" w:evenVBand="0" w:oddHBand="0" w:evenHBand="0" w:firstRowFirstColumn="0" w:firstRowLastColumn="0" w:lastRowFirstColumn="0" w:lastRowLastColumn="0"/>
            </w:pPr>
          </w:p>
          <w:p w14:paraId="6CA80965" w14:textId="4250D7B7" w:rsidR="00DD13AD" w:rsidRDefault="00877148" w:rsidP="00DD13AD">
            <w:pPr>
              <w:pStyle w:val="TableText"/>
              <w:cnfStyle w:val="000000000000" w:firstRow="0" w:lastRow="0" w:firstColumn="0" w:lastColumn="0" w:oddVBand="0" w:evenVBand="0" w:oddHBand="0" w:evenHBand="0" w:firstRowFirstColumn="0" w:firstRowLastColumn="0" w:lastRowFirstColumn="0" w:lastRowLastColumn="0"/>
            </w:pPr>
            <w:r>
              <w:t>Leverage and Legacy Director</w:t>
            </w:r>
            <w:r w:rsidR="00DD13AD">
              <w:t xml:space="preserve"> </w:t>
            </w:r>
            <w:r w:rsidR="00F725FE">
              <w:t xml:space="preserve"> </w:t>
            </w:r>
          </w:p>
          <w:p w14:paraId="02D4FCA2" w14:textId="77777777" w:rsidR="00954EB3" w:rsidRDefault="00954EB3" w:rsidP="00DD13AD">
            <w:pPr>
              <w:pStyle w:val="TableText"/>
              <w:cnfStyle w:val="000000000000" w:firstRow="0" w:lastRow="0" w:firstColumn="0" w:lastColumn="0" w:oddVBand="0" w:evenVBand="0" w:oddHBand="0" w:evenHBand="0" w:firstRowFirstColumn="0" w:firstRowLastColumn="0" w:lastRowFirstColumn="0" w:lastRowLastColumn="0"/>
            </w:pPr>
          </w:p>
          <w:p w14:paraId="3FEC7997" w14:textId="77777777" w:rsidR="00AC14B6" w:rsidRDefault="00AC14B6" w:rsidP="00DD13AD">
            <w:pPr>
              <w:pStyle w:val="TableText"/>
              <w:cnfStyle w:val="000000000000" w:firstRow="0" w:lastRow="0" w:firstColumn="0" w:lastColumn="0" w:oddVBand="0" w:evenVBand="0" w:oddHBand="0" w:evenHBand="0" w:firstRowFirstColumn="0" w:firstRowLastColumn="0" w:lastRowFirstColumn="0" w:lastRowLastColumn="0"/>
            </w:pPr>
          </w:p>
          <w:p w14:paraId="3B8C746D" w14:textId="77777777" w:rsidR="00AE63B6" w:rsidRDefault="00AE63B6" w:rsidP="00DD13AD">
            <w:pPr>
              <w:pStyle w:val="TableText"/>
              <w:cnfStyle w:val="000000000000" w:firstRow="0" w:lastRow="0" w:firstColumn="0" w:lastColumn="0" w:oddVBand="0" w:evenVBand="0" w:oddHBand="0" w:evenHBand="0" w:firstRowFirstColumn="0" w:firstRowLastColumn="0" w:lastRowFirstColumn="0" w:lastRowLastColumn="0"/>
            </w:pPr>
          </w:p>
          <w:p w14:paraId="59B99096" w14:textId="26A17CB9" w:rsidR="00AC14B6" w:rsidRPr="008A1B58" w:rsidRDefault="00AC14B6" w:rsidP="00DD13AD">
            <w:pPr>
              <w:pStyle w:val="TableText"/>
              <w:cnfStyle w:val="000000000000" w:firstRow="0" w:lastRow="0" w:firstColumn="0" w:lastColumn="0" w:oddVBand="0" w:evenVBand="0" w:oddHBand="0" w:evenHBand="0" w:firstRowFirstColumn="0" w:firstRowLastColumn="0" w:lastRowFirstColumn="0" w:lastRowLastColumn="0"/>
            </w:pPr>
            <w:r>
              <w:t>NZF Communications Manager</w:t>
            </w:r>
          </w:p>
        </w:tc>
        <w:tc>
          <w:tcPr>
            <w:tcW w:w="1155" w:type="dxa"/>
            <w:tcBorders>
              <w:bottom w:val="nil"/>
            </w:tcBorders>
          </w:tcPr>
          <w:p w14:paraId="3EECBBA2" w14:textId="77777777"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p>
        </w:tc>
        <w:tc>
          <w:tcPr>
            <w:tcW w:w="1011" w:type="dxa"/>
            <w:tcBorders>
              <w:bottom w:val="nil"/>
            </w:tcBorders>
          </w:tcPr>
          <w:p w14:paraId="0A59A031" w14:textId="77777777" w:rsidR="00417C64" w:rsidRDefault="00417C64" w:rsidP="008A1B5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6F1BDEEA" w14:textId="77777777" w:rsidR="00417C64" w:rsidRDefault="00417C64" w:rsidP="008A1B5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63CB0ED1" w14:textId="1B43B890" w:rsidR="00954EB3" w:rsidRDefault="00954EB3" w:rsidP="008A1B5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8A1B58">
              <w:rPr>
                <w:rFonts w:ascii="Segoe UI Symbol" w:hAnsi="Segoe UI Symbol" w:cs="Segoe UI Symbol"/>
              </w:rPr>
              <w:t>✔</w:t>
            </w:r>
          </w:p>
          <w:p w14:paraId="3253292F" w14:textId="77777777" w:rsidR="00DD13AD" w:rsidRDefault="00DD13AD" w:rsidP="008A1B5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3B5FADE4" w14:textId="77777777" w:rsidR="00DD13AD" w:rsidRDefault="00DD13AD" w:rsidP="008A1B5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609ED80C" w14:textId="77777777" w:rsidR="00DD13AD" w:rsidRDefault="00DD13AD" w:rsidP="008A1B5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48D3247E" w14:textId="77777777" w:rsidR="00DD13AD" w:rsidRDefault="00DD13AD" w:rsidP="008A1B5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672BD155" w14:textId="77777777" w:rsidR="00DD13AD" w:rsidRDefault="00DD13AD" w:rsidP="008A1B5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170AA8BC" w14:textId="77777777" w:rsidR="00DD13AD" w:rsidRDefault="00DD13AD" w:rsidP="008A1B5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1DF8E574" w14:textId="77777777" w:rsidR="00877148" w:rsidRDefault="00877148" w:rsidP="00DD13AD">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70874E2E" w14:textId="77777777" w:rsidR="00877148" w:rsidRDefault="00877148" w:rsidP="00DD13AD">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11CF4003" w14:textId="77777777" w:rsidR="00877148" w:rsidRDefault="00877148" w:rsidP="00DD13AD">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7BE5D795" w14:textId="77777777" w:rsidR="00AE63B6" w:rsidRDefault="00AE63B6" w:rsidP="00DD13AD">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08487834" w14:textId="77777777" w:rsidR="00DD13AD" w:rsidRPr="008A1B58" w:rsidRDefault="00DD13AD" w:rsidP="00DD13AD">
            <w:pPr>
              <w:pStyle w:val="TableText"/>
              <w:cnfStyle w:val="000000000000" w:firstRow="0" w:lastRow="0" w:firstColumn="0" w:lastColumn="0" w:oddVBand="0" w:evenVBand="0" w:oddHBand="0" w:evenHBand="0" w:firstRowFirstColumn="0" w:firstRowLastColumn="0" w:lastRowFirstColumn="0" w:lastRowLastColumn="0"/>
            </w:pPr>
            <w:r w:rsidRPr="008A1B58">
              <w:rPr>
                <w:rFonts w:ascii="Segoe UI Symbol" w:hAnsi="Segoe UI Symbol" w:cs="Segoe UI Symbol"/>
              </w:rPr>
              <w:t>✔</w:t>
            </w:r>
          </w:p>
          <w:p w14:paraId="0EF7FBA2" w14:textId="77777777" w:rsidR="00DD13AD" w:rsidRPr="008A1B58" w:rsidRDefault="00DD13AD" w:rsidP="008A1B58">
            <w:pPr>
              <w:pStyle w:val="TableText"/>
              <w:cnfStyle w:val="000000000000" w:firstRow="0" w:lastRow="0" w:firstColumn="0" w:lastColumn="0" w:oddVBand="0" w:evenVBand="0" w:oddHBand="0" w:evenHBand="0" w:firstRowFirstColumn="0" w:firstRowLastColumn="0" w:lastRowFirstColumn="0" w:lastRowLastColumn="0"/>
            </w:pPr>
          </w:p>
          <w:p w14:paraId="752B6D06" w14:textId="77777777" w:rsidR="00954EB3" w:rsidRDefault="00954EB3" w:rsidP="008A1B58">
            <w:pPr>
              <w:pStyle w:val="TableText"/>
              <w:cnfStyle w:val="000000000000" w:firstRow="0" w:lastRow="0" w:firstColumn="0" w:lastColumn="0" w:oddVBand="0" w:evenVBand="0" w:oddHBand="0" w:evenHBand="0" w:firstRowFirstColumn="0" w:firstRowLastColumn="0" w:lastRowFirstColumn="0" w:lastRowLastColumn="0"/>
            </w:pPr>
          </w:p>
          <w:p w14:paraId="1E026742" w14:textId="77777777" w:rsidR="00AC14B6" w:rsidRDefault="00AC14B6" w:rsidP="008A1B58">
            <w:pPr>
              <w:pStyle w:val="TableText"/>
              <w:cnfStyle w:val="000000000000" w:firstRow="0" w:lastRow="0" w:firstColumn="0" w:lastColumn="0" w:oddVBand="0" w:evenVBand="0" w:oddHBand="0" w:evenHBand="0" w:firstRowFirstColumn="0" w:firstRowLastColumn="0" w:lastRowFirstColumn="0" w:lastRowLastColumn="0"/>
            </w:pPr>
          </w:p>
          <w:p w14:paraId="1BDC272B" w14:textId="77777777" w:rsidR="00AC14B6" w:rsidRDefault="00AC14B6" w:rsidP="00AC14B6">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1AE71A55" w14:textId="77777777" w:rsidR="00AC14B6" w:rsidRPr="008A1B58" w:rsidRDefault="00AC14B6" w:rsidP="008A1B58">
            <w:pPr>
              <w:pStyle w:val="TableText"/>
              <w:cnfStyle w:val="000000000000" w:firstRow="0" w:lastRow="0" w:firstColumn="0" w:lastColumn="0" w:oddVBand="0" w:evenVBand="0" w:oddHBand="0" w:evenHBand="0" w:firstRowFirstColumn="0" w:firstRowLastColumn="0" w:lastRowFirstColumn="0" w:lastRowLastColumn="0"/>
            </w:pPr>
          </w:p>
        </w:tc>
      </w:tr>
      <w:tr w:rsidR="00954EB3" w14:paraId="1875EF04" w14:textId="77777777" w:rsidTr="002D7C2D">
        <w:trPr>
          <w:cantSplit/>
        </w:trPr>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1A009B67" w14:textId="09DC0954" w:rsidR="00954EB3" w:rsidRPr="008A1B58" w:rsidRDefault="00954EB3" w:rsidP="008A1B58">
            <w:pPr>
              <w:pStyle w:val="TableText"/>
            </w:pPr>
          </w:p>
        </w:tc>
        <w:tc>
          <w:tcPr>
            <w:tcW w:w="3416" w:type="dxa"/>
            <w:tcBorders>
              <w:top w:val="nil"/>
              <w:bottom w:val="nil"/>
            </w:tcBorders>
          </w:tcPr>
          <w:p w14:paraId="4388F241" w14:textId="77777777"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r w:rsidRPr="008A1B58">
              <w:t>Former players return to support football</w:t>
            </w:r>
          </w:p>
          <w:p w14:paraId="2456744B" w14:textId="77777777"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7E9C1FC3" w14:textId="7A2D0313"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r w:rsidRPr="008A1B58">
              <w:t>5 ex-players become football ambassadors</w:t>
            </w:r>
          </w:p>
          <w:p w14:paraId="23B82BBA" w14:textId="77777777"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nil"/>
            </w:tcBorders>
          </w:tcPr>
          <w:p w14:paraId="09DF88EB" w14:textId="77777777"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r w:rsidRPr="008A1B58">
              <w:t>Marketing and Communications Manager</w:t>
            </w:r>
          </w:p>
          <w:p w14:paraId="6B72472C" w14:textId="77777777"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nil"/>
            </w:tcBorders>
          </w:tcPr>
          <w:p w14:paraId="1A216390" w14:textId="77777777"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p>
        </w:tc>
        <w:tc>
          <w:tcPr>
            <w:tcW w:w="1011" w:type="dxa"/>
            <w:tcBorders>
              <w:top w:val="nil"/>
              <w:bottom w:val="nil"/>
            </w:tcBorders>
          </w:tcPr>
          <w:p w14:paraId="0363F995" w14:textId="77777777"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r w:rsidRPr="008A1B58">
              <w:rPr>
                <w:rFonts w:ascii="Segoe UI Symbol" w:hAnsi="Segoe UI Symbol" w:cs="Segoe UI Symbol"/>
              </w:rPr>
              <w:t>✔</w:t>
            </w:r>
          </w:p>
          <w:p w14:paraId="0DF55977" w14:textId="324B3279"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p>
        </w:tc>
      </w:tr>
      <w:tr w:rsidR="00954EB3" w14:paraId="7546EE99" w14:textId="77777777" w:rsidTr="002D7C2D">
        <w:trPr>
          <w:cantSplit/>
        </w:trPr>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122B8FE1" w14:textId="442AA00F" w:rsidR="00954EB3" w:rsidRPr="008A1B58" w:rsidRDefault="00954EB3" w:rsidP="008A1B58">
            <w:pPr>
              <w:pStyle w:val="TableText"/>
            </w:pPr>
          </w:p>
        </w:tc>
        <w:tc>
          <w:tcPr>
            <w:tcW w:w="3416" w:type="dxa"/>
            <w:tcBorders>
              <w:top w:val="nil"/>
              <w:bottom w:val="nil"/>
            </w:tcBorders>
          </w:tcPr>
          <w:p w14:paraId="5AEA2198" w14:textId="77777777"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r w:rsidRPr="008A1B58">
              <w:t>Youth leaders join volunteers</w:t>
            </w:r>
          </w:p>
          <w:p w14:paraId="2C3B597F" w14:textId="77777777"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7BE51DCC" w14:textId="43964C5B"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r w:rsidRPr="008A1B58">
              <w:t>Identify and recruit 10 school leaders</w:t>
            </w:r>
          </w:p>
        </w:tc>
        <w:tc>
          <w:tcPr>
            <w:tcW w:w="2940" w:type="dxa"/>
            <w:tcBorders>
              <w:top w:val="nil"/>
              <w:bottom w:val="nil"/>
            </w:tcBorders>
          </w:tcPr>
          <w:p w14:paraId="1FB511F3" w14:textId="77FC0DBB"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r w:rsidRPr="008A1B58">
              <w:t>Capital Football Federation CEO</w:t>
            </w:r>
          </w:p>
        </w:tc>
        <w:tc>
          <w:tcPr>
            <w:tcW w:w="1155" w:type="dxa"/>
            <w:tcBorders>
              <w:top w:val="nil"/>
              <w:bottom w:val="nil"/>
            </w:tcBorders>
          </w:tcPr>
          <w:p w14:paraId="007E4E0E" w14:textId="77777777"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p>
        </w:tc>
        <w:tc>
          <w:tcPr>
            <w:tcW w:w="1011" w:type="dxa"/>
            <w:tcBorders>
              <w:top w:val="nil"/>
              <w:bottom w:val="nil"/>
            </w:tcBorders>
          </w:tcPr>
          <w:p w14:paraId="6B999CB1" w14:textId="77777777"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r w:rsidRPr="008A1B58">
              <w:rPr>
                <w:rFonts w:ascii="Segoe UI Symbol" w:hAnsi="Segoe UI Symbol" w:cs="Segoe UI Symbol"/>
              </w:rPr>
              <w:t>✔</w:t>
            </w:r>
          </w:p>
          <w:p w14:paraId="08851A19" w14:textId="65C7FC65" w:rsidR="00954EB3" w:rsidRPr="008A1B58" w:rsidRDefault="00954EB3" w:rsidP="008A1B58">
            <w:pPr>
              <w:pStyle w:val="TableText"/>
              <w:cnfStyle w:val="000000000000" w:firstRow="0" w:lastRow="0" w:firstColumn="0" w:lastColumn="0" w:oddVBand="0" w:evenVBand="0" w:oddHBand="0" w:evenHBand="0" w:firstRowFirstColumn="0" w:firstRowLastColumn="0" w:lastRowFirstColumn="0" w:lastRowLastColumn="0"/>
            </w:pPr>
          </w:p>
        </w:tc>
      </w:tr>
      <w:tr w:rsidR="008A1B58" w14:paraId="0E908A44" w14:textId="77777777" w:rsidTr="002D7C2D">
        <w:trPr>
          <w:cantSplit/>
        </w:trPr>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6ABF5600" w14:textId="536D80CA" w:rsidR="008A1B58" w:rsidRPr="008A1B58" w:rsidRDefault="001D1B4E" w:rsidP="001D1B4E">
            <w:pPr>
              <w:pStyle w:val="TableText"/>
            </w:pPr>
            <w:r>
              <w:t>Multi-Culturalism</w:t>
            </w:r>
          </w:p>
        </w:tc>
        <w:tc>
          <w:tcPr>
            <w:tcW w:w="3416" w:type="dxa"/>
            <w:tcBorders>
              <w:top w:val="nil"/>
              <w:bottom w:val="nil"/>
            </w:tcBorders>
          </w:tcPr>
          <w:p w14:paraId="4076EB63" w14:textId="5C33F783" w:rsidR="003F24F9" w:rsidRDefault="003F24F9" w:rsidP="003F24F9">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59EA7A41" w14:textId="3383A3E9"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r w:rsidRPr="008A1B58">
              <w:t>Integrate ethnic teams/foster welcoming culture</w:t>
            </w:r>
            <w:r w:rsidR="00E41B23">
              <w:t xml:space="preserve"> </w:t>
            </w:r>
          </w:p>
          <w:p w14:paraId="49532E18"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50AB3C93" w14:textId="77777777" w:rsidR="003F24F9" w:rsidRDefault="003F24F9" w:rsidP="008A1B58">
            <w:pPr>
              <w:pStyle w:val="TableText"/>
              <w:cnfStyle w:val="000000000000" w:firstRow="0" w:lastRow="0" w:firstColumn="0" w:lastColumn="0" w:oddVBand="0" w:evenVBand="0" w:oddHBand="0" w:evenHBand="0" w:firstRowFirstColumn="0" w:firstRowLastColumn="0" w:lastRowFirstColumn="0" w:lastRowLastColumn="0"/>
            </w:pPr>
          </w:p>
          <w:p w14:paraId="171C1E5F" w14:textId="1FF93924" w:rsidR="008A1B58" w:rsidRPr="008A1B58" w:rsidRDefault="00C37FD9" w:rsidP="00C37FD9">
            <w:pPr>
              <w:pStyle w:val="TableText"/>
              <w:cnfStyle w:val="000000000000" w:firstRow="0" w:lastRow="0" w:firstColumn="0" w:lastColumn="0" w:oddVBand="0" w:evenVBand="0" w:oddHBand="0" w:evenHBand="0" w:firstRowFirstColumn="0" w:firstRowLastColumn="0" w:lastRowFirstColumn="0" w:lastRowLastColumn="0"/>
            </w:pPr>
            <w:r w:rsidRPr="00C37FD9">
              <w:rPr>
                <w:color w:val="000000" w:themeColor="text1"/>
              </w:rPr>
              <w:t xml:space="preserve">1 </w:t>
            </w:r>
            <w:r w:rsidR="00C660C0" w:rsidRPr="00C37FD9">
              <w:rPr>
                <w:color w:val="000000" w:themeColor="text1"/>
              </w:rPr>
              <w:t>pilot club agree</w:t>
            </w:r>
            <w:r w:rsidRPr="00C37FD9">
              <w:rPr>
                <w:color w:val="000000" w:themeColor="text1"/>
              </w:rPr>
              <w:t>s</w:t>
            </w:r>
            <w:r w:rsidR="00C660C0" w:rsidRPr="00C37FD9">
              <w:rPr>
                <w:color w:val="000000" w:themeColor="text1"/>
              </w:rPr>
              <w:t xml:space="preserve"> guidelines with NZF welcoming ethnic groups </w:t>
            </w:r>
          </w:p>
        </w:tc>
        <w:tc>
          <w:tcPr>
            <w:tcW w:w="2940" w:type="dxa"/>
            <w:tcBorders>
              <w:top w:val="nil"/>
              <w:bottom w:val="nil"/>
            </w:tcBorders>
          </w:tcPr>
          <w:p w14:paraId="5346FCC2" w14:textId="77777777" w:rsidR="003F24F9" w:rsidRDefault="003F24F9" w:rsidP="008A1B58">
            <w:pPr>
              <w:pStyle w:val="TableText"/>
              <w:cnfStyle w:val="000000000000" w:firstRow="0" w:lastRow="0" w:firstColumn="0" w:lastColumn="0" w:oddVBand="0" w:evenVBand="0" w:oddHBand="0" w:evenHBand="0" w:firstRowFirstColumn="0" w:firstRowLastColumn="0" w:lastRowFirstColumn="0" w:lastRowLastColumn="0"/>
            </w:pPr>
          </w:p>
          <w:p w14:paraId="6AC15D2D" w14:textId="77777777" w:rsidR="00C37FD9" w:rsidRDefault="00C37FD9" w:rsidP="008A1B58">
            <w:pPr>
              <w:pStyle w:val="TableText"/>
              <w:cnfStyle w:val="000000000000" w:firstRow="0" w:lastRow="0" w:firstColumn="0" w:lastColumn="0" w:oddVBand="0" w:evenVBand="0" w:oddHBand="0" w:evenHBand="0" w:firstRowFirstColumn="0" w:firstRowLastColumn="0" w:lastRowFirstColumn="0" w:lastRowLastColumn="0"/>
            </w:pPr>
            <w:r>
              <w:t>NZF Programme Standards Manager</w:t>
            </w:r>
          </w:p>
          <w:p w14:paraId="33F01853" w14:textId="79498A74"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r w:rsidRPr="008A1B58">
              <w:t>Capital Football Federation CEO</w:t>
            </w:r>
          </w:p>
          <w:p w14:paraId="2CC5D936"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nil"/>
            </w:tcBorders>
          </w:tcPr>
          <w:p w14:paraId="3D2AB705"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1011" w:type="dxa"/>
            <w:tcBorders>
              <w:top w:val="nil"/>
              <w:bottom w:val="nil"/>
            </w:tcBorders>
          </w:tcPr>
          <w:p w14:paraId="641D2C5C" w14:textId="77777777" w:rsidR="007C040C" w:rsidRDefault="007C040C" w:rsidP="008A1B58">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p w14:paraId="6847B8E8" w14:textId="092F0E10"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r w:rsidRPr="008A1B58">
              <w:rPr>
                <w:rFonts w:ascii="Segoe UI Symbol" w:hAnsi="Segoe UI Symbol" w:cs="Segoe UI Symbol"/>
              </w:rPr>
              <w:t>✔</w:t>
            </w:r>
          </w:p>
          <w:p w14:paraId="2ABC22D2" w14:textId="2A568958"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r>
      <w:tr w:rsidR="008A1B58" w14:paraId="0F916A5D" w14:textId="77777777" w:rsidTr="002D7C2D">
        <w:trPr>
          <w:cantSplit/>
        </w:trPr>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7FAB72D0" w14:textId="17206FE0" w:rsidR="008A1B58" w:rsidRPr="008A1B58" w:rsidRDefault="008A1B58" w:rsidP="008A1B58">
            <w:pPr>
              <w:pStyle w:val="TableText"/>
            </w:pPr>
          </w:p>
        </w:tc>
        <w:tc>
          <w:tcPr>
            <w:tcW w:w="3416" w:type="dxa"/>
            <w:tcBorders>
              <w:top w:val="nil"/>
              <w:bottom w:val="nil"/>
            </w:tcBorders>
          </w:tcPr>
          <w:p w14:paraId="6F608C3F"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22F51BA8"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r w:rsidRPr="008A1B58">
              <w:t>4 clubs adopt a team each</w:t>
            </w:r>
          </w:p>
          <w:p w14:paraId="65F1424C"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nil"/>
            </w:tcBorders>
          </w:tcPr>
          <w:p w14:paraId="73894FB9" w14:textId="5A3E310A"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r w:rsidRPr="008A1B58">
              <w:t>Capital Football Federation CEO</w:t>
            </w:r>
          </w:p>
        </w:tc>
        <w:tc>
          <w:tcPr>
            <w:tcW w:w="1155" w:type="dxa"/>
            <w:tcBorders>
              <w:top w:val="nil"/>
              <w:bottom w:val="nil"/>
            </w:tcBorders>
          </w:tcPr>
          <w:p w14:paraId="75C45E8B"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1011" w:type="dxa"/>
            <w:tcBorders>
              <w:top w:val="nil"/>
              <w:bottom w:val="nil"/>
            </w:tcBorders>
          </w:tcPr>
          <w:p w14:paraId="2BED276A"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r w:rsidRPr="008A1B58">
              <w:rPr>
                <w:rFonts w:ascii="Segoe UI Symbol" w:hAnsi="Segoe UI Symbol" w:cs="Segoe UI Symbol"/>
              </w:rPr>
              <w:t>✔</w:t>
            </w:r>
          </w:p>
          <w:p w14:paraId="096C01E5" w14:textId="1E8A33A8"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r>
      <w:tr w:rsidR="008A1B58" w14:paraId="2C41B282" w14:textId="77777777" w:rsidTr="002D7C2D">
        <w:trPr>
          <w:cantSplit/>
        </w:trPr>
        <w:tc>
          <w:tcPr>
            <w:cnfStyle w:val="001000000000" w:firstRow="0" w:lastRow="0" w:firstColumn="1" w:lastColumn="0" w:oddVBand="0" w:evenVBand="0" w:oddHBand="0" w:evenHBand="0" w:firstRowFirstColumn="0" w:firstRowLastColumn="0" w:lastRowFirstColumn="0" w:lastRowLastColumn="0"/>
            <w:tcW w:w="1945" w:type="dxa"/>
            <w:tcBorders>
              <w:top w:val="nil"/>
            </w:tcBorders>
          </w:tcPr>
          <w:p w14:paraId="16B00EE2" w14:textId="5925E9E1" w:rsidR="008A1B58" w:rsidRPr="008A1B58" w:rsidRDefault="008A1B58" w:rsidP="008A1B58">
            <w:pPr>
              <w:pStyle w:val="TableText"/>
            </w:pPr>
          </w:p>
        </w:tc>
        <w:tc>
          <w:tcPr>
            <w:tcW w:w="3416" w:type="dxa"/>
            <w:tcBorders>
              <w:top w:val="nil"/>
            </w:tcBorders>
          </w:tcPr>
          <w:p w14:paraId="7B37C0FA"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tcBorders>
          </w:tcPr>
          <w:p w14:paraId="24F31E99" w14:textId="640E442C" w:rsidR="008A1B58" w:rsidRPr="008A1B58" w:rsidRDefault="008A1B58" w:rsidP="003F24F9">
            <w:pPr>
              <w:pStyle w:val="TableText"/>
              <w:cnfStyle w:val="000000000000" w:firstRow="0" w:lastRow="0" w:firstColumn="0" w:lastColumn="0" w:oddVBand="0" w:evenVBand="0" w:oddHBand="0" w:evenHBand="0" w:firstRowFirstColumn="0" w:firstRowLastColumn="0" w:lastRowFirstColumn="0" w:lastRowLastColumn="0"/>
            </w:pPr>
            <w:r w:rsidRPr="008A1B58">
              <w:t xml:space="preserve">NZ Communities Cup </w:t>
            </w:r>
            <w:r w:rsidR="003F24F9">
              <w:t>promoted</w:t>
            </w:r>
            <w:r w:rsidR="007C040C">
              <w:t>/supported</w:t>
            </w:r>
            <w:r w:rsidR="003F24F9">
              <w:t xml:space="preserve">  </w:t>
            </w:r>
          </w:p>
        </w:tc>
        <w:tc>
          <w:tcPr>
            <w:tcW w:w="2940" w:type="dxa"/>
            <w:tcBorders>
              <w:top w:val="nil"/>
            </w:tcBorders>
          </w:tcPr>
          <w:p w14:paraId="56E15186"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r w:rsidRPr="008A1B58">
              <w:t>Leverage and Legacy Director</w:t>
            </w:r>
          </w:p>
          <w:p w14:paraId="1DE99D17"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tcBorders>
          </w:tcPr>
          <w:p w14:paraId="263C361A"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1011" w:type="dxa"/>
            <w:tcBorders>
              <w:top w:val="nil"/>
            </w:tcBorders>
          </w:tcPr>
          <w:p w14:paraId="5FB40994"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r w:rsidRPr="008A1B58">
              <w:rPr>
                <w:rFonts w:ascii="Segoe UI Symbol" w:hAnsi="Segoe UI Symbol" w:cs="Segoe UI Symbol"/>
              </w:rPr>
              <w:t>✔</w:t>
            </w:r>
          </w:p>
          <w:p w14:paraId="6EF44681" w14:textId="0516DCEC"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r>
      <w:tr w:rsidR="008A1B58" w14:paraId="6B241DA1" w14:textId="77777777" w:rsidTr="002D7C2D">
        <w:trPr>
          <w:cantSplit/>
        </w:trPr>
        <w:tc>
          <w:tcPr>
            <w:cnfStyle w:val="001000000000" w:firstRow="0" w:lastRow="0" w:firstColumn="1" w:lastColumn="0" w:oddVBand="0" w:evenVBand="0" w:oddHBand="0" w:evenHBand="0" w:firstRowFirstColumn="0" w:firstRowLastColumn="0" w:lastRowFirstColumn="0" w:lastRowLastColumn="0"/>
            <w:tcW w:w="1945" w:type="dxa"/>
            <w:tcBorders>
              <w:bottom w:val="single" w:sz="4" w:space="0" w:color="999999" w:themeColor="text1" w:themeTint="66"/>
            </w:tcBorders>
          </w:tcPr>
          <w:p w14:paraId="493AB118" w14:textId="73845922" w:rsidR="008A1B58" w:rsidRPr="008A1B58" w:rsidRDefault="008A1B58" w:rsidP="008A1B58">
            <w:pPr>
              <w:pStyle w:val="TableText"/>
            </w:pPr>
            <w:r w:rsidRPr="008A1B58">
              <w:t>Capability</w:t>
            </w:r>
          </w:p>
        </w:tc>
        <w:tc>
          <w:tcPr>
            <w:tcW w:w="3416" w:type="dxa"/>
            <w:tcBorders>
              <w:bottom w:val="single" w:sz="4" w:space="0" w:color="999999" w:themeColor="text1" w:themeTint="66"/>
            </w:tcBorders>
          </w:tcPr>
          <w:p w14:paraId="6BA8C121" w14:textId="73DCFCC0" w:rsidR="008A1B58" w:rsidRPr="008A1B58" w:rsidRDefault="003F24F9" w:rsidP="003F24F9">
            <w:pPr>
              <w:pStyle w:val="TableText"/>
              <w:cnfStyle w:val="000000000000" w:firstRow="0" w:lastRow="0" w:firstColumn="0" w:lastColumn="0" w:oddVBand="0" w:evenVBand="0" w:oddHBand="0" w:evenHBand="0" w:firstRowFirstColumn="0" w:firstRowLastColumn="0" w:lastRowFirstColumn="0" w:lastRowLastColumn="0"/>
            </w:pPr>
            <w:r>
              <w:t>Improve fields</w:t>
            </w:r>
          </w:p>
        </w:tc>
        <w:tc>
          <w:tcPr>
            <w:tcW w:w="3312" w:type="dxa"/>
            <w:tcBorders>
              <w:bottom w:val="single" w:sz="4" w:space="0" w:color="999999" w:themeColor="text1" w:themeTint="66"/>
            </w:tcBorders>
          </w:tcPr>
          <w:p w14:paraId="4405FFE8" w14:textId="10C15341" w:rsidR="008A1B58" w:rsidRPr="008A1B58" w:rsidRDefault="00FE6B65" w:rsidP="00FE6B65">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t>Investigation of feasibility of installing lights at Newtown Park</w:t>
            </w:r>
          </w:p>
        </w:tc>
        <w:tc>
          <w:tcPr>
            <w:tcW w:w="2940" w:type="dxa"/>
            <w:tcBorders>
              <w:bottom w:val="single" w:sz="4" w:space="0" w:color="999999" w:themeColor="text1" w:themeTint="66"/>
            </w:tcBorders>
          </w:tcPr>
          <w:p w14:paraId="636BC104" w14:textId="1322A594" w:rsidR="008A1B58" w:rsidRPr="008A1B58" w:rsidRDefault="00FE6B65" w:rsidP="008A1B58">
            <w:pPr>
              <w:pStyle w:val="TableText"/>
              <w:cnfStyle w:val="000000000000" w:firstRow="0" w:lastRow="0" w:firstColumn="0" w:lastColumn="0" w:oddVBand="0" w:evenVBand="0" w:oddHBand="0" w:evenHBand="0" w:firstRowFirstColumn="0" w:firstRowLastColumn="0" w:lastRowFirstColumn="0" w:lastRowLastColumn="0"/>
            </w:pPr>
            <w:r>
              <w:t>Venue General Manager</w:t>
            </w:r>
          </w:p>
          <w:p w14:paraId="353736EE"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bottom w:val="single" w:sz="4" w:space="0" w:color="999999" w:themeColor="text1" w:themeTint="66"/>
            </w:tcBorders>
          </w:tcPr>
          <w:p w14:paraId="22432586"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1011" w:type="dxa"/>
            <w:tcBorders>
              <w:bottom w:val="single" w:sz="4" w:space="0" w:color="999999" w:themeColor="text1" w:themeTint="66"/>
            </w:tcBorders>
          </w:tcPr>
          <w:p w14:paraId="22D63CC1"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r w:rsidRPr="008A1B58">
              <w:rPr>
                <w:rFonts w:ascii="Segoe UI Symbol" w:hAnsi="Segoe UI Symbol" w:cs="Segoe UI Symbol"/>
              </w:rPr>
              <w:t>✔</w:t>
            </w:r>
          </w:p>
          <w:p w14:paraId="05035016" w14:textId="5BDACA00"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r>
      <w:tr w:rsidR="008A1B58" w14:paraId="4913D2B9" w14:textId="77777777" w:rsidTr="00DA45F4">
        <w:trPr>
          <w:cantSplit/>
        </w:trPr>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03EA0281" w14:textId="5A5DCEFE" w:rsidR="008A1B58" w:rsidRPr="008A1B58" w:rsidRDefault="008A1B58" w:rsidP="008A1B58">
            <w:pPr>
              <w:pStyle w:val="TableText"/>
            </w:pPr>
            <w:r w:rsidRPr="008A1B58">
              <w:t>Tourism and trade</w:t>
            </w:r>
          </w:p>
        </w:tc>
        <w:tc>
          <w:tcPr>
            <w:tcW w:w="3416" w:type="dxa"/>
            <w:tcBorders>
              <w:bottom w:val="nil"/>
            </w:tcBorders>
          </w:tcPr>
          <w:p w14:paraId="684EE549" w14:textId="43FDD672" w:rsidR="003F24F9" w:rsidRDefault="003F24F9" w:rsidP="003F24F9">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5F12D879" w14:textId="23788CC2" w:rsid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r w:rsidRPr="008A1B58">
              <w:t xml:space="preserve">Provide </w:t>
            </w:r>
            <w:r w:rsidR="00581A3F">
              <w:t xml:space="preserve">business engagement </w:t>
            </w:r>
            <w:r w:rsidRPr="008A1B58">
              <w:t>opportunities</w:t>
            </w:r>
          </w:p>
          <w:p w14:paraId="7107719F" w14:textId="77777777" w:rsidR="001E166B" w:rsidRDefault="001E166B" w:rsidP="008A1B58">
            <w:pPr>
              <w:pStyle w:val="TableText"/>
              <w:cnfStyle w:val="000000000000" w:firstRow="0" w:lastRow="0" w:firstColumn="0" w:lastColumn="0" w:oddVBand="0" w:evenVBand="0" w:oddHBand="0" w:evenHBand="0" w:firstRowFirstColumn="0" w:firstRowLastColumn="0" w:lastRowFirstColumn="0" w:lastRowLastColumn="0"/>
            </w:pPr>
          </w:p>
          <w:p w14:paraId="49C31720" w14:textId="2A1987CF" w:rsidR="001E166B" w:rsidRDefault="001E166B" w:rsidP="001E166B">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BUSINESS AS USUAL</w:t>
            </w:r>
          </w:p>
          <w:p w14:paraId="436EB095" w14:textId="458F394E" w:rsidR="001E166B" w:rsidRPr="008A1B58" w:rsidRDefault="001E166B" w:rsidP="00AE63B6">
            <w:pPr>
              <w:pStyle w:val="TableText"/>
              <w:cnfStyle w:val="000000000000" w:firstRow="0" w:lastRow="0" w:firstColumn="0" w:lastColumn="0" w:oddVBand="0" w:evenVBand="0" w:oddHBand="0" w:evenHBand="0" w:firstRowFirstColumn="0" w:firstRowLastColumn="0" w:lastRowFirstColumn="0" w:lastRowLastColumn="0"/>
            </w:pPr>
            <w:r>
              <w:t>Clarify Wellington brand in the event</w:t>
            </w:r>
          </w:p>
        </w:tc>
        <w:tc>
          <w:tcPr>
            <w:tcW w:w="3312" w:type="dxa"/>
            <w:tcBorders>
              <w:bottom w:val="nil"/>
            </w:tcBorders>
          </w:tcPr>
          <w:p w14:paraId="269310C4" w14:textId="77777777" w:rsidR="001E166B" w:rsidRDefault="001E166B" w:rsidP="008A1B58">
            <w:pPr>
              <w:pStyle w:val="TableText"/>
              <w:cnfStyle w:val="000000000000" w:firstRow="0" w:lastRow="0" w:firstColumn="0" w:lastColumn="0" w:oddVBand="0" w:evenVBand="0" w:oddHBand="0" w:evenHBand="0" w:firstRowFirstColumn="0" w:firstRowLastColumn="0" w:lastRowFirstColumn="0" w:lastRowLastColumn="0"/>
            </w:pPr>
          </w:p>
          <w:p w14:paraId="09CC808D" w14:textId="448087F0" w:rsidR="001E166B" w:rsidRDefault="001E166B" w:rsidP="008A1B58">
            <w:pPr>
              <w:pStyle w:val="TableText"/>
              <w:cnfStyle w:val="000000000000" w:firstRow="0" w:lastRow="0" w:firstColumn="0" w:lastColumn="0" w:oddVBand="0" w:evenVBand="0" w:oddHBand="0" w:evenHBand="0" w:firstRowFirstColumn="0" w:firstRowLastColumn="0" w:lastRowFirstColumn="0" w:lastRowLastColumn="0"/>
            </w:pPr>
            <w:r>
              <w:t>Arrange at least 2 senior business matching opportunities</w:t>
            </w:r>
          </w:p>
          <w:p w14:paraId="1CE08920" w14:textId="77777777" w:rsidR="001E166B" w:rsidRDefault="001E166B" w:rsidP="008A1B58">
            <w:pPr>
              <w:pStyle w:val="TableText"/>
              <w:cnfStyle w:val="000000000000" w:firstRow="0" w:lastRow="0" w:firstColumn="0" w:lastColumn="0" w:oddVBand="0" w:evenVBand="0" w:oddHBand="0" w:evenHBand="0" w:firstRowFirstColumn="0" w:firstRowLastColumn="0" w:lastRowFirstColumn="0" w:lastRowLastColumn="0"/>
            </w:pPr>
          </w:p>
          <w:p w14:paraId="087913EE" w14:textId="165B58D6" w:rsidR="008A1B58" w:rsidRPr="008A1B58" w:rsidRDefault="001E166B" w:rsidP="00AE63B6">
            <w:pPr>
              <w:pStyle w:val="TableText"/>
              <w:cnfStyle w:val="000000000000" w:firstRow="0" w:lastRow="0" w:firstColumn="0" w:lastColumn="0" w:oddVBand="0" w:evenVBand="0" w:oddHBand="0" w:evenHBand="0" w:firstRowFirstColumn="0" w:firstRowLastColumn="0" w:lastRowFirstColumn="0" w:lastRowLastColumn="0"/>
            </w:pPr>
            <w:r>
              <w:t>Agree brand for Wellington – eg Home of Football or Capital of Football?</w:t>
            </w:r>
          </w:p>
        </w:tc>
        <w:tc>
          <w:tcPr>
            <w:tcW w:w="2940" w:type="dxa"/>
            <w:tcBorders>
              <w:bottom w:val="nil"/>
            </w:tcBorders>
          </w:tcPr>
          <w:p w14:paraId="00A80C9F" w14:textId="77777777" w:rsidR="001E166B" w:rsidRDefault="001E166B" w:rsidP="008A1B58">
            <w:pPr>
              <w:pStyle w:val="TableText"/>
              <w:cnfStyle w:val="000000000000" w:firstRow="0" w:lastRow="0" w:firstColumn="0" w:lastColumn="0" w:oddVBand="0" w:evenVBand="0" w:oddHBand="0" w:evenHBand="0" w:firstRowFirstColumn="0" w:firstRowLastColumn="0" w:lastRowFirstColumn="0" w:lastRowLastColumn="0"/>
            </w:pPr>
          </w:p>
          <w:p w14:paraId="1B7EC731" w14:textId="11EBEB64" w:rsidR="001E166B" w:rsidRDefault="001E166B" w:rsidP="008A1B58">
            <w:pPr>
              <w:pStyle w:val="TableText"/>
              <w:cnfStyle w:val="000000000000" w:firstRow="0" w:lastRow="0" w:firstColumn="0" w:lastColumn="0" w:oddVBand="0" w:evenVBand="0" w:oddHBand="0" w:evenHBand="0" w:firstRowFirstColumn="0" w:firstRowLastColumn="0" w:lastRowFirstColumn="0" w:lastRowLastColumn="0"/>
            </w:pPr>
            <w:r>
              <w:t>Commercial Director</w:t>
            </w:r>
          </w:p>
          <w:p w14:paraId="69AC6782" w14:textId="77777777" w:rsidR="001E166B" w:rsidRDefault="001E166B" w:rsidP="008A1B58">
            <w:pPr>
              <w:pStyle w:val="TableText"/>
              <w:cnfStyle w:val="000000000000" w:firstRow="0" w:lastRow="0" w:firstColumn="0" w:lastColumn="0" w:oddVBand="0" w:evenVBand="0" w:oddHBand="0" w:evenHBand="0" w:firstRowFirstColumn="0" w:firstRowLastColumn="0" w:lastRowFirstColumn="0" w:lastRowLastColumn="0"/>
            </w:pPr>
          </w:p>
          <w:p w14:paraId="6CF94599" w14:textId="77777777" w:rsidR="001E166B" w:rsidRDefault="001E166B" w:rsidP="008A1B58">
            <w:pPr>
              <w:pStyle w:val="TableText"/>
              <w:cnfStyle w:val="000000000000" w:firstRow="0" w:lastRow="0" w:firstColumn="0" w:lastColumn="0" w:oddVBand="0" w:evenVBand="0" w:oddHBand="0" w:evenHBand="0" w:firstRowFirstColumn="0" w:firstRowLastColumn="0" w:lastRowFirstColumn="0" w:lastRowLastColumn="0"/>
            </w:pPr>
          </w:p>
          <w:p w14:paraId="31EFE888" w14:textId="77777777" w:rsidR="001E166B" w:rsidRDefault="001E166B" w:rsidP="008A1B58">
            <w:pPr>
              <w:pStyle w:val="TableText"/>
              <w:cnfStyle w:val="000000000000" w:firstRow="0" w:lastRow="0" w:firstColumn="0" w:lastColumn="0" w:oddVBand="0" w:evenVBand="0" w:oddHBand="0" w:evenHBand="0" w:firstRowFirstColumn="0" w:firstRowLastColumn="0" w:lastRowFirstColumn="0" w:lastRowLastColumn="0"/>
            </w:pPr>
          </w:p>
          <w:p w14:paraId="27FE5619" w14:textId="336B42E9" w:rsidR="008A1B58" w:rsidRPr="008A1B58" w:rsidRDefault="008A1B58" w:rsidP="00DA45F4">
            <w:pPr>
              <w:pStyle w:val="TableText"/>
              <w:cnfStyle w:val="000000000000" w:firstRow="0" w:lastRow="0" w:firstColumn="0" w:lastColumn="0" w:oddVBand="0" w:evenVBand="0" w:oddHBand="0" w:evenHBand="0" w:firstRowFirstColumn="0" w:firstRowLastColumn="0" w:lastRowFirstColumn="0" w:lastRowLastColumn="0"/>
            </w:pPr>
            <w:r w:rsidRPr="008A1B58">
              <w:t>Marketing and Com</w:t>
            </w:r>
            <w:r w:rsidR="00DA45F4">
              <w:t>m</w:t>
            </w:r>
            <w:r w:rsidRPr="008A1B58">
              <w:t>unications Manager</w:t>
            </w:r>
          </w:p>
        </w:tc>
        <w:tc>
          <w:tcPr>
            <w:tcW w:w="1155" w:type="dxa"/>
            <w:tcBorders>
              <w:bottom w:val="nil"/>
            </w:tcBorders>
          </w:tcPr>
          <w:p w14:paraId="6339BF3E"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1011" w:type="dxa"/>
            <w:tcBorders>
              <w:bottom w:val="nil"/>
            </w:tcBorders>
          </w:tcPr>
          <w:p w14:paraId="66659D49" w14:textId="77777777" w:rsidR="008A1B58" w:rsidRDefault="008A1B58" w:rsidP="001E166B">
            <w:pPr>
              <w:pStyle w:val="TableText"/>
              <w:cnfStyle w:val="000000000000" w:firstRow="0" w:lastRow="0" w:firstColumn="0" w:lastColumn="0" w:oddVBand="0" w:evenVBand="0" w:oddHBand="0" w:evenHBand="0" w:firstRowFirstColumn="0" w:firstRowLastColumn="0" w:lastRowFirstColumn="0" w:lastRowLastColumn="0"/>
            </w:pPr>
          </w:p>
          <w:p w14:paraId="39B2B93F" w14:textId="22B20FB5" w:rsidR="001E166B" w:rsidRDefault="001E166B" w:rsidP="001E166B">
            <w:pPr>
              <w:pStyle w:val="TableText"/>
              <w:cnfStyle w:val="000000000000" w:firstRow="0" w:lastRow="0" w:firstColumn="0" w:lastColumn="0" w:oddVBand="0" w:evenVBand="0" w:oddHBand="0" w:evenHBand="0" w:firstRowFirstColumn="0" w:firstRowLastColumn="0" w:lastRowFirstColumn="0" w:lastRowLastColumn="0"/>
            </w:pPr>
            <w:r w:rsidRPr="008A1B58">
              <w:rPr>
                <w:rFonts w:ascii="Segoe UI Symbol" w:hAnsi="Segoe UI Symbol" w:cs="Segoe UI Symbol"/>
              </w:rPr>
              <w:t>✔</w:t>
            </w:r>
          </w:p>
          <w:p w14:paraId="18796FB2" w14:textId="77777777" w:rsidR="001E166B" w:rsidRDefault="001E166B" w:rsidP="001E166B">
            <w:pPr>
              <w:pStyle w:val="TableText"/>
              <w:cnfStyle w:val="000000000000" w:firstRow="0" w:lastRow="0" w:firstColumn="0" w:lastColumn="0" w:oddVBand="0" w:evenVBand="0" w:oddHBand="0" w:evenHBand="0" w:firstRowFirstColumn="0" w:firstRowLastColumn="0" w:lastRowFirstColumn="0" w:lastRowLastColumn="0"/>
            </w:pPr>
          </w:p>
          <w:p w14:paraId="05BEAFEC" w14:textId="77777777" w:rsidR="001E166B" w:rsidRDefault="001E166B" w:rsidP="001E166B">
            <w:pPr>
              <w:pStyle w:val="TableText"/>
              <w:cnfStyle w:val="000000000000" w:firstRow="0" w:lastRow="0" w:firstColumn="0" w:lastColumn="0" w:oddVBand="0" w:evenVBand="0" w:oddHBand="0" w:evenHBand="0" w:firstRowFirstColumn="0" w:firstRowLastColumn="0" w:lastRowFirstColumn="0" w:lastRowLastColumn="0"/>
            </w:pPr>
          </w:p>
          <w:p w14:paraId="7F6FA34F" w14:textId="77777777" w:rsidR="001E166B" w:rsidRDefault="001E166B" w:rsidP="001E166B">
            <w:pPr>
              <w:pStyle w:val="TableText"/>
              <w:cnfStyle w:val="000000000000" w:firstRow="0" w:lastRow="0" w:firstColumn="0" w:lastColumn="0" w:oddVBand="0" w:evenVBand="0" w:oddHBand="0" w:evenHBand="0" w:firstRowFirstColumn="0" w:firstRowLastColumn="0" w:lastRowFirstColumn="0" w:lastRowLastColumn="0"/>
            </w:pPr>
          </w:p>
          <w:p w14:paraId="396A9646" w14:textId="496BB80C" w:rsidR="001E166B" w:rsidRPr="008A1B58" w:rsidRDefault="001E166B" w:rsidP="00AE63B6">
            <w:pPr>
              <w:pStyle w:val="TableText"/>
              <w:cnfStyle w:val="000000000000" w:firstRow="0" w:lastRow="0" w:firstColumn="0" w:lastColumn="0" w:oddVBand="0" w:evenVBand="0" w:oddHBand="0" w:evenHBand="0" w:firstRowFirstColumn="0" w:firstRowLastColumn="0" w:lastRowFirstColumn="0" w:lastRowLastColumn="0"/>
            </w:pPr>
            <w:r w:rsidRPr="008A1B58">
              <w:rPr>
                <w:rFonts w:ascii="Segoe UI Symbol" w:hAnsi="Segoe UI Symbol" w:cs="Segoe UI Symbol"/>
              </w:rPr>
              <w:t>✔</w:t>
            </w:r>
          </w:p>
        </w:tc>
      </w:tr>
      <w:tr w:rsidR="008A1B58" w14:paraId="56B93AA5" w14:textId="77777777" w:rsidTr="00DA45F4">
        <w:trPr>
          <w:cantSplit/>
        </w:trPr>
        <w:tc>
          <w:tcPr>
            <w:cnfStyle w:val="001000000000" w:firstRow="0" w:lastRow="0" w:firstColumn="1" w:lastColumn="0" w:oddVBand="0" w:evenVBand="0" w:oddHBand="0" w:evenHBand="0" w:firstRowFirstColumn="0" w:firstRowLastColumn="0" w:lastRowFirstColumn="0" w:lastRowLastColumn="0"/>
            <w:tcW w:w="1945" w:type="dxa"/>
            <w:tcBorders>
              <w:top w:val="nil"/>
              <w:bottom w:val="single" w:sz="4" w:space="0" w:color="auto"/>
            </w:tcBorders>
          </w:tcPr>
          <w:p w14:paraId="4C232AA8" w14:textId="0E7B7FBC" w:rsidR="008A1B58" w:rsidRPr="008A1B58" w:rsidRDefault="008A1B58" w:rsidP="008A1B58">
            <w:pPr>
              <w:pStyle w:val="TableText"/>
            </w:pPr>
          </w:p>
        </w:tc>
        <w:tc>
          <w:tcPr>
            <w:tcW w:w="3416" w:type="dxa"/>
            <w:tcBorders>
              <w:top w:val="nil"/>
              <w:bottom w:val="single" w:sz="4" w:space="0" w:color="auto"/>
            </w:tcBorders>
          </w:tcPr>
          <w:p w14:paraId="7C284E1D"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single" w:sz="4" w:space="0" w:color="auto"/>
            </w:tcBorders>
          </w:tcPr>
          <w:p w14:paraId="31499BA2" w14:textId="1F34D3B4"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single" w:sz="4" w:space="0" w:color="auto"/>
            </w:tcBorders>
          </w:tcPr>
          <w:p w14:paraId="6FE45B4F"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single" w:sz="4" w:space="0" w:color="auto"/>
            </w:tcBorders>
          </w:tcPr>
          <w:p w14:paraId="268FCE27" w14:textId="77777777"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c>
          <w:tcPr>
            <w:tcW w:w="1011" w:type="dxa"/>
            <w:tcBorders>
              <w:top w:val="nil"/>
              <w:bottom w:val="single" w:sz="4" w:space="0" w:color="auto"/>
            </w:tcBorders>
          </w:tcPr>
          <w:p w14:paraId="75E469BC" w14:textId="51CBB214" w:rsidR="008A1B58" w:rsidRPr="008A1B58" w:rsidRDefault="008A1B58" w:rsidP="008A1B58">
            <w:pPr>
              <w:pStyle w:val="TableText"/>
              <w:cnfStyle w:val="000000000000" w:firstRow="0" w:lastRow="0" w:firstColumn="0" w:lastColumn="0" w:oddVBand="0" w:evenVBand="0" w:oddHBand="0" w:evenHBand="0" w:firstRowFirstColumn="0" w:firstRowLastColumn="0" w:lastRowFirstColumn="0" w:lastRowLastColumn="0"/>
            </w:pPr>
          </w:p>
        </w:tc>
      </w:tr>
    </w:tbl>
    <w:p w14:paraId="5FB24AB3" w14:textId="43A3F408" w:rsidR="00497595" w:rsidRDefault="008A3E13" w:rsidP="008A3E13">
      <w:pPr>
        <w:tabs>
          <w:tab w:val="left" w:pos="954"/>
        </w:tabs>
        <w:spacing w:after="0"/>
        <w:rPr>
          <w:rFonts w:cs="Arial"/>
          <w:b/>
          <w:sz w:val="28"/>
          <w:szCs w:val="28"/>
        </w:rPr>
      </w:pPr>
      <w:r>
        <w:rPr>
          <w:rFonts w:cs="Arial"/>
          <w:b/>
          <w:sz w:val="28"/>
          <w:szCs w:val="28"/>
        </w:rPr>
        <w:tab/>
      </w:r>
    </w:p>
    <w:p w14:paraId="1063E880" w14:textId="2698950F" w:rsidR="00497595" w:rsidRDefault="00D10D1C" w:rsidP="00D10D1C">
      <w:pPr>
        <w:pStyle w:val="Heading2"/>
      </w:pPr>
      <w:r>
        <w:br w:type="page"/>
      </w:r>
      <w:bookmarkStart w:id="19" w:name="_Toc373657810"/>
      <w:r w:rsidR="00650927">
        <w:lastRenderedPageBreak/>
        <w:t>W</w:t>
      </w:r>
      <w:r>
        <w:t>hangarei</w:t>
      </w:r>
      <w:bookmarkEnd w:id="19"/>
    </w:p>
    <w:p w14:paraId="63DB20C2" w14:textId="77777777" w:rsidR="00497595" w:rsidRDefault="00497595" w:rsidP="005E45C9">
      <w:pPr>
        <w:spacing w:after="0"/>
        <w:ind w:firstLine="720"/>
        <w:rPr>
          <w:rFonts w:cs="Arial"/>
          <w:sz w:val="20"/>
          <w:szCs w:val="20"/>
        </w:rPr>
      </w:pPr>
    </w:p>
    <w:tbl>
      <w:tblPr>
        <w:tblStyle w:val="GridTable1Light"/>
        <w:tblpPr w:leftFromText="180" w:rightFromText="180" w:vertAnchor="text" w:tblpY="1"/>
        <w:tblW w:w="0" w:type="auto"/>
        <w:tblLook w:val="04A0" w:firstRow="1" w:lastRow="0" w:firstColumn="1" w:lastColumn="0" w:noHBand="0" w:noVBand="1"/>
      </w:tblPr>
      <w:tblGrid>
        <w:gridCol w:w="1945"/>
        <w:gridCol w:w="3416"/>
        <w:gridCol w:w="3312"/>
        <w:gridCol w:w="2940"/>
        <w:gridCol w:w="1155"/>
        <w:gridCol w:w="1011"/>
      </w:tblGrid>
      <w:tr w:rsidR="00497595" w14:paraId="2356AF86" w14:textId="77777777" w:rsidTr="00521A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45" w:type="dxa"/>
            <w:tcBorders>
              <w:bottom w:val="single" w:sz="4" w:space="0" w:color="999999" w:themeColor="text1" w:themeTint="66"/>
            </w:tcBorders>
            <w:hideMark/>
          </w:tcPr>
          <w:p w14:paraId="68849D66" w14:textId="79EA3503" w:rsidR="00497595" w:rsidRDefault="00D10D1C" w:rsidP="00AB3FF1">
            <w:pPr>
              <w:pStyle w:val="TableText"/>
            </w:pPr>
            <w:r>
              <w:t>Key objective</w:t>
            </w:r>
          </w:p>
        </w:tc>
        <w:tc>
          <w:tcPr>
            <w:tcW w:w="3416" w:type="dxa"/>
            <w:tcBorders>
              <w:bottom w:val="single" w:sz="4" w:space="0" w:color="999999" w:themeColor="text1" w:themeTint="66"/>
            </w:tcBorders>
            <w:hideMark/>
          </w:tcPr>
          <w:p w14:paraId="4297339D" w14:textId="1C75E2F5" w:rsidR="00497595" w:rsidRDefault="00D10D1C" w:rsidP="00AB3FF1">
            <w:pPr>
              <w:pStyle w:val="TableText"/>
              <w:cnfStyle w:val="100000000000" w:firstRow="1" w:lastRow="0" w:firstColumn="0" w:lastColumn="0" w:oddVBand="0" w:evenVBand="0" w:oddHBand="0" w:evenHBand="0" w:firstRowFirstColumn="0" w:firstRowLastColumn="0" w:lastRowFirstColumn="0" w:lastRowLastColumn="0"/>
            </w:pPr>
            <w:r>
              <w:t>Actions</w:t>
            </w:r>
          </w:p>
        </w:tc>
        <w:tc>
          <w:tcPr>
            <w:tcW w:w="3312" w:type="dxa"/>
            <w:tcBorders>
              <w:bottom w:val="single" w:sz="4" w:space="0" w:color="999999" w:themeColor="text1" w:themeTint="66"/>
            </w:tcBorders>
            <w:hideMark/>
          </w:tcPr>
          <w:p w14:paraId="3DA3D48B" w14:textId="05901215" w:rsidR="00497595" w:rsidRDefault="00D10D1C" w:rsidP="00AB3FF1">
            <w:pPr>
              <w:pStyle w:val="TableText"/>
              <w:cnfStyle w:val="100000000000" w:firstRow="1" w:lastRow="0" w:firstColumn="0" w:lastColumn="0" w:oddVBand="0" w:evenVBand="0" w:oddHBand="0" w:evenHBand="0" w:firstRowFirstColumn="0" w:firstRowLastColumn="0" w:lastRowFirstColumn="0" w:lastRowLastColumn="0"/>
            </w:pPr>
            <w:r>
              <w:t>Measure</w:t>
            </w:r>
          </w:p>
        </w:tc>
        <w:tc>
          <w:tcPr>
            <w:tcW w:w="2940" w:type="dxa"/>
            <w:tcBorders>
              <w:bottom w:val="single" w:sz="4" w:space="0" w:color="999999" w:themeColor="text1" w:themeTint="66"/>
            </w:tcBorders>
            <w:hideMark/>
          </w:tcPr>
          <w:p w14:paraId="511DAF6A" w14:textId="77777777" w:rsidR="00497595" w:rsidRPr="003E0939" w:rsidRDefault="00497595" w:rsidP="00AB3FF1">
            <w:pPr>
              <w:pStyle w:val="TableText"/>
              <w:cnfStyle w:val="100000000000" w:firstRow="1" w:lastRow="0" w:firstColumn="0" w:lastColumn="0" w:oddVBand="0" w:evenVBand="0" w:oddHBand="0" w:evenHBand="0" w:firstRowFirstColumn="0" w:firstRowLastColumn="0" w:lastRowFirstColumn="0" w:lastRowLastColumn="0"/>
              <w:rPr>
                <w:b w:val="0"/>
              </w:rPr>
            </w:pPr>
            <w:r w:rsidRPr="003E0939">
              <w:rPr>
                <w:b w:val="0"/>
              </w:rPr>
              <w:t>Responsibility/</w:t>
            </w:r>
            <w:r w:rsidRPr="003E0939">
              <w:rPr>
                <w:b w:val="0"/>
                <w:i/>
              </w:rPr>
              <w:t>Funding</w:t>
            </w:r>
          </w:p>
        </w:tc>
        <w:tc>
          <w:tcPr>
            <w:tcW w:w="1155" w:type="dxa"/>
            <w:tcBorders>
              <w:bottom w:val="single" w:sz="4" w:space="0" w:color="999999" w:themeColor="text1" w:themeTint="66"/>
            </w:tcBorders>
          </w:tcPr>
          <w:p w14:paraId="7ADF43F4" w14:textId="77777777" w:rsidR="00497595" w:rsidRPr="004C1EA0" w:rsidRDefault="00497595" w:rsidP="00AB3FF1">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4C1EA0">
              <w:rPr>
                <w:lang w:eastAsia="en-NZ"/>
              </w:rPr>
              <w:t>BAU</w:t>
            </w:r>
          </w:p>
        </w:tc>
        <w:tc>
          <w:tcPr>
            <w:tcW w:w="1011" w:type="dxa"/>
            <w:tcBorders>
              <w:bottom w:val="single" w:sz="4" w:space="0" w:color="999999" w:themeColor="text1" w:themeTint="66"/>
            </w:tcBorders>
          </w:tcPr>
          <w:p w14:paraId="623EEEA9" w14:textId="77777777" w:rsidR="00497595" w:rsidRPr="004C1EA0" w:rsidRDefault="00497595" w:rsidP="00AB3FF1">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4C1EA0">
              <w:rPr>
                <w:lang w:eastAsia="en-NZ"/>
              </w:rPr>
              <w:t>New</w:t>
            </w:r>
          </w:p>
        </w:tc>
      </w:tr>
      <w:tr w:rsidR="00D622A4" w14:paraId="2E13F6A2"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2D6435CB" w14:textId="32886B50" w:rsidR="00D622A4" w:rsidRDefault="00D622A4" w:rsidP="00AB3FF1">
            <w:pPr>
              <w:pStyle w:val="TableText"/>
            </w:pPr>
            <w:r>
              <w:t>Participation</w:t>
            </w:r>
          </w:p>
        </w:tc>
        <w:tc>
          <w:tcPr>
            <w:tcW w:w="3416" w:type="dxa"/>
            <w:tcBorders>
              <w:bottom w:val="nil"/>
            </w:tcBorders>
          </w:tcPr>
          <w:p w14:paraId="69C06E99" w14:textId="77777777" w:rsidR="001D1B4E" w:rsidRDefault="001D1B4E" w:rsidP="001D1B4E">
            <w:pPr>
              <w:pStyle w:val="TableBullet"/>
              <w:numPr>
                <w:ilvl w:val="0"/>
                <w:numId w:val="0"/>
              </w:numPr>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76B29333" w14:textId="77777777" w:rsidR="001D1B4E" w:rsidRDefault="001D1B4E" w:rsidP="001D1B4E">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3E0E120B" w14:textId="58D3876F" w:rsidR="00DD13AD" w:rsidRDefault="00E42A3E" w:rsidP="00DD13A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t xml:space="preserve">Accelerate the </w:t>
            </w:r>
            <w:r w:rsidR="00DD13AD" w:rsidRPr="001C3501">
              <w:t xml:space="preserve">NZF Futsal growth strategy including hosting a Futsal Communities World Cup around FIFA U-20 </w:t>
            </w:r>
            <w:r>
              <w:t xml:space="preserve">World Cup New Zealand 2015, </w:t>
            </w:r>
            <w:r w:rsidR="00DD13AD" w:rsidRPr="001C3501">
              <w:t xml:space="preserve"> and co-promoting </w:t>
            </w:r>
            <w:r w:rsidR="00531F38">
              <w:t xml:space="preserve">Whole of Football, </w:t>
            </w:r>
            <w:r w:rsidR="00DD13AD" w:rsidRPr="001C3501">
              <w:t xml:space="preserve">Futsal and </w:t>
            </w:r>
            <w:r>
              <w:t>F</w:t>
            </w:r>
            <w:r w:rsidR="00DD13AD" w:rsidRPr="001C3501">
              <w:t>IFA U-20</w:t>
            </w:r>
            <w:r>
              <w:t xml:space="preserve"> World Cup </w:t>
            </w:r>
            <w:r w:rsidR="00DD13AD" w:rsidRPr="001C3501">
              <w:t>to schools and clubs</w:t>
            </w:r>
          </w:p>
          <w:p w14:paraId="3CD713CD"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221F7737" w14:textId="77777777" w:rsidR="00DD13AD" w:rsidRDefault="00DD13AD" w:rsidP="00DD13AD">
            <w:pPr>
              <w:pStyle w:val="TableText"/>
              <w:cnfStyle w:val="000000000000" w:firstRow="0" w:lastRow="0" w:firstColumn="0" w:lastColumn="0" w:oddVBand="0" w:evenVBand="0" w:oddHBand="0" w:evenHBand="0" w:firstRowFirstColumn="0" w:firstRowLastColumn="0" w:lastRowFirstColumn="0" w:lastRowLastColumn="0"/>
            </w:pPr>
          </w:p>
          <w:p w14:paraId="5F1B0CD6" w14:textId="77777777" w:rsidR="00C660C0" w:rsidRDefault="00C660C0" w:rsidP="00DD13AD">
            <w:pPr>
              <w:pStyle w:val="TableText"/>
              <w:cnfStyle w:val="000000000000" w:firstRow="0" w:lastRow="0" w:firstColumn="0" w:lastColumn="0" w:oddVBand="0" w:evenVBand="0" w:oddHBand="0" w:evenHBand="0" w:firstRowFirstColumn="0" w:firstRowLastColumn="0" w:lastRowFirstColumn="0" w:lastRowLastColumn="0"/>
            </w:pPr>
          </w:p>
          <w:p w14:paraId="2BC85AD7" w14:textId="77777777" w:rsidR="00C660C0" w:rsidRDefault="00C660C0" w:rsidP="00DD13AD">
            <w:pPr>
              <w:pStyle w:val="TableText"/>
              <w:cnfStyle w:val="000000000000" w:firstRow="0" w:lastRow="0" w:firstColumn="0" w:lastColumn="0" w:oddVBand="0" w:evenVBand="0" w:oddHBand="0" w:evenHBand="0" w:firstRowFirstColumn="0" w:firstRowLastColumn="0" w:lastRowFirstColumn="0" w:lastRowLastColumn="0"/>
            </w:pPr>
          </w:p>
          <w:p w14:paraId="4051AF90" w14:textId="77777777" w:rsidR="00C660C0" w:rsidRDefault="00C660C0" w:rsidP="00DD13AD">
            <w:pPr>
              <w:pStyle w:val="TableText"/>
              <w:cnfStyle w:val="000000000000" w:firstRow="0" w:lastRow="0" w:firstColumn="0" w:lastColumn="0" w:oddVBand="0" w:evenVBand="0" w:oddHBand="0" w:evenHBand="0" w:firstRowFirstColumn="0" w:firstRowLastColumn="0" w:lastRowFirstColumn="0" w:lastRowLastColumn="0"/>
            </w:pPr>
          </w:p>
          <w:p w14:paraId="30C6D212" w14:textId="77777777" w:rsidR="00723DF2" w:rsidRDefault="00723DF2" w:rsidP="00DD13AD">
            <w:pPr>
              <w:pStyle w:val="TableText"/>
              <w:cnfStyle w:val="000000000000" w:firstRow="0" w:lastRow="0" w:firstColumn="0" w:lastColumn="0" w:oddVBand="0" w:evenVBand="0" w:oddHBand="0" w:evenHBand="0" w:firstRowFirstColumn="0" w:firstRowLastColumn="0" w:lastRowFirstColumn="0" w:lastRowLastColumn="0"/>
            </w:pPr>
          </w:p>
          <w:p w14:paraId="5675B8EE" w14:textId="77777777" w:rsidR="00723DF2" w:rsidRDefault="00723DF2" w:rsidP="00DD13AD">
            <w:pPr>
              <w:pStyle w:val="TableText"/>
              <w:cnfStyle w:val="000000000000" w:firstRow="0" w:lastRow="0" w:firstColumn="0" w:lastColumn="0" w:oddVBand="0" w:evenVBand="0" w:oddHBand="0" w:evenHBand="0" w:firstRowFirstColumn="0" w:firstRowLastColumn="0" w:lastRowFirstColumn="0" w:lastRowLastColumn="0"/>
            </w:pPr>
          </w:p>
          <w:p w14:paraId="601747BF" w14:textId="77777777" w:rsidR="00DD13AD" w:rsidRPr="001C3501" w:rsidRDefault="00DD13AD" w:rsidP="00DD13AD">
            <w:pPr>
              <w:pStyle w:val="TableText"/>
              <w:cnfStyle w:val="000000000000" w:firstRow="0" w:lastRow="0" w:firstColumn="0" w:lastColumn="0" w:oddVBand="0" w:evenVBand="0" w:oddHBand="0" w:evenHBand="0" w:firstRowFirstColumn="0" w:firstRowLastColumn="0" w:lastRowFirstColumn="0" w:lastRowLastColumn="0"/>
            </w:pPr>
            <w:r w:rsidRPr="001C3501">
              <w:t xml:space="preserve">Deliver a FIFA Grassroots Programme to youth </w:t>
            </w:r>
          </w:p>
          <w:p w14:paraId="19428D77" w14:textId="77777777" w:rsidR="00D622A4" w:rsidRDefault="00D622A4" w:rsidP="001D1B4E">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2939D6FD" w14:textId="77777777" w:rsidR="00AC14B6" w:rsidRDefault="00AC14B6" w:rsidP="001D1B4E">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2AF969B3" w14:textId="77777777" w:rsidR="00AC14B6" w:rsidRDefault="00AC14B6" w:rsidP="001D1B4E">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68FA3343" w14:textId="3AA7FC12" w:rsidR="00AC14B6" w:rsidRPr="001C3501" w:rsidRDefault="00AC14B6" w:rsidP="00AC14B6">
            <w:pPr>
              <w:pStyle w:val="TableText"/>
              <w:cnfStyle w:val="000000000000" w:firstRow="0" w:lastRow="0" w:firstColumn="0" w:lastColumn="0" w:oddVBand="0" w:evenVBand="0" w:oddHBand="0" w:evenHBand="0" w:firstRowFirstColumn="0" w:firstRowLastColumn="0" w:lastRowFirstColumn="0" w:lastRowLastColumn="0"/>
            </w:pPr>
            <w:r>
              <w:t>Co-promotion of Whole of Football Youth Framework/</w:t>
            </w:r>
            <w:r w:rsidR="001112FB">
              <w:t xml:space="preserve">FIFA </w:t>
            </w:r>
            <w:r>
              <w:t>U</w:t>
            </w:r>
            <w:r w:rsidR="001112FB">
              <w:t>-</w:t>
            </w:r>
            <w:r>
              <w:t>20</w:t>
            </w:r>
            <w:r w:rsidR="001112FB">
              <w:t xml:space="preserve"> World Cup NZ 2015</w:t>
            </w:r>
          </w:p>
          <w:p w14:paraId="78707127" w14:textId="0AB4B76C" w:rsidR="00AC14B6" w:rsidRDefault="00AC14B6" w:rsidP="001D1B4E">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3312" w:type="dxa"/>
            <w:tcBorders>
              <w:bottom w:val="nil"/>
            </w:tcBorders>
          </w:tcPr>
          <w:p w14:paraId="2D1702AE" w14:textId="77777777" w:rsidR="00C92F0F" w:rsidRDefault="00C92F0F" w:rsidP="00C92F0F">
            <w:pPr>
              <w:pStyle w:val="TableText"/>
              <w:cnfStyle w:val="000000000000" w:firstRow="0" w:lastRow="0" w:firstColumn="0" w:lastColumn="0" w:oddVBand="0" w:evenVBand="0" w:oddHBand="0" w:evenHBand="0" w:firstRowFirstColumn="0" w:firstRowLastColumn="0" w:lastRowFirstColumn="0" w:lastRowLastColumn="0"/>
            </w:pPr>
          </w:p>
          <w:p w14:paraId="0109D1C5" w14:textId="2AC0CF03" w:rsidR="00C92F0F" w:rsidRDefault="00C92F0F" w:rsidP="00C92F0F">
            <w:pPr>
              <w:pStyle w:val="TableText"/>
              <w:cnfStyle w:val="000000000000" w:firstRow="0" w:lastRow="0" w:firstColumn="0" w:lastColumn="0" w:oddVBand="0" w:evenVBand="0" w:oddHBand="0" w:evenHBand="0" w:firstRowFirstColumn="0" w:firstRowLastColumn="0" w:lastRowFirstColumn="0" w:lastRowLastColumn="0"/>
            </w:pPr>
            <w:r>
              <w:t xml:space="preserve">Increase in </w:t>
            </w:r>
            <w:r w:rsidR="00C660C0">
              <w:t xml:space="preserve">Northern FF </w:t>
            </w:r>
            <w:r w:rsidR="003A2887">
              <w:t xml:space="preserve">registrations </w:t>
            </w:r>
            <w:r w:rsidR="00C660C0">
              <w:t>2</w:t>
            </w:r>
            <w:r>
              <w:t>013-2016:</w:t>
            </w:r>
          </w:p>
          <w:p w14:paraId="70C12644" w14:textId="39E4F905" w:rsidR="00C92F0F" w:rsidRDefault="00C92F0F" w:rsidP="00C92F0F">
            <w:pPr>
              <w:pStyle w:val="TableBullet"/>
              <w:cnfStyle w:val="000000000000" w:firstRow="0" w:lastRow="0" w:firstColumn="0" w:lastColumn="0" w:oddVBand="0" w:evenVBand="0" w:oddHBand="0" w:evenHBand="0" w:firstRowFirstColumn="0" w:firstRowLastColumn="0" w:lastRowFirstColumn="0" w:lastRowLastColumn="0"/>
            </w:pPr>
            <w:r>
              <w:t xml:space="preserve">Players increase </w:t>
            </w:r>
            <w:r w:rsidR="00C660C0">
              <w:t>from 1</w:t>
            </w:r>
            <w:r w:rsidR="009E20BD">
              <w:t xml:space="preserve">3,436 </w:t>
            </w:r>
            <w:r w:rsidR="00C660C0">
              <w:t xml:space="preserve">to </w:t>
            </w:r>
            <w:r w:rsidR="009E20BD">
              <w:t>15,125</w:t>
            </w:r>
          </w:p>
          <w:p w14:paraId="3CE5E548" w14:textId="1DE79814" w:rsidR="00C92F0F" w:rsidRDefault="00C660C0" w:rsidP="00C92F0F">
            <w:pPr>
              <w:pStyle w:val="TableBullet"/>
              <w:cnfStyle w:val="000000000000" w:firstRow="0" w:lastRow="0" w:firstColumn="0" w:lastColumn="0" w:oddVBand="0" w:evenVBand="0" w:oddHBand="0" w:evenHBand="0" w:firstRowFirstColumn="0" w:firstRowLastColumn="0" w:lastRowFirstColumn="0" w:lastRowLastColumn="0"/>
            </w:pPr>
            <w:r>
              <w:t>Accredited r</w:t>
            </w:r>
            <w:r w:rsidR="00C92F0F">
              <w:t xml:space="preserve">eferees increase </w:t>
            </w:r>
            <w:r>
              <w:t xml:space="preserve">from </w:t>
            </w:r>
            <w:r w:rsidR="009E20BD">
              <w:t>73</w:t>
            </w:r>
            <w:r>
              <w:t xml:space="preserve"> to </w:t>
            </w:r>
            <w:r w:rsidR="009E20BD">
              <w:t>83</w:t>
            </w:r>
          </w:p>
          <w:p w14:paraId="5A99D3CC" w14:textId="21E0D375" w:rsidR="00C92F0F" w:rsidRDefault="00C92F0F" w:rsidP="00C92F0F">
            <w:pPr>
              <w:pStyle w:val="TableBullet"/>
              <w:cnfStyle w:val="000000000000" w:firstRow="0" w:lastRow="0" w:firstColumn="0" w:lastColumn="0" w:oddVBand="0" w:evenVBand="0" w:oddHBand="0" w:evenHBand="0" w:firstRowFirstColumn="0" w:firstRowLastColumn="0" w:lastRowFirstColumn="0" w:lastRowLastColumn="0"/>
            </w:pPr>
            <w:r>
              <w:t xml:space="preserve">Coaches increase </w:t>
            </w:r>
            <w:r w:rsidR="00C660C0">
              <w:t xml:space="preserve">from </w:t>
            </w:r>
            <w:r w:rsidR="009E20BD">
              <w:t>600</w:t>
            </w:r>
            <w:r w:rsidR="00C660C0">
              <w:t xml:space="preserve"> to </w:t>
            </w:r>
            <w:r w:rsidR="009E20BD">
              <w:t>675</w:t>
            </w:r>
          </w:p>
          <w:p w14:paraId="0BB76DD7" w14:textId="6AD31259" w:rsidR="00C92F0F" w:rsidRDefault="0013722C" w:rsidP="006348F8">
            <w:pPr>
              <w:pStyle w:val="TableBullet"/>
              <w:cnfStyle w:val="000000000000" w:firstRow="0" w:lastRow="0" w:firstColumn="0" w:lastColumn="0" w:oddVBand="0" w:evenVBand="0" w:oddHBand="0" w:evenHBand="0" w:firstRowFirstColumn="0" w:firstRowLastColumn="0" w:lastRowFirstColumn="0" w:lastRowLastColumn="0"/>
            </w:pPr>
            <w:r>
              <w:t>10 volunteers accept administration roles in football</w:t>
            </w:r>
          </w:p>
          <w:p w14:paraId="16FD9957" w14:textId="1097B7D9" w:rsidR="00C92F0F" w:rsidRDefault="003A2887" w:rsidP="00C92F0F">
            <w:pPr>
              <w:pStyle w:val="TableBullet"/>
              <w:cnfStyle w:val="000000000000" w:firstRow="0" w:lastRow="0" w:firstColumn="0" w:lastColumn="0" w:oddVBand="0" w:evenVBand="0" w:oddHBand="0" w:evenHBand="0" w:firstRowFirstColumn="0" w:firstRowLastColumn="0" w:lastRowFirstColumn="0" w:lastRowLastColumn="0"/>
            </w:pPr>
            <w:r>
              <w:t>College Futsal increases from 4043 to 11,054</w:t>
            </w:r>
            <w:r w:rsidR="00723DF2">
              <w:t xml:space="preserve"> (NFF)</w:t>
            </w:r>
          </w:p>
          <w:p w14:paraId="20F908CC" w14:textId="2099365A" w:rsidR="00723DF2" w:rsidRDefault="00723DF2" w:rsidP="00C92F0F">
            <w:pPr>
              <w:pStyle w:val="TableBullet"/>
              <w:cnfStyle w:val="000000000000" w:firstRow="0" w:lastRow="0" w:firstColumn="0" w:lastColumn="0" w:oddVBand="0" w:evenVBand="0" w:oddHBand="0" w:evenHBand="0" w:firstRowFirstColumn="0" w:firstRowLastColumn="0" w:lastRowFirstColumn="0" w:lastRowLastColumn="0"/>
            </w:pPr>
            <w:r>
              <w:t>Identify specific Futsal initiative for Whangarei/Northland</w:t>
            </w:r>
          </w:p>
          <w:p w14:paraId="19F055FB" w14:textId="77777777" w:rsidR="00C92F0F" w:rsidRDefault="00C92F0F" w:rsidP="00C92F0F">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p>
          <w:p w14:paraId="341F3A94" w14:textId="0AD9CD2F" w:rsidR="00C92F0F" w:rsidRDefault="00C92F0F" w:rsidP="00C92F0F">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t xml:space="preserve">Host at least </w:t>
            </w:r>
            <w:r w:rsidR="00877148">
              <w:t>1</w:t>
            </w:r>
            <w:r>
              <w:t xml:space="preserve"> training clinic where FIFA trainers deliver aspects of the Grassroots programme</w:t>
            </w:r>
          </w:p>
          <w:p w14:paraId="62F0F08C" w14:textId="77777777" w:rsidR="00C92F0F" w:rsidRDefault="00C92F0F" w:rsidP="00AB3FF1">
            <w:pPr>
              <w:pStyle w:val="TableText"/>
              <w:cnfStyle w:val="000000000000" w:firstRow="0" w:lastRow="0" w:firstColumn="0" w:lastColumn="0" w:oddVBand="0" w:evenVBand="0" w:oddHBand="0" w:evenHBand="0" w:firstRowFirstColumn="0" w:firstRowLastColumn="0" w:lastRowFirstColumn="0" w:lastRowLastColumn="0"/>
            </w:pPr>
          </w:p>
          <w:p w14:paraId="565597CE" w14:textId="2BE319FF" w:rsidR="00AC14B6" w:rsidRDefault="00AC14B6" w:rsidP="00AC14B6">
            <w:pPr>
              <w:pStyle w:val="TableBullet"/>
              <w:numPr>
                <w:ilvl w:val="0"/>
                <w:numId w:val="0"/>
              </w:numPr>
              <w:ind w:left="425" w:hanging="425"/>
              <w:cnfStyle w:val="000000000000" w:firstRow="0" w:lastRow="0" w:firstColumn="0" w:lastColumn="0" w:oddVBand="0" w:evenVBand="0" w:oddHBand="0" w:evenHBand="0" w:firstRowFirstColumn="0" w:firstRowLastColumn="0" w:lastRowFirstColumn="0" w:lastRowLastColumn="0"/>
            </w:pPr>
            <w:r>
              <w:t xml:space="preserve">2 local media releases linking </w:t>
            </w:r>
            <w:r w:rsidR="00531F38">
              <w:t xml:space="preserve">Youth Framework </w:t>
            </w:r>
            <w:r>
              <w:t>and U20 WC</w:t>
            </w:r>
          </w:p>
          <w:p w14:paraId="51227E14" w14:textId="77777777" w:rsidR="00AC14B6" w:rsidRDefault="00AC14B6" w:rsidP="00AB3FF1">
            <w:pPr>
              <w:pStyle w:val="TableText"/>
              <w:cnfStyle w:val="000000000000" w:firstRow="0" w:lastRow="0" w:firstColumn="0" w:lastColumn="0" w:oddVBand="0" w:evenVBand="0" w:oddHBand="0" w:evenHBand="0" w:firstRowFirstColumn="0" w:firstRowLastColumn="0" w:lastRowFirstColumn="0" w:lastRowLastColumn="0"/>
            </w:pPr>
          </w:p>
          <w:p w14:paraId="0CB1DF28" w14:textId="66CE888D" w:rsidR="00D622A4" w:rsidRDefault="00D622A4" w:rsidP="00C92F0F">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2940" w:type="dxa"/>
            <w:tcBorders>
              <w:bottom w:val="nil"/>
            </w:tcBorders>
          </w:tcPr>
          <w:p w14:paraId="4AA7F987" w14:textId="77777777" w:rsidR="00C92F0F" w:rsidRDefault="00C92F0F" w:rsidP="00C92F0F">
            <w:pPr>
              <w:pStyle w:val="TableText"/>
              <w:cnfStyle w:val="000000000000" w:firstRow="0" w:lastRow="0" w:firstColumn="0" w:lastColumn="0" w:oddVBand="0" w:evenVBand="0" w:oddHBand="0" w:evenHBand="0" w:firstRowFirstColumn="0" w:firstRowLastColumn="0" w:lastRowFirstColumn="0" w:lastRowLastColumn="0"/>
            </w:pPr>
          </w:p>
          <w:p w14:paraId="2FD4989B" w14:textId="77777777" w:rsidR="00C92F0F" w:rsidRDefault="00C92F0F" w:rsidP="00C92F0F">
            <w:pPr>
              <w:pStyle w:val="TableText"/>
              <w:cnfStyle w:val="000000000000" w:firstRow="0" w:lastRow="0" w:firstColumn="0" w:lastColumn="0" w:oddVBand="0" w:evenVBand="0" w:oddHBand="0" w:evenHBand="0" w:firstRowFirstColumn="0" w:firstRowLastColumn="0" w:lastRowFirstColumn="0" w:lastRowLastColumn="0"/>
            </w:pPr>
            <w:r>
              <w:t>NZF Futsal Manager</w:t>
            </w:r>
          </w:p>
          <w:p w14:paraId="09EF4149" w14:textId="214FE58A" w:rsidR="00C92F0F" w:rsidRDefault="00C92F0F" w:rsidP="00C92F0F">
            <w:pPr>
              <w:pStyle w:val="TableText"/>
              <w:cnfStyle w:val="000000000000" w:firstRow="0" w:lastRow="0" w:firstColumn="0" w:lastColumn="0" w:oddVBand="0" w:evenVBand="0" w:oddHBand="0" w:evenHBand="0" w:firstRowFirstColumn="0" w:firstRowLastColumn="0" w:lastRowFirstColumn="0" w:lastRowLastColumn="0"/>
            </w:pPr>
            <w:r>
              <w:t xml:space="preserve">Northern Football Federation </w:t>
            </w:r>
            <w:r w:rsidRPr="00C80B2A">
              <w:t>CEO</w:t>
            </w:r>
          </w:p>
          <w:p w14:paraId="54409FA1" w14:textId="77777777" w:rsidR="003E0939" w:rsidRDefault="003E0939" w:rsidP="003E0939">
            <w:pPr>
              <w:pStyle w:val="TableText"/>
              <w:cnfStyle w:val="000000000000" w:firstRow="0" w:lastRow="0" w:firstColumn="0" w:lastColumn="0" w:oddVBand="0" w:evenVBand="0" w:oddHBand="0" w:evenHBand="0" w:firstRowFirstColumn="0" w:firstRowLastColumn="0" w:lastRowFirstColumn="0" w:lastRowLastColumn="0"/>
            </w:pPr>
            <w:r w:rsidRPr="00986451">
              <w:rPr>
                <w:i/>
              </w:rPr>
              <w:t xml:space="preserve">(Funding to be </w:t>
            </w:r>
            <w:r>
              <w:rPr>
                <w:i/>
              </w:rPr>
              <w:t>sourced</w:t>
            </w:r>
            <w:r w:rsidRPr="00986451">
              <w:rPr>
                <w:i/>
              </w:rPr>
              <w:t xml:space="preserve"> by LOC)</w:t>
            </w:r>
          </w:p>
          <w:p w14:paraId="286FFAF1" w14:textId="77777777" w:rsidR="00C92F0F" w:rsidRDefault="00C92F0F" w:rsidP="00C92F0F">
            <w:pPr>
              <w:pStyle w:val="TableText"/>
              <w:cnfStyle w:val="000000000000" w:firstRow="0" w:lastRow="0" w:firstColumn="0" w:lastColumn="0" w:oddVBand="0" w:evenVBand="0" w:oddHBand="0" w:evenHBand="0" w:firstRowFirstColumn="0" w:firstRowLastColumn="0" w:lastRowFirstColumn="0" w:lastRowLastColumn="0"/>
            </w:pPr>
          </w:p>
          <w:p w14:paraId="6AFAC737" w14:textId="77777777" w:rsidR="00C92F0F" w:rsidRDefault="00C92F0F" w:rsidP="00C92F0F">
            <w:pPr>
              <w:pStyle w:val="TableText"/>
              <w:cnfStyle w:val="000000000000" w:firstRow="0" w:lastRow="0" w:firstColumn="0" w:lastColumn="0" w:oddVBand="0" w:evenVBand="0" w:oddHBand="0" w:evenHBand="0" w:firstRowFirstColumn="0" w:firstRowLastColumn="0" w:lastRowFirstColumn="0" w:lastRowLastColumn="0"/>
            </w:pPr>
          </w:p>
          <w:p w14:paraId="330D81A3" w14:textId="30BFC9EB" w:rsidR="00C92F0F" w:rsidRDefault="0013722C" w:rsidP="00C92F0F">
            <w:pPr>
              <w:pStyle w:val="TableText"/>
              <w:cnfStyle w:val="000000000000" w:firstRow="0" w:lastRow="0" w:firstColumn="0" w:lastColumn="0" w:oddVBand="0" w:evenVBand="0" w:oddHBand="0" w:evenHBand="0" w:firstRowFirstColumn="0" w:firstRowLastColumn="0" w:lastRowFirstColumn="0" w:lastRowLastColumn="0"/>
            </w:pPr>
            <w:r>
              <w:t>Leverage and Legacy Director</w:t>
            </w:r>
          </w:p>
          <w:p w14:paraId="6AAD64D8" w14:textId="77777777" w:rsidR="00F725FE" w:rsidRDefault="00F725FE" w:rsidP="00AB3FF1">
            <w:pPr>
              <w:pStyle w:val="TableText"/>
              <w:cnfStyle w:val="000000000000" w:firstRow="0" w:lastRow="0" w:firstColumn="0" w:lastColumn="0" w:oddVBand="0" w:evenVBand="0" w:oddHBand="0" w:evenHBand="0" w:firstRowFirstColumn="0" w:firstRowLastColumn="0" w:lastRowFirstColumn="0" w:lastRowLastColumn="0"/>
            </w:pPr>
          </w:p>
          <w:p w14:paraId="18C90FC4" w14:textId="77777777" w:rsidR="00C660C0" w:rsidRDefault="00C660C0" w:rsidP="00AB3FF1">
            <w:pPr>
              <w:pStyle w:val="TableText"/>
              <w:cnfStyle w:val="000000000000" w:firstRow="0" w:lastRow="0" w:firstColumn="0" w:lastColumn="0" w:oddVBand="0" w:evenVBand="0" w:oddHBand="0" w:evenHBand="0" w:firstRowFirstColumn="0" w:firstRowLastColumn="0" w:lastRowFirstColumn="0" w:lastRowLastColumn="0"/>
            </w:pPr>
          </w:p>
          <w:p w14:paraId="746E8D9E" w14:textId="77777777" w:rsidR="00C660C0" w:rsidRDefault="00C660C0" w:rsidP="00AB3FF1">
            <w:pPr>
              <w:pStyle w:val="TableText"/>
              <w:cnfStyle w:val="000000000000" w:firstRow="0" w:lastRow="0" w:firstColumn="0" w:lastColumn="0" w:oddVBand="0" w:evenVBand="0" w:oddHBand="0" w:evenHBand="0" w:firstRowFirstColumn="0" w:firstRowLastColumn="0" w:lastRowFirstColumn="0" w:lastRowLastColumn="0"/>
            </w:pPr>
          </w:p>
          <w:p w14:paraId="7D446BBB" w14:textId="77777777" w:rsidR="00723DF2" w:rsidRDefault="00723DF2" w:rsidP="00AB3FF1">
            <w:pPr>
              <w:pStyle w:val="TableText"/>
              <w:cnfStyle w:val="000000000000" w:firstRow="0" w:lastRow="0" w:firstColumn="0" w:lastColumn="0" w:oddVBand="0" w:evenVBand="0" w:oddHBand="0" w:evenHBand="0" w:firstRowFirstColumn="0" w:firstRowLastColumn="0" w:lastRowFirstColumn="0" w:lastRowLastColumn="0"/>
            </w:pPr>
          </w:p>
          <w:p w14:paraId="44E5ED01" w14:textId="77777777" w:rsidR="00723DF2" w:rsidRDefault="00723DF2" w:rsidP="00AB3FF1">
            <w:pPr>
              <w:pStyle w:val="TableText"/>
              <w:cnfStyle w:val="000000000000" w:firstRow="0" w:lastRow="0" w:firstColumn="0" w:lastColumn="0" w:oddVBand="0" w:evenVBand="0" w:oddHBand="0" w:evenHBand="0" w:firstRowFirstColumn="0" w:firstRowLastColumn="0" w:lastRowFirstColumn="0" w:lastRowLastColumn="0"/>
            </w:pPr>
          </w:p>
          <w:p w14:paraId="43C213CF" w14:textId="77777777" w:rsidR="00723DF2" w:rsidRDefault="00723DF2" w:rsidP="00AB3FF1">
            <w:pPr>
              <w:pStyle w:val="TableText"/>
              <w:cnfStyle w:val="000000000000" w:firstRow="0" w:lastRow="0" w:firstColumn="0" w:lastColumn="0" w:oddVBand="0" w:evenVBand="0" w:oddHBand="0" w:evenHBand="0" w:firstRowFirstColumn="0" w:firstRowLastColumn="0" w:lastRowFirstColumn="0" w:lastRowLastColumn="0"/>
            </w:pPr>
          </w:p>
          <w:p w14:paraId="7617365D" w14:textId="44FAD681" w:rsidR="00C92F0F" w:rsidRDefault="00DE1D75" w:rsidP="00AB3FF1">
            <w:pPr>
              <w:pStyle w:val="TableText"/>
              <w:cnfStyle w:val="000000000000" w:firstRow="0" w:lastRow="0" w:firstColumn="0" w:lastColumn="0" w:oddVBand="0" w:evenVBand="0" w:oddHBand="0" w:evenHBand="0" w:firstRowFirstColumn="0" w:firstRowLastColumn="0" w:lastRowFirstColumn="0" w:lastRowLastColumn="0"/>
            </w:pPr>
            <w:r>
              <w:t>Leverage and Legacy Director</w:t>
            </w:r>
            <w:r w:rsidR="00C92F0F">
              <w:t xml:space="preserve"> </w:t>
            </w:r>
            <w:r w:rsidR="00F725FE">
              <w:t xml:space="preserve"> </w:t>
            </w:r>
          </w:p>
          <w:p w14:paraId="1C3A94B5" w14:textId="77777777" w:rsidR="00D622A4" w:rsidRDefault="00D622A4" w:rsidP="00C92F0F">
            <w:pPr>
              <w:pStyle w:val="TableText"/>
              <w:cnfStyle w:val="000000000000" w:firstRow="0" w:lastRow="0" w:firstColumn="0" w:lastColumn="0" w:oddVBand="0" w:evenVBand="0" w:oddHBand="0" w:evenHBand="0" w:firstRowFirstColumn="0" w:firstRowLastColumn="0" w:lastRowFirstColumn="0" w:lastRowLastColumn="0"/>
            </w:pPr>
          </w:p>
          <w:p w14:paraId="0E67B2E2" w14:textId="77777777" w:rsidR="00AC14B6" w:rsidRDefault="00AC14B6" w:rsidP="00C92F0F">
            <w:pPr>
              <w:pStyle w:val="TableText"/>
              <w:cnfStyle w:val="000000000000" w:firstRow="0" w:lastRow="0" w:firstColumn="0" w:lastColumn="0" w:oddVBand="0" w:evenVBand="0" w:oddHBand="0" w:evenHBand="0" w:firstRowFirstColumn="0" w:firstRowLastColumn="0" w:lastRowFirstColumn="0" w:lastRowLastColumn="0"/>
            </w:pPr>
          </w:p>
          <w:p w14:paraId="3B463463" w14:textId="0F547ADB" w:rsidR="00AC14B6" w:rsidRDefault="00AC14B6" w:rsidP="00C92F0F">
            <w:pPr>
              <w:pStyle w:val="TableText"/>
              <w:cnfStyle w:val="000000000000" w:firstRow="0" w:lastRow="0" w:firstColumn="0" w:lastColumn="0" w:oddVBand="0" w:evenVBand="0" w:oddHBand="0" w:evenHBand="0" w:firstRowFirstColumn="0" w:firstRowLastColumn="0" w:lastRowFirstColumn="0" w:lastRowLastColumn="0"/>
            </w:pPr>
            <w:r>
              <w:t>NZF Communications Manager</w:t>
            </w:r>
          </w:p>
          <w:p w14:paraId="1ECAA9EC" w14:textId="77777777" w:rsidR="00AC14B6" w:rsidRDefault="00AC14B6" w:rsidP="00C92F0F">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bottom w:val="nil"/>
            </w:tcBorders>
          </w:tcPr>
          <w:p w14:paraId="5FE57289" w14:textId="77777777"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bottom w:val="nil"/>
            </w:tcBorders>
          </w:tcPr>
          <w:p w14:paraId="2296380F" w14:textId="77777777" w:rsidR="00AE63B6" w:rsidRDefault="00AE63B6"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66FA1564" w14:textId="77777777"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1331DFCA" w14:textId="77777777"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7B630CF0" w14:textId="77777777" w:rsidR="00C92F0F" w:rsidRDefault="00C92F0F"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21F45B1C" w14:textId="77777777" w:rsidR="00C92F0F" w:rsidRDefault="00C92F0F"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365807D5" w14:textId="77777777" w:rsidR="00C92F0F" w:rsidRDefault="00C92F0F"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6A3134DE" w14:textId="77777777" w:rsidR="00C92F0F" w:rsidRDefault="00C92F0F"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7CC61537" w14:textId="77777777" w:rsidR="00C92F0F" w:rsidRDefault="00C92F0F"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5628E6C0" w14:textId="77777777" w:rsidR="00C92F0F" w:rsidRDefault="00C92F0F"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7A2932AE" w14:textId="77777777" w:rsidR="00C92F0F" w:rsidRDefault="00C92F0F"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198A42BC" w14:textId="77777777" w:rsidR="00C92F0F" w:rsidRDefault="00C92F0F"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3435EA05" w14:textId="77777777" w:rsidR="00877148" w:rsidRDefault="00877148" w:rsidP="00C92F0F">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135F9E5B" w14:textId="77777777" w:rsidR="00877148" w:rsidRDefault="00877148" w:rsidP="00C92F0F">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077EBAE1" w14:textId="77777777" w:rsidR="00723DF2" w:rsidRDefault="00723DF2" w:rsidP="00C92F0F">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23D3F294" w14:textId="77777777" w:rsidR="00723DF2" w:rsidRDefault="00723DF2" w:rsidP="00C92F0F">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2F050D9" w14:textId="77777777" w:rsidR="00C92F0F" w:rsidRDefault="00C92F0F" w:rsidP="00C92F0F">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3D60B601" w14:textId="77777777" w:rsidR="00C92F0F" w:rsidRDefault="00C92F0F"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42330ADF" w14:textId="77777777" w:rsidR="00AC14B6" w:rsidRDefault="00AC14B6"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4F9DD619" w14:textId="77777777" w:rsidR="00AC14B6" w:rsidRDefault="00AC14B6" w:rsidP="00AC14B6">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0067EDA1" w14:textId="77777777" w:rsidR="00AC14B6" w:rsidRDefault="00AC14B6"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D622A4" w14:paraId="0B61FC63"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42608D42" w14:textId="0CD348B6" w:rsidR="00D622A4" w:rsidRDefault="00D622A4" w:rsidP="00AB3FF1">
            <w:pPr>
              <w:pStyle w:val="TableText"/>
            </w:pPr>
          </w:p>
        </w:tc>
        <w:tc>
          <w:tcPr>
            <w:tcW w:w="3416" w:type="dxa"/>
            <w:tcBorders>
              <w:top w:val="nil"/>
              <w:bottom w:val="nil"/>
            </w:tcBorders>
          </w:tcPr>
          <w:p w14:paraId="3524D47B" w14:textId="77777777" w:rsidR="001D1B4E" w:rsidRDefault="001D1B4E" w:rsidP="00AB3FF1">
            <w:pPr>
              <w:pStyle w:val="TableText"/>
              <w:cnfStyle w:val="000000000000" w:firstRow="0" w:lastRow="0" w:firstColumn="0" w:lastColumn="0" w:oddVBand="0" w:evenVBand="0" w:oddHBand="0" w:evenHBand="0" w:firstRowFirstColumn="0" w:firstRowLastColumn="0" w:lastRowFirstColumn="0" w:lastRowLastColumn="0"/>
            </w:pPr>
          </w:p>
          <w:p w14:paraId="4A1CBA07" w14:textId="77777777"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pPr>
            <w:r>
              <w:t xml:space="preserve">Inspire young leaders </w:t>
            </w:r>
          </w:p>
          <w:p w14:paraId="70C4040D" w14:textId="77777777"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pPr>
          </w:p>
          <w:p w14:paraId="2ADC5FF5" w14:textId="77777777" w:rsidR="001D1B4E" w:rsidRDefault="001D1B4E" w:rsidP="00AB3FF1">
            <w:pPr>
              <w:pStyle w:val="TableText"/>
              <w:cnfStyle w:val="000000000000" w:firstRow="0" w:lastRow="0" w:firstColumn="0" w:lastColumn="0" w:oddVBand="0" w:evenVBand="0" w:oddHBand="0" w:evenHBand="0" w:firstRowFirstColumn="0" w:firstRowLastColumn="0" w:lastRowFirstColumn="0" w:lastRowLastColumn="0"/>
            </w:pPr>
          </w:p>
          <w:p w14:paraId="492EAADB" w14:textId="77777777" w:rsidR="001D1B4E" w:rsidRDefault="001D1B4E" w:rsidP="00AB3FF1">
            <w:pPr>
              <w:pStyle w:val="TableText"/>
              <w:cnfStyle w:val="000000000000" w:firstRow="0" w:lastRow="0" w:firstColumn="0" w:lastColumn="0" w:oddVBand="0" w:evenVBand="0" w:oddHBand="0" w:evenHBand="0" w:firstRowFirstColumn="0" w:firstRowLastColumn="0" w:lastRowFirstColumn="0" w:lastRowLastColumn="0"/>
            </w:pPr>
            <w:r>
              <w:t>FIFA best practice refereeing training</w:t>
            </w:r>
          </w:p>
          <w:p w14:paraId="0D17E848" w14:textId="77777777" w:rsidR="001D1B4E" w:rsidRDefault="001D1B4E" w:rsidP="00AB3FF1">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781FB9E6" w14:textId="77777777" w:rsidR="001D1B4E" w:rsidRDefault="001D1B4E" w:rsidP="00AB3FF1">
            <w:pPr>
              <w:pStyle w:val="TableText"/>
              <w:cnfStyle w:val="000000000000" w:firstRow="0" w:lastRow="0" w:firstColumn="0" w:lastColumn="0" w:oddVBand="0" w:evenVBand="0" w:oddHBand="0" w:evenHBand="0" w:firstRowFirstColumn="0" w:firstRowLastColumn="0" w:lastRowFirstColumn="0" w:lastRowLastColumn="0"/>
            </w:pPr>
          </w:p>
          <w:p w14:paraId="2B45F81C" w14:textId="109AE34B"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pPr>
            <w:r>
              <w:t xml:space="preserve">Appoint 5 young leaders as </w:t>
            </w:r>
            <w:r w:rsidR="001D1B4E">
              <w:t xml:space="preserve">local </w:t>
            </w:r>
            <w:r>
              <w:t>ambassadors</w:t>
            </w:r>
          </w:p>
          <w:p w14:paraId="1CC24054" w14:textId="77777777" w:rsidR="001D1B4E" w:rsidRDefault="001D1B4E" w:rsidP="00AB3FF1">
            <w:pPr>
              <w:pStyle w:val="TableText"/>
              <w:cnfStyle w:val="000000000000" w:firstRow="0" w:lastRow="0" w:firstColumn="0" w:lastColumn="0" w:oddVBand="0" w:evenVBand="0" w:oddHBand="0" w:evenHBand="0" w:firstRowFirstColumn="0" w:firstRowLastColumn="0" w:lastRowFirstColumn="0" w:lastRowLastColumn="0"/>
            </w:pPr>
          </w:p>
          <w:p w14:paraId="6936DAAF" w14:textId="632A99F3" w:rsidR="00D622A4" w:rsidRDefault="001D1B4E" w:rsidP="00AB3FF1">
            <w:pPr>
              <w:pStyle w:val="TableText"/>
              <w:cnfStyle w:val="000000000000" w:firstRow="0" w:lastRow="0" w:firstColumn="0" w:lastColumn="0" w:oddVBand="0" w:evenVBand="0" w:oddHBand="0" w:evenHBand="0" w:firstRowFirstColumn="0" w:firstRowLastColumn="0" w:lastRowFirstColumn="0" w:lastRowLastColumn="0"/>
            </w:pPr>
            <w:r>
              <w:t>Meet with Peter O’Leary and arrange refereeing workshop</w:t>
            </w:r>
          </w:p>
        </w:tc>
        <w:tc>
          <w:tcPr>
            <w:tcW w:w="2940" w:type="dxa"/>
            <w:tcBorders>
              <w:top w:val="nil"/>
              <w:bottom w:val="nil"/>
            </w:tcBorders>
          </w:tcPr>
          <w:p w14:paraId="210E8146" w14:textId="77777777" w:rsidR="001D1B4E" w:rsidRDefault="001D1B4E" w:rsidP="00AB3FF1">
            <w:pPr>
              <w:pStyle w:val="TableText"/>
              <w:cnfStyle w:val="000000000000" w:firstRow="0" w:lastRow="0" w:firstColumn="0" w:lastColumn="0" w:oddVBand="0" w:evenVBand="0" w:oddHBand="0" w:evenHBand="0" w:firstRowFirstColumn="0" w:firstRowLastColumn="0" w:lastRowFirstColumn="0" w:lastRowLastColumn="0"/>
            </w:pPr>
          </w:p>
          <w:p w14:paraId="222DF757" w14:textId="77777777" w:rsidR="00D622A4" w:rsidRPr="003E0939" w:rsidRDefault="00D622A4" w:rsidP="00AB3FF1">
            <w:pPr>
              <w:pStyle w:val="TableText"/>
              <w:cnfStyle w:val="000000000000" w:firstRow="0" w:lastRow="0" w:firstColumn="0" w:lastColumn="0" w:oddVBand="0" w:evenVBand="0" w:oddHBand="0" w:evenHBand="0" w:firstRowFirstColumn="0" w:firstRowLastColumn="0" w:lastRowFirstColumn="0" w:lastRowLastColumn="0"/>
              <w:rPr>
                <w:i/>
              </w:rPr>
            </w:pPr>
            <w:r>
              <w:t>WDC/NFF/</w:t>
            </w:r>
            <w:r w:rsidRPr="003E0939">
              <w:rPr>
                <w:i/>
              </w:rPr>
              <w:t>Sport Northland</w:t>
            </w:r>
          </w:p>
          <w:p w14:paraId="7460EB65" w14:textId="77777777"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pPr>
          </w:p>
          <w:p w14:paraId="69C5BEA2" w14:textId="77777777" w:rsidR="00F725FE" w:rsidRDefault="00F725FE" w:rsidP="00AB3FF1">
            <w:pPr>
              <w:pStyle w:val="TableText"/>
              <w:cnfStyle w:val="000000000000" w:firstRow="0" w:lastRow="0" w:firstColumn="0" w:lastColumn="0" w:oddVBand="0" w:evenVBand="0" w:oddHBand="0" w:evenHBand="0" w:firstRowFirstColumn="0" w:firstRowLastColumn="0" w:lastRowFirstColumn="0" w:lastRowLastColumn="0"/>
            </w:pPr>
          </w:p>
          <w:p w14:paraId="7870652E" w14:textId="4B5ABC02" w:rsidR="001D1B4E" w:rsidRDefault="001D1B4E" w:rsidP="00AB3FF1">
            <w:pPr>
              <w:pStyle w:val="TableText"/>
              <w:cnfStyle w:val="000000000000" w:firstRow="0" w:lastRow="0" w:firstColumn="0" w:lastColumn="0" w:oddVBand="0" w:evenVBand="0" w:oddHBand="0" w:evenHBand="0" w:firstRowFirstColumn="0" w:firstRowLastColumn="0" w:lastRowFirstColumn="0" w:lastRowLastColumn="0"/>
            </w:pPr>
            <w:r>
              <w:t>Northern FF CEO</w:t>
            </w:r>
          </w:p>
        </w:tc>
        <w:tc>
          <w:tcPr>
            <w:tcW w:w="1155" w:type="dxa"/>
            <w:tcBorders>
              <w:top w:val="nil"/>
              <w:bottom w:val="nil"/>
            </w:tcBorders>
          </w:tcPr>
          <w:p w14:paraId="0AE68E59" w14:textId="77777777"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nil"/>
            </w:tcBorders>
          </w:tcPr>
          <w:p w14:paraId="125A3DF4" w14:textId="77777777" w:rsidR="007C040C" w:rsidRDefault="007C040C"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1DA243A" w14:textId="77777777"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0E620B5C" w14:textId="77777777"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150DCB05" w14:textId="77777777" w:rsidR="00723DF2" w:rsidRDefault="00723DF2" w:rsidP="007C040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2AC28BBE" w14:textId="77777777" w:rsidR="007C040C" w:rsidRDefault="007C040C" w:rsidP="007C040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p w14:paraId="625A8C01" w14:textId="77777777" w:rsidR="007C040C" w:rsidRDefault="007C040C"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p w14:paraId="49EFB0E4" w14:textId="77777777" w:rsidR="007C040C" w:rsidRDefault="007C040C"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D622A4" w14:paraId="43B6E9AC"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6D8CE96A" w14:textId="1E5D5CEA" w:rsidR="00D622A4" w:rsidRDefault="00D622A4" w:rsidP="00AB3FF1">
            <w:pPr>
              <w:pStyle w:val="TableText"/>
            </w:pPr>
          </w:p>
        </w:tc>
        <w:tc>
          <w:tcPr>
            <w:tcW w:w="3416" w:type="dxa"/>
            <w:tcBorders>
              <w:top w:val="nil"/>
              <w:bottom w:val="nil"/>
            </w:tcBorders>
          </w:tcPr>
          <w:p w14:paraId="588CB9E3" w14:textId="77777777"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pPr>
            <w:r>
              <w:t xml:space="preserve">Increase football presence in schools </w:t>
            </w:r>
          </w:p>
          <w:p w14:paraId="51E37CD8" w14:textId="77777777"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1F3955B2" w14:textId="786CE91E"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pPr>
            <w:r>
              <w:t>NFF Football Literacy programme incorporated with schools curricula programme</w:t>
            </w:r>
            <w:r w:rsidR="00E41B23">
              <w:t xml:space="preserve"> </w:t>
            </w:r>
          </w:p>
        </w:tc>
        <w:tc>
          <w:tcPr>
            <w:tcW w:w="2940" w:type="dxa"/>
            <w:tcBorders>
              <w:top w:val="nil"/>
              <w:bottom w:val="nil"/>
            </w:tcBorders>
          </w:tcPr>
          <w:p w14:paraId="2E82BB71" w14:textId="77777777"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pPr>
            <w:r>
              <w:t>Marketing and Communications Manager</w:t>
            </w:r>
          </w:p>
          <w:p w14:paraId="75993E5D" w14:textId="7E402B98"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pPr>
            <w:r>
              <w:t>Northern FF CEO</w:t>
            </w:r>
          </w:p>
        </w:tc>
        <w:tc>
          <w:tcPr>
            <w:tcW w:w="1155" w:type="dxa"/>
            <w:tcBorders>
              <w:top w:val="nil"/>
              <w:bottom w:val="nil"/>
            </w:tcBorders>
          </w:tcPr>
          <w:p w14:paraId="12FA788A" w14:textId="12B1EB9B" w:rsidR="00D622A4" w:rsidRDefault="00D622A4" w:rsidP="007C040C">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F85E0C">
              <w:rPr>
                <w:rFonts w:ascii="Segoe UI Symbol" w:hAnsi="Segoe UI Symbol" w:cs="Segoe UI Symbol"/>
                <w:color w:val="000000"/>
                <w:lang w:val="en"/>
              </w:rPr>
              <w:t>✔</w:t>
            </w:r>
          </w:p>
        </w:tc>
        <w:tc>
          <w:tcPr>
            <w:tcW w:w="1011" w:type="dxa"/>
            <w:tcBorders>
              <w:top w:val="nil"/>
              <w:bottom w:val="nil"/>
            </w:tcBorders>
          </w:tcPr>
          <w:p w14:paraId="2DEEF843" w14:textId="77777777"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AB3FF1" w14:paraId="7AB51B6A"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019A7DB7" w14:textId="7E121684" w:rsidR="00AB3FF1" w:rsidRDefault="00AB3FF1" w:rsidP="00AB3FF1">
            <w:pPr>
              <w:pStyle w:val="TableText"/>
            </w:pPr>
          </w:p>
        </w:tc>
        <w:tc>
          <w:tcPr>
            <w:tcW w:w="3416" w:type="dxa"/>
            <w:tcBorders>
              <w:top w:val="nil"/>
              <w:bottom w:val="nil"/>
            </w:tcBorders>
          </w:tcPr>
          <w:p w14:paraId="5E60F0AD" w14:textId="77777777" w:rsidR="00D61153" w:rsidRDefault="00D61153" w:rsidP="00AB3FF1">
            <w:pPr>
              <w:pStyle w:val="TableText"/>
              <w:cnfStyle w:val="000000000000" w:firstRow="0" w:lastRow="0" w:firstColumn="0" w:lastColumn="0" w:oddVBand="0" w:evenVBand="0" w:oddHBand="0" w:evenHBand="0" w:firstRowFirstColumn="0" w:firstRowLastColumn="0" w:lastRowFirstColumn="0" w:lastRowLastColumn="0"/>
            </w:pPr>
          </w:p>
          <w:p w14:paraId="1ED58330" w14:textId="249E2753" w:rsidR="00AB3FF1" w:rsidRDefault="00AB3FF1" w:rsidP="00CD102F">
            <w:pPr>
              <w:pStyle w:val="TableText"/>
              <w:cnfStyle w:val="000000000000" w:firstRow="0" w:lastRow="0" w:firstColumn="0" w:lastColumn="0" w:oddVBand="0" w:evenVBand="0" w:oddHBand="0" w:evenHBand="0" w:firstRowFirstColumn="0" w:firstRowLastColumn="0" w:lastRowFirstColumn="0" w:lastRowLastColumn="0"/>
            </w:pPr>
            <w:r>
              <w:t>Activate regional support for event</w:t>
            </w:r>
          </w:p>
        </w:tc>
        <w:tc>
          <w:tcPr>
            <w:tcW w:w="3312" w:type="dxa"/>
            <w:tcBorders>
              <w:top w:val="nil"/>
              <w:bottom w:val="nil"/>
            </w:tcBorders>
          </w:tcPr>
          <w:p w14:paraId="47FE1063" w14:textId="77777777" w:rsidR="00D61153" w:rsidRDefault="00D61153" w:rsidP="003F161B">
            <w:pPr>
              <w:pStyle w:val="TableText"/>
              <w:cnfStyle w:val="000000000000" w:firstRow="0" w:lastRow="0" w:firstColumn="0" w:lastColumn="0" w:oddVBand="0" w:evenVBand="0" w:oddHBand="0" w:evenHBand="0" w:firstRowFirstColumn="0" w:firstRowLastColumn="0" w:lastRowFirstColumn="0" w:lastRowLastColumn="0"/>
            </w:pPr>
          </w:p>
          <w:p w14:paraId="00169AA4" w14:textId="0B7E5EE7" w:rsidR="00AB3FF1" w:rsidRDefault="00AB3FF1" w:rsidP="003F161B">
            <w:pPr>
              <w:pStyle w:val="TableText"/>
              <w:cnfStyle w:val="000000000000" w:firstRow="0" w:lastRow="0" w:firstColumn="0" w:lastColumn="0" w:oddVBand="0" w:evenVBand="0" w:oddHBand="0" w:evenHBand="0" w:firstRowFirstColumn="0" w:firstRowLastColumn="0" w:lastRowFirstColumn="0" w:lastRowLastColumn="0"/>
            </w:pPr>
            <w:r>
              <w:t>Meet with Northland Intersect</w:t>
            </w:r>
            <w:r w:rsidR="003F161B">
              <w:t>oral</w:t>
            </w:r>
            <w:r w:rsidR="006438DE">
              <w:t xml:space="preserve"> Forum to discuss </w:t>
            </w:r>
            <w:r w:rsidR="001D1B4E">
              <w:t xml:space="preserve">regional activation and </w:t>
            </w:r>
            <w:r w:rsidR="006438DE">
              <w:t>initiatives</w:t>
            </w:r>
          </w:p>
        </w:tc>
        <w:tc>
          <w:tcPr>
            <w:tcW w:w="2940" w:type="dxa"/>
            <w:tcBorders>
              <w:top w:val="nil"/>
              <w:bottom w:val="nil"/>
            </w:tcBorders>
          </w:tcPr>
          <w:p w14:paraId="78C7833F" w14:textId="77777777" w:rsidR="00D61153" w:rsidRDefault="00D61153" w:rsidP="00AB3FF1">
            <w:pPr>
              <w:pStyle w:val="TableText"/>
              <w:cnfStyle w:val="000000000000" w:firstRow="0" w:lastRow="0" w:firstColumn="0" w:lastColumn="0" w:oddVBand="0" w:evenVBand="0" w:oddHBand="0" w:evenHBand="0" w:firstRowFirstColumn="0" w:firstRowLastColumn="0" w:lastRowFirstColumn="0" w:lastRowLastColumn="0"/>
            </w:pPr>
          </w:p>
          <w:p w14:paraId="422A6540"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r>
              <w:t>Leverage and Legacy Director</w:t>
            </w:r>
          </w:p>
          <w:p w14:paraId="7E372827" w14:textId="7831ABF1" w:rsidR="00AB3FF1" w:rsidRDefault="00CD102F" w:rsidP="00AB3FF1">
            <w:pPr>
              <w:pStyle w:val="TableText"/>
              <w:cnfStyle w:val="000000000000" w:firstRow="0" w:lastRow="0" w:firstColumn="0" w:lastColumn="0" w:oddVBand="0" w:evenVBand="0" w:oddHBand="0" w:evenHBand="0" w:firstRowFirstColumn="0" w:firstRowLastColumn="0" w:lastRowFirstColumn="0" w:lastRowLastColumn="0"/>
            </w:pPr>
            <w:r>
              <w:t>Sport Northland</w:t>
            </w:r>
          </w:p>
        </w:tc>
        <w:tc>
          <w:tcPr>
            <w:tcW w:w="1155" w:type="dxa"/>
            <w:tcBorders>
              <w:top w:val="nil"/>
              <w:bottom w:val="nil"/>
            </w:tcBorders>
          </w:tcPr>
          <w:p w14:paraId="250C6CED"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nil"/>
            </w:tcBorders>
          </w:tcPr>
          <w:p w14:paraId="19030D90" w14:textId="77777777" w:rsidR="00D61153" w:rsidRDefault="00D61153"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68BB7645" w14:textId="1684C1F8"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40678E">
              <w:rPr>
                <w:rFonts w:ascii="Segoe UI Symbol" w:hAnsi="Segoe UI Symbol" w:cs="Segoe UI Symbol"/>
                <w:color w:val="000000"/>
                <w:lang w:val="en"/>
              </w:rPr>
              <w:t>✔</w:t>
            </w:r>
          </w:p>
        </w:tc>
      </w:tr>
      <w:tr w:rsidR="00AB3FF1" w14:paraId="6E1D002E"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single" w:sz="4" w:space="0" w:color="999999" w:themeColor="text1" w:themeTint="66"/>
            </w:tcBorders>
          </w:tcPr>
          <w:p w14:paraId="4CB793D8" w14:textId="463C6894" w:rsidR="00AB3FF1" w:rsidRDefault="00AB3FF1" w:rsidP="00AB3FF1">
            <w:pPr>
              <w:pStyle w:val="TableText"/>
            </w:pPr>
          </w:p>
        </w:tc>
        <w:tc>
          <w:tcPr>
            <w:tcW w:w="3416" w:type="dxa"/>
            <w:tcBorders>
              <w:top w:val="nil"/>
              <w:bottom w:val="single" w:sz="4" w:space="0" w:color="999999" w:themeColor="text1" w:themeTint="66"/>
            </w:tcBorders>
          </w:tcPr>
          <w:p w14:paraId="39AFB018" w14:textId="72EB635A"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single" w:sz="4" w:space="0" w:color="999999" w:themeColor="text1" w:themeTint="66"/>
            </w:tcBorders>
          </w:tcPr>
          <w:p w14:paraId="24034E67" w14:textId="224A0725"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single" w:sz="4" w:space="0" w:color="999999" w:themeColor="text1" w:themeTint="66"/>
            </w:tcBorders>
          </w:tcPr>
          <w:p w14:paraId="2DE39C69" w14:textId="77777777" w:rsidR="00AB3FF1" w:rsidRDefault="00AB3FF1" w:rsidP="001D1B4E">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single" w:sz="4" w:space="0" w:color="999999" w:themeColor="text1" w:themeTint="66"/>
            </w:tcBorders>
          </w:tcPr>
          <w:p w14:paraId="0FF43D91"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single" w:sz="4" w:space="0" w:color="999999" w:themeColor="text1" w:themeTint="66"/>
            </w:tcBorders>
          </w:tcPr>
          <w:p w14:paraId="27EA99DA" w14:textId="67A2153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AB3FF1" w14:paraId="572DC76F"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57C5800D" w14:textId="6026C500" w:rsidR="00AB3FF1" w:rsidRDefault="00CE6018" w:rsidP="00CE6018">
            <w:pPr>
              <w:pStyle w:val="TableText"/>
            </w:pPr>
            <w:r>
              <w:t>Multi-culturalism</w:t>
            </w:r>
          </w:p>
        </w:tc>
        <w:tc>
          <w:tcPr>
            <w:tcW w:w="3416" w:type="dxa"/>
            <w:tcBorders>
              <w:bottom w:val="nil"/>
            </w:tcBorders>
          </w:tcPr>
          <w:p w14:paraId="1BC778E7" w14:textId="6D3CF200" w:rsidR="00CE6018" w:rsidRDefault="00CE6018" w:rsidP="00CE6018">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5416B8E6" w14:textId="097A5313"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r>
              <w:t>Integrate ethnic teams/foster welcoming culture</w:t>
            </w:r>
            <w:r w:rsidR="00E41B23">
              <w:t xml:space="preserve"> </w:t>
            </w:r>
          </w:p>
          <w:p w14:paraId="4ECE5614"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bottom w:val="nil"/>
            </w:tcBorders>
          </w:tcPr>
          <w:p w14:paraId="561CE196" w14:textId="77777777"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pPr>
          </w:p>
          <w:p w14:paraId="5CC9118F" w14:textId="3AA0682E" w:rsidR="00AB3FF1" w:rsidRDefault="00C37FD9" w:rsidP="00C37FD9">
            <w:pPr>
              <w:pStyle w:val="TableText"/>
              <w:cnfStyle w:val="000000000000" w:firstRow="0" w:lastRow="0" w:firstColumn="0" w:lastColumn="0" w:oddVBand="0" w:evenVBand="0" w:oddHBand="0" w:evenHBand="0" w:firstRowFirstColumn="0" w:firstRowLastColumn="0" w:lastRowFirstColumn="0" w:lastRowLastColumn="0"/>
            </w:pPr>
            <w:r w:rsidRPr="00C37FD9">
              <w:rPr>
                <w:color w:val="000000" w:themeColor="text1"/>
              </w:rPr>
              <w:t xml:space="preserve">1 </w:t>
            </w:r>
            <w:r w:rsidR="00C660C0" w:rsidRPr="00C37FD9">
              <w:rPr>
                <w:color w:val="000000" w:themeColor="text1"/>
              </w:rPr>
              <w:t>pilot club agree</w:t>
            </w:r>
            <w:r w:rsidRPr="00C37FD9">
              <w:rPr>
                <w:color w:val="000000" w:themeColor="text1"/>
              </w:rPr>
              <w:t>s</w:t>
            </w:r>
            <w:r w:rsidR="00C660C0" w:rsidRPr="00C37FD9">
              <w:rPr>
                <w:color w:val="000000" w:themeColor="text1"/>
              </w:rPr>
              <w:t xml:space="preserve"> guidelines with NZF welcoming ethnic groups </w:t>
            </w:r>
          </w:p>
        </w:tc>
        <w:tc>
          <w:tcPr>
            <w:tcW w:w="2940" w:type="dxa"/>
            <w:tcBorders>
              <w:bottom w:val="nil"/>
            </w:tcBorders>
          </w:tcPr>
          <w:p w14:paraId="5669AFB8" w14:textId="77777777"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pPr>
          </w:p>
          <w:p w14:paraId="36C98414" w14:textId="6BDCC529" w:rsidR="00C37FD9" w:rsidRDefault="00C37FD9" w:rsidP="00AB3FF1">
            <w:pPr>
              <w:pStyle w:val="TableText"/>
              <w:cnfStyle w:val="000000000000" w:firstRow="0" w:lastRow="0" w:firstColumn="0" w:lastColumn="0" w:oddVBand="0" w:evenVBand="0" w:oddHBand="0" w:evenHBand="0" w:firstRowFirstColumn="0" w:firstRowLastColumn="0" w:lastRowFirstColumn="0" w:lastRowLastColumn="0"/>
            </w:pPr>
            <w:r>
              <w:t>NZF Programme Standards Manager</w:t>
            </w:r>
          </w:p>
          <w:p w14:paraId="60C5F1BE" w14:textId="123FF6BD"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r>
              <w:t>Northern FF CEO</w:t>
            </w:r>
          </w:p>
          <w:p w14:paraId="28B3820D"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bottom w:val="nil"/>
            </w:tcBorders>
          </w:tcPr>
          <w:p w14:paraId="0991042B"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bottom w:val="nil"/>
            </w:tcBorders>
          </w:tcPr>
          <w:p w14:paraId="3AE970CD" w14:textId="77777777"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2D317A8D" w14:textId="77777777"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1B599820" w14:textId="11A53181"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40678E">
              <w:rPr>
                <w:rFonts w:ascii="Segoe UI Symbol" w:hAnsi="Segoe UI Symbol" w:cs="Segoe UI Symbol"/>
                <w:color w:val="000000"/>
                <w:lang w:val="en"/>
              </w:rPr>
              <w:t>✔</w:t>
            </w:r>
          </w:p>
        </w:tc>
      </w:tr>
      <w:tr w:rsidR="00AB3FF1" w14:paraId="5754EA8C"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single" w:sz="4" w:space="0" w:color="999999" w:themeColor="text1" w:themeTint="66"/>
            </w:tcBorders>
          </w:tcPr>
          <w:p w14:paraId="1A1148C1" w14:textId="25C1AA0B" w:rsidR="00AB3FF1" w:rsidRDefault="00AB3FF1" w:rsidP="00AB3FF1">
            <w:pPr>
              <w:pStyle w:val="TableText"/>
            </w:pPr>
          </w:p>
        </w:tc>
        <w:tc>
          <w:tcPr>
            <w:tcW w:w="3416" w:type="dxa"/>
            <w:tcBorders>
              <w:top w:val="nil"/>
              <w:bottom w:val="single" w:sz="4" w:space="0" w:color="999999" w:themeColor="text1" w:themeTint="66"/>
            </w:tcBorders>
          </w:tcPr>
          <w:p w14:paraId="2420E09E"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single" w:sz="4" w:space="0" w:color="999999" w:themeColor="text1" w:themeTint="66"/>
            </w:tcBorders>
          </w:tcPr>
          <w:p w14:paraId="1C55D256" w14:textId="0B5FCEA4"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r>
              <w:t>4 clubs adopt a team each</w:t>
            </w:r>
          </w:p>
        </w:tc>
        <w:tc>
          <w:tcPr>
            <w:tcW w:w="2940" w:type="dxa"/>
            <w:tcBorders>
              <w:top w:val="nil"/>
              <w:bottom w:val="single" w:sz="4" w:space="0" w:color="999999" w:themeColor="text1" w:themeTint="66"/>
            </w:tcBorders>
          </w:tcPr>
          <w:p w14:paraId="2372E4EA" w14:textId="65964491"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r>
              <w:t xml:space="preserve">Northern FF CEO </w:t>
            </w:r>
          </w:p>
        </w:tc>
        <w:tc>
          <w:tcPr>
            <w:tcW w:w="1155" w:type="dxa"/>
            <w:tcBorders>
              <w:top w:val="nil"/>
              <w:bottom w:val="single" w:sz="4" w:space="0" w:color="999999" w:themeColor="text1" w:themeTint="66"/>
            </w:tcBorders>
          </w:tcPr>
          <w:p w14:paraId="09C4BD47"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single" w:sz="4" w:space="0" w:color="999999" w:themeColor="text1" w:themeTint="66"/>
            </w:tcBorders>
          </w:tcPr>
          <w:p w14:paraId="5B9DFF38" w14:textId="37A09004"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40678E">
              <w:rPr>
                <w:rFonts w:ascii="Segoe UI Symbol" w:hAnsi="Segoe UI Symbol" w:cs="Segoe UI Symbol"/>
                <w:color w:val="000000"/>
                <w:lang w:val="en"/>
              </w:rPr>
              <w:t>✔</w:t>
            </w:r>
          </w:p>
        </w:tc>
      </w:tr>
      <w:tr w:rsidR="00AB3FF1" w14:paraId="6A8C54D6"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1772DFBF" w14:textId="40D49D3A" w:rsidR="00AB3FF1" w:rsidRDefault="00AB3FF1" w:rsidP="00AB3FF1">
            <w:pPr>
              <w:pStyle w:val="TableText"/>
            </w:pPr>
            <w:r>
              <w:t>Capability</w:t>
            </w:r>
          </w:p>
        </w:tc>
        <w:tc>
          <w:tcPr>
            <w:tcW w:w="3416" w:type="dxa"/>
            <w:tcBorders>
              <w:bottom w:val="nil"/>
            </w:tcBorders>
          </w:tcPr>
          <w:p w14:paraId="5E3751A1" w14:textId="77777777" w:rsidR="00CE6018" w:rsidRDefault="00CE6018" w:rsidP="00CE6018">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INITIATIVE</w:t>
            </w:r>
          </w:p>
          <w:p w14:paraId="2CFE6BE5" w14:textId="218E3C59" w:rsidR="00AB3FF1" w:rsidRDefault="00CE6018" w:rsidP="00557D0A">
            <w:pPr>
              <w:pStyle w:val="TableText"/>
              <w:cnfStyle w:val="000000000000" w:firstRow="0" w:lastRow="0" w:firstColumn="0" w:lastColumn="0" w:oddVBand="0" w:evenVBand="0" w:oddHBand="0" w:evenHBand="0" w:firstRowFirstColumn="0" w:firstRowLastColumn="0" w:lastRowFirstColumn="0" w:lastRowLastColumn="0"/>
            </w:pPr>
            <w:r>
              <w:t>Improve fields</w:t>
            </w:r>
            <w:r w:rsidR="00557D0A">
              <w:t xml:space="preserve"> and lights</w:t>
            </w:r>
          </w:p>
        </w:tc>
        <w:tc>
          <w:tcPr>
            <w:tcW w:w="3312" w:type="dxa"/>
            <w:tcBorders>
              <w:bottom w:val="nil"/>
            </w:tcBorders>
          </w:tcPr>
          <w:p w14:paraId="4B892668" w14:textId="77777777"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pPr>
          </w:p>
          <w:p w14:paraId="07AAEEB6" w14:textId="77777777" w:rsidR="00AB3FF1" w:rsidRDefault="00596C65" w:rsidP="00596C65">
            <w:pPr>
              <w:pStyle w:val="TableText"/>
              <w:cnfStyle w:val="000000000000" w:firstRow="0" w:lastRow="0" w:firstColumn="0" w:lastColumn="0" w:oddVBand="0" w:evenVBand="0" w:oddHBand="0" w:evenHBand="0" w:firstRowFirstColumn="0" w:firstRowLastColumn="0" w:lastRowFirstColumn="0" w:lastRowLastColumn="0"/>
            </w:pPr>
            <w:r>
              <w:t xml:space="preserve">4 new fields at Springs Flat, 1 field upgrade at Kensington Park </w:t>
            </w:r>
            <w:r w:rsidR="00CE6018">
              <w:t xml:space="preserve">and lights </w:t>
            </w:r>
            <w:r>
              <w:t>added to one field (Springs Flat)</w:t>
            </w:r>
          </w:p>
          <w:p w14:paraId="00C6337C" w14:textId="77777777" w:rsidR="003C4B38" w:rsidRDefault="003C4B38" w:rsidP="00596C65">
            <w:pPr>
              <w:pStyle w:val="TableText"/>
              <w:cnfStyle w:val="000000000000" w:firstRow="0" w:lastRow="0" w:firstColumn="0" w:lastColumn="0" w:oddVBand="0" w:evenVBand="0" w:oddHBand="0" w:evenHBand="0" w:firstRowFirstColumn="0" w:firstRowLastColumn="0" w:lastRowFirstColumn="0" w:lastRowLastColumn="0"/>
            </w:pPr>
          </w:p>
          <w:p w14:paraId="377DEAF0" w14:textId="6673E87D" w:rsidR="00596C65" w:rsidRDefault="00596C65" w:rsidP="00596C65">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bottom w:val="nil"/>
            </w:tcBorders>
          </w:tcPr>
          <w:p w14:paraId="651FD1FE" w14:textId="77777777"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pPr>
          </w:p>
          <w:p w14:paraId="74AABC3F" w14:textId="1696672E" w:rsidR="00AB3FF1" w:rsidRDefault="00CE6018" w:rsidP="00557D0A">
            <w:pPr>
              <w:pStyle w:val="TableText"/>
              <w:cnfStyle w:val="000000000000" w:firstRow="0" w:lastRow="0" w:firstColumn="0" w:lastColumn="0" w:oddVBand="0" w:evenVBand="0" w:oddHBand="0" w:evenHBand="0" w:firstRowFirstColumn="0" w:firstRowLastColumn="0" w:lastRowFirstColumn="0" w:lastRowLastColumn="0"/>
            </w:pPr>
            <w:r>
              <w:t>Operations Director</w:t>
            </w:r>
          </w:p>
        </w:tc>
        <w:tc>
          <w:tcPr>
            <w:tcW w:w="1155" w:type="dxa"/>
            <w:tcBorders>
              <w:bottom w:val="nil"/>
            </w:tcBorders>
          </w:tcPr>
          <w:p w14:paraId="5504AC87"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bottom w:val="nil"/>
            </w:tcBorders>
          </w:tcPr>
          <w:p w14:paraId="6B43BF8D" w14:textId="77777777"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2F5BA9C2" w14:textId="5406FF51" w:rsidR="00AB3FF1" w:rsidRDefault="00AB3FF1" w:rsidP="00557D0A">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40678E">
              <w:rPr>
                <w:rFonts w:ascii="Segoe UI Symbol" w:hAnsi="Segoe UI Symbol" w:cs="Segoe UI Symbol"/>
                <w:color w:val="000000"/>
                <w:lang w:val="en"/>
              </w:rPr>
              <w:t>✔</w:t>
            </w:r>
          </w:p>
        </w:tc>
      </w:tr>
      <w:tr w:rsidR="00D622A4" w14:paraId="6EB55969"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single" w:sz="4" w:space="0" w:color="999999" w:themeColor="text1" w:themeTint="66"/>
            </w:tcBorders>
          </w:tcPr>
          <w:p w14:paraId="2BC43A2E" w14:textId="6B18583A" w:rsidR="00D622A4" w:rsidRDefault="00D622A4" w:rsidP="00AB3FF1">
            <w:pPr>
              <w:pStyle w:val="TableText"/>
            </w:pPr>
          </w:p>
        </w:tc>
        <w:tc>
          <w:tcPr>
            <w:tcW w:w="3416" w:type="dxa"/>
            <w:tcBorders>
              <w:top w:val="nil"/>
              <w:bottom w:val="single" w:sz="4" w:space="0" w:color="999999" w:themeColor="text1" w:themeTint="66"/>
            </w:tcBorders>
          </w:tcPr>
          <w:p w14:paraId="21F8CF0E" w14:textId="773D0A9F" w:rsidR="00D622A4" w:rsidRDefault="00D622A4" w:rsidP="00CE6018">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single" w:sz="4" w:space="0" w:color="999999" w:themeColor="text1" w:themeTint="66"/>
            </w:tcBorders>
          </w:tcPr>
          <w:p w14:paraId="612C057B" w14:textId="2DE96850"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single" w:sz="4" w:space="0" w:color="999999" w:themeColor="text1" w:themeTint="66"/>
            </w:tcBorders>
          </w:tcPr>
          <w:p w14:paraId="70DB1EC4" w14:textId="04218528"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single" w:sz="4" w:space="0" w:color="999999" w:themeColor="text1" w:themeTint="66"/>
            </w:tcBorders>
          </w:tcPr>
          <w:p w14:paraId="2138324D" w14:textId="66BC9D9A"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single" w:sz="4" w:space="0" w:color="999999" w:themeColor="text1" w:themeTint="66"/>
            </w:tcBorders>
          </w:tcPr>
          <w:p w14:paraId="03EE796F" w14:textId="77777777" w:rsidR="00D622A4" w:rsidRDefault="00D622A4"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AB3FF1" w14:paraId="0D235985"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bottom w:val="nil"/>
            </w:tcBorders>
          </w:tcPr>
          <w:p w14:paraId="72190066" w14:textId="0BC8240E" w:rsidR="00AB3FF1" w:rsidRDefault="00AB3FF1" w:rsidP="00AB3FF1">
            <w:pPr>
              <w:pStyle w:val="TableText"/>
            </w:pPr>
            <w:r>
              <w:t>Touri</w:t>
            </w:r>
            <w:r w:rsidR="000A7646">
              <w:t>sm and trade</w:t>
            </w:r>
          </w:p>
        </w:tc>
        <w:tc>
          <w:tcPr>
            <w:tcW w:w="3416" w:type="dxa"/>
            <w:tcBorders>
              <w:bottom w:val="nil"/>
            </w:tcBorders>
          </w:tcPr>
          <w:p w14:paraId="7A9F2DCD" w14:textId="47AD1B7E" w:rsidR="00CE6018" w:rsidRDefault="00CE6018" w:rsidP="00CE6018">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 xml:space="preserve"> INITIATIVE</w:t>
            </w:r>
          </w:p>
          <w:p w14:paraId="054B0E83" w14:textId="036614D9" w:rsidR="00CE6018" w:rsidRDefault="00CE6018" w:rsidP="00CE6018">
            <w:pPr>
              <w:pStyle w:val="TableText"/>
              <w:cnfStyle w:val="000000000000" w:firstRow="0" w:lastRow="0" w:firstColumn="0" w:lastColumn="0" w:oddVBand="0" w:evenVBand="0" w:oddHBand="0" w:evenHBand="0" w:firstRowFirstColumn="0" w:firstRowLastColumn="0" w:lastRowFirstColumn="0" w:lastRowLastColumn="0"/>
            </w:pPr>
            <w:r>
              <w:t>Pro</w:t>
            </w:r>
            <w:r w:rsidR="00581A3F">
              <w:t>vide business engagement opportunities</w:t>
            </w:r>
          </w:p>
          <w:p w14:paraId="44180F36" w14:textId="77777777" w:rsidR="00CE6018" w:rsidRDefault="00CE6018" w:rsidP="00CE6018">
            <w:pPr>
              <w:pStyle w:val="TableText"/>
              <w:cnfStyle w:val="000000000000" w:firstRow="0" w:lastRow="0" w:firstColumn="0" w:lastColumn="0" w:oddVBand="0" w:evenVBand="0" w:oddHBand="0" w:evenHBand="0" w:firstRowFirstColumn="0" w:firstRowLastColumn="0" w:lastRowFirstColumn="0" w:lastRowLastColumn="0"/>
            </w:pPr>
          </w:p>
          <w:p w14:paraId="15A1FF72" w14:textId="77777777" w:rsidR="00AB3FF1" w:rsidRDefault="00CE6018" w:rsidP="00CE6018">
            <w:pPr>
              <w:pStyle w:val="TableText"/>
              <w:shd w:val="clear" w:color="auto" w:fill="C0504D" w:themeFill="accent2"/>
              <w:cnfStyle w:val="000000000000" w:firstRow="0" w:lastRow="0" w:firstColumn="0" w:lastColumn="0" w:oddVBand="0" w:evenVBand="0" w:oddHBand="0" w:evenHBand="0" w:firstRowFirstColumn="0" w:firstRowLastColumn="0" w:lastRowFirstColumn="0" w:lastRowLastColumn="0"/>
            </w:pPr>
            <w:r>
              <w:t>CATALYST</w:t>
            </w:r>
          </w:p>
          <w:p w14:paraId="443141EA" w14:textId="6F3191F7" w:rsidR="00CE6018" w:rsidRDefault="00CE6018" w:rsidP="00CE6018">
            <w:pPr>
              <w:pStyle w:val="TableText"/>
              <w:cnfStyle w:val="000000000000" w:firstRow="0" w:lastRow="0" w:firstColumn="0" w:lastColumn="0" w:oddVBand="0" w:evenVBand="0" w:oddHBand="0" w:evenHBand="0" w:firstRowFirstColumn="0" w:firstRowLastColumn="0" w:lastRowFirstColumn="0" w:lastRowLastColumn="0"/>
            </w:pPr>
            <w:r>
              <w:t>Provide cultural experience</w:t>
            </w:r>
          </w:p>
        </w:tc>
        <w:tc>
          <w:tcPr>
            <w:tcW w:w="3312" w:type="dxa"/>
            <w:tcBorders>
              <w:bottom w:val="nil"/>
            </w:tcBorders>
          </w:tcPr>
          <w:p w14:paraId="61622C43" w14:textId="77777777"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pPr>
          </w:p>
          <w:p w14:paraId="11BDBDEC" w14:textId="05867DA5"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pPr>
            <w:r>
              <w:t>Arrange at least 2 senior business matching opportunities</w:t>
            </w:r>
          </w:p>
          <w:p w14:paraId="23851BF0" w14:textId="77777777"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pPr>
          </w:p>
          <w:p w14:paraId="30BA8766" w14:textId="0050FDF2"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r>
              <w:t>Each visiting team visits at lea</w:t>
            </w:r>
            <w:r w:rsidR="006438DE">
              <w:t>st one cultural/tourism feature</w:t>
            </w:r>
          </w:p>
        </w:tc>
        <w:tc>
          <w:tcPr>
            <w:tcW w:w="2940" w:type="dxa"/>
            <w:tcBorders>
              <w:bottom w:val="nil"/>
            </w:tcBorders>
          </w:tcPr>
          <w:p w14:paraId="138ED9F1" w14:textId="77777777"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pPr>
          </w:p>
          <w:p w14:paraId="1092328A" w14:textId="77777777"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pPr>
          </w:p>
          <w:p w14:paraId="20D85AB4" w14:textId="77777777" w:rsidR="00AB3FF1" w:rsidRDefault="00CE6018" w:rsidP="00AB3FF1">
            <w:pPr>
              <w:pStyle w:val="TableText"/>
              <w:cnfStyle w:val="000000000000" w:firstRow="0" w:lastRow="0" w:firstColumn="0" w:lastColumn="0" w:oddVBand="0" w:evenVBand="0" w:oddHBand="0" w:evenHBand="0" w:firstRowFirstColumn="0" w:firstRowLastColumn="0" w:lastRowFirstColumn="0" w:lastRowLastColumn="0"/>
            </w:pPr>
            <w:r>
              <w:t>Commercial Director</w:t>
            </w:r>
          </w:p>
          <w:p w14:paraId="0AB83896" w14:textId="77777777"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pPr>
          </w:p>
          <w:p w14:paraId="585F84D8" w14:textId="77777777"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pPr>
          </w:p>
          <w:p w14:paraId="7EE92247" w14:textId="0AA3E668"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pPr>
            <w:r>
              <w:t>WDC</w:t>
            </w:r>
          </w:p>
        </w:tc>
        <w:tc>
          <w:tcPr>
            <w:tcW w:w="1155" w:type="dxa"/>
            <w:tcBorders>
              <w:bottom w:val="nil"/>
            </w:tcBorders>
          </w:tcPr>
          <w:p w14:paraId="50D4EFE8"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bottom w:val="nil"/>
            </w:tcBorders>
          </w:tcPr>
          <w:p w14:paraId="2DEDFCF1" w14:textId="77777777"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13E2F7D9" w14:textId="77777777" w:rsidR="00CE6018" w:rsidRDefault="00CE6018"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4A58F60D"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3703C">
              <w:rPr>
                <w:rFonts w:ascii="Segoe UI Symbol" w:hAnsi="Segoe UI Symbol" w:cs="Segoe UI Symbol"/>
                <w:color w:val="000000"/>
                <w:lang w:val="en"/>
              </w:rPr>
              <w:t>✔</w:t>
            </w:r>
          </w:p>
          <w:p w14:paraId="0CC672EF" w14:textId="691550BC" w:rsidR="000A7646" w:rsidRDefault="000A7646"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3C000D91" w14:textId="77777777" w:rsidR="000A7646" w:rsidRDefault="000A7646"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p w14:paraId="11DAEBE7" w14:textId="77777777" w:rsidR="000A7646" w:rsidRDefault="000A7646" w:rsidP="000A7646">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r w:rsidRPr="0033703C">
              <w:rPr>
                <w:rFonts w:ascii="Segoe UI Symbol" w:hAnsi="Segoe UI Symbol" w:cs="Segoe UI Symbol"/>
                <w:color w:val="000000"/>
                <w:lang w:val="en"/>
              </w:rPr>
              <w:t>✔</w:t>
            </w:r>
          </w:p>
          <w:p w14:paraId="140489B3" w14:textId="39EB0FF5" w:rsidR="000A7646" w:rsidRDefault="000A7646" w:rsidP="000A7646">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AB3FF1" w14:paraId="0700A82C"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57082791" w14:textId="30A01FE9" w:rsidR="00AB3FF1" w:rsidRDefault="00AB3FF1" w:rsidP="00AB3FF1">
            <w:pPr>
              <w:pStyle w:val="TableText"/>
            </w:pPr>
          </w:p>
        </w:tc>
        <w:tc>
          <w:tcPr>
            <w:tcW w:w="3416" w:type="dxa"/>
            <w:tcBorders>
              <w:top w:val="nil"/>
              <w:bottom w:val="nil"/>
            </w:tcBorders>
          </w:tcPr>
          <w:p w14:paraId="6EE2B9E5" w14:textId="17031BA0" w:rsidR="00AB3FF1" w:rsidRDefault="000A7646" w:rsidP="00CE6018">
            <w:pPr>
              <w:pStyle w:val="TableText"/>
              <w:cnfStyle w:val="000000000000" w:firstRow="0" w:lastRow="0" w:firstColumn="0" w:lastColumn="0" w:oddVBand="0" w:evenVBand="0" w:oddHBand="0" w:evenHBand="0" w:firstRowFirstColumn="0" w:firstRowLastColumn="0" w:lastRowFirstColumn="0" w:lastRowLastColumn="0"/>
            </w:pPr>
            <w:r>
              <w:t>Post-event legacy</w:t>
            </w:r>
          </w:p>
        </w:tc>
        <w:tc>
          <w:tcPr>
            <w:tcW w:w="3312" w:type="dxa"/>
            <w:tcBorders>
              <w:top w:val="nil"/>
              <w:bottom w:val="nil"/>
            </w:tcBorders>
          </w:tcPr>
          <w:p w14:paraId="0B026654" w14:textId="7BD90B6B" w:rsidR="00AB3FF1" w:rsidRDefault="00AB3FF1" w:rsidP="00CE6018">
            <w:pPr>
              <w:pStyle w:val="TableText"/>
              <w:cnfStyle w:val="000000000000" w:firstRow="0" w:lastRow="0" w:firstColumn="0" w:lastColumn="0" w:oddVBand="0" w:evenVBand="0" w:oddHBand="0" w:evenHBand="0" w:firstRowFirstColumn="0" w:firstRowLastColumn="0" w:lastRowFirstColumn="0" w:lastRowLastColumn="0"/>
            </w:pPr>
            <w:r>
              <w:t xml:space="preserve">Seek testimonials from players </w:t>
            </w:r>
            <w:r w:rsidR="006438DE">
              <w:t>on Northland tourism</w:t>
            </w:r>
          </w:p>
        </w:tc>
        <w:tc>
          <w:tcPr>
            <w:tcW w:w="2940" w:type="dxa"/>
            <w:tcBorders>
              <w:top w:val="nil"/>
              <w:bottom w:val="nil"/>
            </w:tcBorders>
          </w:tcPr>
          <w:p w14:paraId="761C59C9" w14:textId="58BAB5FF" w:rsidR="00AB3FF1" w:rsidRDefault="00AB3FF1" w:rsidP="00CE6018">
            <w:pPr>
              <w:pStyle w:val="TableText"/>
              <w:cnfStyle w:val="000000000000" w:firstRow="0" w:lastRow="0" w:firstColumn="0" w:lastColumn="0" w:oddVBand="0" w:evenVBand="0" w:oddHBand="0" w:evenHBand="0" w:firstRowFirstColumn="0" w:firstRowLastColumn="0" w:lastRowFirstColumn="0" w:lastRowLastColumn="0"/>
            </w:pPr>
            <w:r>
              <w:t>WDC</w:t>
            </w:r>
          </w:p>
        </w:tc>
        <w:tc>
          <w:tcPr>
            <w:tcW w:w="1155" w:type="dxa"/>
            <w:tcBorders>
              <w:top w:val="nil"/>
              <w:bottom w:val="nil"/>
            </w:tcBorders>
          </w:tcPr>
          <w:p w14:paraId="38AD79D8"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nil"/>
            </w:tcBorders>
          </w:tcPr>
          <w:p w14:paraId="722816D4" w14:textId="79AE332A" w:rsidR="00AB3FF1" w:rsidRDefault="000A7646" w:rsidP="007C040C">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33703C">
              <w:rPr>
                <w:rFonts w:ascii="Segoe UI Symbol" w:hAnsi="Segoe UI Symbol" w:cs="Segoe UI Symbol"/>
                <w:color w:val="000000"/>
                <w:lang w:val="en"/>
              </w:rPr>
              <w:t>✔</w:t>
            </w:r>
          </w:p>
        </w:tc>
      </w:tr>
      <w:tr w:rsidR="00AB3FF1" w14:paraId="3142CD7D" w14:textId="77777777" w:rsidTr="002D7C2D">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72955AFD" w14:textId="5D504E71" w:rsidR="00AB3FF1" w:rsidRDefault="00AB3FF1" w:rsidP="00AB3FF1">
            <w:pPr>
              <w:pStyle w:val="TableText"/>
            </w:pPr>
          </w:p>
        </w:tc>
        <w:tc>
          <w:tcPr>
            <w:tcW w:w="3416" w:type="dxa"/>
            <w:tcBorders>
              <w:top w:val="nil"/>
              <w:bottom w:val="nil"/>
            </w:tcBorders>
          </w:tcPr>
          <w:p w14:paraId="66D09A89" w14:textId="309183F4"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6BC57912" w14:textId="48BF9991"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nil"/>
            </w:tcBorders>
          </w:tcPr>
          <w:p w14:paraId="11C298AF"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nil"/>
            </w:tcBorders>
          </w:tcPr>
          <w:p w14:paraId="71682FD6"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nil"/>
            </w:tcBorders>
          </w:tcPr>
          <w:p w14:paraId="450022C6" w14:textId="1CBF3001"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AB3FF1" w14:paraId="3E8B198B" w14:textId="77777777" w:rsidTr="00CF69B5">
        <w:trPr>
          <w:trHeight w:val="80"/>
        </w:trPr>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658EA18E" w14:textId="44A1F32F" w:rsidR="00AB3FF1" w:rsidRDefault="00AB3FF1" w:rsidP="00AB3FF1">
            <w:pPr>
              <w:pStyle w:val="TableText"/>
            </w:pPr>
          </w:p>
        </w:tc>
        <w:tc>
          <w:tcPr>
            <w:tcW w:w="3416" w:type="dxa"/>
            <w:tcBorders>
              <w:top w:val="nil"/>
              <w:bottom w:val="nil"/>
            </w:tcBorders>
          </w:tcPr>
          <w:p w14:paraId="2BD8B85A"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34252086" w14:textId="797329A9"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nil"/>
            </w:tcBorders>
          </w:tcPr>
          <w:p w14:paraId="0F5D87A1" w14:textId="5651AB14"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nil"/>
            </w:tcBorders>
          </w:tcPr>
          <w:p w14:paraId="1228E1E4" w14:textId="77777777"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nil"/>
            </w:tcBorders>
          </w:tcPr>
          <w:p w14:paraId="456E965C" w14:textId="7BFFE142" w:rsidR="00AB3FF1" w:rsidRDefault="00AB3FF1"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CF69B5" w14:paraId="19ABEBCF" w14:textId="77777777" w:rsidTr="00CF69B5">
        <w:trPr>
          <w:trHeight w:val="80"/>
        </w:trPr>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009299CB" w14:textId="68E29E05" w:rsidR="00CF69B5" w:rsidRDefault="00CF69B5" w:rsidP="00AB3FF1">
            <w:pPr>
              <w:pStyle w:val="TableText"/>
            </w:pPr>
          </w:p>
        </w:tc>
        <w:tc>
          <w:tcPr>
            <w:tcW w:w="3416" w:type="dxa"/>
            <w:tcBorders>
              <w:top w:val="nil"/>
              <w:bottom w:val="nil"/>
            </w:tcBorders>
          </w:tcPr>
          <w:p w14:paraId="1322B859" w14:textId="77777777" w:rsidR="00CF69B5" w:rsidRDefault="00CF69B5" w:rsidP="00AB3FF1">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3606D945" w14:textId="77777777" w:rsidR="00CF69B5" w:rsidRDefault="00CF69B5" w:rsidP="00AB3FF1">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nil"/>
            </w:tcBorders>
          </w:tcPr>
          <w:p w14:paraId="3FC9EE1E" w14:textId="77777777" w:rsidR="00CF69B5" w:rsidRDefault="00CF69B5" w:rsidP="00AB3FF1">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nil"/>
            </w:tcBorders>
          </w:tcPr>
          <w:p w14:paraId="40C0BFFA" w14:textId="77777777" w:rsidR="00CF69B5" w:rsidRDefault="00CF69B5"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nil"/>
            </w:tcBorders>
          </w:tcPr>
          <w:p w14:paraId="3D91B3CF" w14:textId="77777777" w:rsidR="00CF69B5" w:rsidRDefault="00CF69B5"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CF69B5" w14:paraId="5CDB0DFB" w14:textId="77777777" w:rsidTr="00CF69B5">
        <w:trPr>
          <w:trHeight w:val="80"/>
        </w:trPr>
        <w:tc>
          <w:tcPr>
            <w:cnfStyle w:val="001000000000" w:firstRow="0" w:lastRow="0" w:firstColumn="1" w:lastColumn="0" w:oddVBand="0" w:evenVBand="0" w:oddHBand="0" w:evenHBand="0" w:firstRowFirstColumn="0" w:firstRowLastColumn="0" w:lastRowFirstColumn="0" w:lastRowLastColumn="0"/>
            <w:tcW w:w="1945" w:type="dxa"/>
            <w:tcBorders>
              <w:top w:val="nil"/>
              <w:bottom w:val="nil"/>
            </w:tcBorders>
          </w:tcPr>
          <w:p w14:paraId="32A219A1" w14:textId="77777777" w:rsidR="00CF69B5" w:rsidRDefault="00CF69B5" w:rsidP="00AB3FF1">
            <w:pPr>
              <w:pStyle w:val="TableText"/>
            </w:pPr>
          </w:p>
        </w:tc>
        <w:tc>
          <w:tcPr>
            <w:tcW w:w="3416" w:type="dxa"/>
            <w:tcBorders>
              <w:top w:val="nil"/>
              <w:bottom w:val="nil"/>
            </w:tcBorders>
          </w:tcPr>
          <w:p w14:paraId="0FBDF4BB" w14:textId="77777777" w:rsidR="00CF69B5" w:rsidRDefault="00CF69B5" w:rsidP="00AB3FF1">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bottom w:val="nil"/>
            </w:tcBorders>
          </w:tcPr>
          <w:p w14:paraId="0562691A" w14:textId="77777777" w:rsidR="00CF69B5" w:rsidRDefault="00CF69B5" w:rsidP="00AB3FF1">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bottom w:val="nil"/>
            </w:tcBorders>
          </w:tcPr>
          <w:p w14:paraId="2B66C2A5" w14:textId="77777777" w:rsidR="00CF69B5" w:rsidRDefault="00CF69B5" w:rsidP="00AB3FF1">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bottom w:val="nil"/>
            </w:tcBorders>
          </w:tcPr>
          <w:p w14:paraId="2045F043" w14:textId="77777777" w:rsidR="00CF69B5" w:rsidRDefault="00CF69B5"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bottom w:val="nil"/>
            </w:tcBorders>
          </w:tcPr>
          <w:p w14:paraId="361EF649" w14:textId="77777777" w:rsidR="00CF69B5" w:rsidRDefault="00CF69B5"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CF69B5" w14:paraId="2E7EBF01" w14:textId="77777777" w:rsidTr="009F2E47">
        <w:trPr>
          <w:trHeight w:val="80"/>
        </w:trPr>
        <w:tc>
          <w:tcPr>
            <w:cnfStyle w:val="001000000000" w:firstRow="0" w:lastRow="0" w:firstColumn="1" w:lastColumn="0" w:oddVBand="0" w:evenVBand="0" w:oddHBand="0" w:evenHBand="0" w:firstRowFirstColumn="0" w:firstRowLastColumn="0" w:lastRowFirstColumn="0" w:lastRowLastColumn="0"/>
            <w:tcW w:w="1945" w:type="dxa"/>
            <w:tcBorders>
              <w:top w:val="nil"/>
            </w:tcBorders>
          </w:tcPr>
          <w:p w14:paraId="7C7D5B61" w14:textId="77777777" w:rsidR="00CF69B5" w:rsidRDefault="00CF69B5" w:rsidP="00AB3FF1">
            <w:pPr>
              <w:pStyle w:val="TableText"/>
            </w:pPr>
          </w:p>
        </w:tc>
        <w:tc>
          <w:tcPr>
            <w:tcW w:w="3416" w:type="dxa"/>
            <w:tcBorders>
              <w:top w:val="nil"/>
            </w:tcBorders>
          </w:tcPr>
          <w:p w14:paraId="70279896" w14:textId="77777777" w:rsidR="00CF69B5" w:rsidRDefault="00CF69B5" w:rsidP="00AB3FF1">
            <w:pPr>
              <w:pStyle w:val="TableText"/>
              <w:cnfStyle w:val="000000000000" w:firstRow="0" w:lastRow="0" w:firstColumn="0" w:lastColumn="0" w:oddVBand="0" w:evenVBand="0" w:oddHBand="0" w:evenHBand="0" w:firstRowFirstColumn="0" w:firstRowLastColumn="0" w:lastRowFirstColumn="0" w:lastRowLastColumn="0"/>
            </w:pPr>
          </w:p>
        </w:tc>
        <w:tc>
          <w:tcPr>
            <w:tcW w:w="3312" w:type="dxa"/>
            <w:tcBorders>
              <w:top w:val="nil"/>
            </w:tcBorders>
          </w:tcPr>
          <w:p w14:paraId="3A15B88A" w14:textId="77777777" w:rsidR="00CF69B5" w:rsidRDefault="00CF69B5" w:rsidP="00AB3FF1">
            <w:pPr>
              <w:pStyle w:val="TableText"/>
              <w:cnfStyle w:val="000000000000" w:firstRow="0" w:lastRow="0" w:firstColumn="0" w:lastColumn="0" w:oddVBand="0" w:evenVBand="0" w:oddHBand="0" w:evenHBand="0" w:firstRowFirstColumn="0" w:firstRowLastColumn="0" w:lastRowFirstColumn="0" w:lastRowLastColumn="0"/>
            </w:pPr>
          </w:p>
        </w:tc>
        <w:tc>
          <w:tcPr>
            <w:tcW w:w="2940" w:type="dxa"/>
            <w:tcBorders>
              <w:top w:val="nil"/>
            </w:tcBorders>
          </w:tcPr>
          <w:p w14:paraId="6E555E52" w14:textId="77777777" w:rsidR="00CF69B5" w:rsidRDefault="00CF69B5" w:rsidP="00AB3FF1">
            <w:pPr>
              <w:pStyle w:val="TableText"/>
              <w:cnfStyle w:val="000000000000" w:firstRow="0" w:lastRow="0" w:firstColumn="0" w:lastColumn="0" w:oddVBand="0" w:evenVBand="0" w:oddHBand="0" w:evenHBand="0" w:firstRowFirstColumn="0" w:firstRowLastColumn="0" w:lastRowFirstColumn="0" w:lastRowLastColumn="0"/>
            </w:pPr>
          </w:p>
        </w:tc>
        <w:tc>
          <w:tcPr>
            <w:tcW w:w="1155" w:type="dxa"/>
            <w:tcBorders>
              <w:top w:val="nil"/>
            </w:tcBorders>
          </w:tcPr>
          <w:p w14:paraId="5C1067F9" w14:textId="77777777" w:rsidR="00CF69B5" w:rsidRDefault="00CF69B5" w:rsidP="00AB3FF1">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lang w:val="en"/>
              </w:rPr>
            </w:pPr>
          </w:p>
        </w:tc>
        <w:tc>
          <w:tcPr>
            <w:tcW w:w="1011" w:type="dxa"/>
            <w:tcBorders>
              <w:top w:val="nil"/>
            </w:tcBorders>
          </w:tcPr>
          <w:p w14:paraId="7C71A2C8" w14:textId="77777777" w:rsidR="00CF69B5" w:rsidRDefault="00CF69B5" w:rsidP="00AB3FF1">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bl>
    <w:p w14:paraId="0AA64DCA" w14:textId="2ED5890E" w:rsidR="00171864" w:rsidRDefault="00171864" w:rsidP="00C706D5">
      <w:pPr>
        <w:spacing w:after="0"/>
        <w:rPr>
          <w:rFonts w:cs="Arial"/>
          <w:b/>
          <w:sz w:val="32"/>
          <w:szCs w:val="32"/>
        </w:rPr>
      </w:pPr>
    </w:p>
    <w:p w14:paraId="393C53F1" w14:textId="7B013AC6" w:rsidR="00DA45F4" w:rsidRDefault="00DA45F4" w:rsidP="00C706D5">
      <w:pPr>
        <w:spacing w:after="0"/>
        <w:rPr>
          <w:rFonts w:cs="Arial"/>
          <w:b/>
          <w:sz w:val="32"/>
          <w:szCs w:val="32"/>
        </w:rPr>
      </w:pPr>
    </w:p>
    <w:p w14:paraId="68896C00" w14:textId="77777777" w:rsidR="00DA45F4" w:rsidRDefault="00DA45F4" w:rsidP="00C706D5">
      <w:pPr>
        <w:spacing w:after="0"/>
        <w:rPr>
          <w:rFonts w:cs="Arial"/>
          <w:b/>
          <w:sz w:val="32"/>
          <w:szCs w:val="32"/>
        </w:rPr>
      </w:pPr>
    </w:p>
    <w:p w14:paraId="7C68AEE6" w14:textId="6AD42A63" w:rsidR="00DA45F4" w:rsidRDefault="00DA45F4" w:rsidP="00DA45F4">
      <w:pPr>
        <w:spacing w:after="0"/>
        <w:jc w:val="center"/>
        <w:rPr>
          <w:rFonts w:cs="Arial"/>
          <w:b/>
          <w:sz w:val="32"/>
          <w:szCs w:val="32"/>
        </w:rPr>
      </w:pPr>
      <w:r>
        <w:rPr>
          <w:rFonts w:cs="Arial"/>
          <w:b/>
          <w:sz w:val="32"/>
          <w:szCs w:val="32"/>
        </w:rPr>
        <w:t>--END--</w:t>
      </w:r>
    </w:p>
    <w:sectPr w:rsidR="00DA45F4" w:rsidSect="00D051DD">
      <w:footerReference w:type="default" r:id="rId1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247D1" w14:textId="77777777" w:rsidR="003D3CE7" w:rsidRDefault="003D3CE7" w:rsidP="001C3842">
      <w:pPr>
        <w:spacing w:after="0"/>
      </w:pPr>
      <w:r>
        <w:separator/>
      </w:r>
    </w:p>
  </w:endnote>
  <w:endnote w:type="continuationSeparator" w:id="0">
    <w:p w14:paraId="78EDA296" w14:textId="77777777" w:rsidR="003D3CE7" w:rsidRDefault="003D3CE7" w:rsidP="001C3842">
      <w:pPr>
        <w:spacing w:after="0"/>
      </w:pPr>
      <w:r>
        <w:continuationSeparator/>
      </w:r>
    </w:p>
  </w:endnote>
  <w:endnote w:type="continuationNotice" w:id="1">
    <w:p w14:paraId="7B15F0B0" w14:textId="77777777" w:rsidR="003D3CE7" w:rsidRDefault="003D3C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ol Pro Light">
    <w:altName w:val="Arial"/>
    <w:panose1 w:val="00000000000000000000"/>
    <w:charset w:val="00"/>
    <w:family w:val="modern"/>
    <w:notTrueType/>
    <w:pitch w:val="variable"/>
    <w:sig w:usb0="A000002F" w:usb1="5000004A"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l Pro">
    <w:altName w:val="Arial"/>
    <w:panose1 w:val="00000000000000000000"/>
    <w:charset w:val="00"/>
    <w:family w:val="modern"/>
    <w:notTrueType/>
    <w:pitch w:val="variable"/>
    <w:sig w:usb0="A000002F" w:usb1="5000004A" w:usb2="00000000" w:usb3="00000000" w:csb0="00000093" w:csb1="00000000"/>
  </w:font>
  <w:font w:name="Sol Pro Black">
    <w:altName w:val="Arial"/>
    <w:panose1 w:val="00000000000000000000"/>
    <w:charset w:val="00"/>
    <w:family w:val="modern"/>
    <w:notTrueType/>
    <w:pitch w:val="variable"/>
    <w:sig w:usb0="00000001" w:usb1="5000004A" w:usb2="00000000" w:usb3="00000000" w:csb0="00000093" w:csb1="00000000"/>
  </w:font>
  <w:font w:name="Sol Pro Bold">
    <w:altName w:val="Arial"/>
    <w:panose1 w:val="00000000000000000000"/>
    <w:charset w:val="00"/>
    <w:family w:val="modern"/>
    <w:notTrueType/>
    <w:pitch w:val="variable"/>
    <w:sig w:usb0="A000002F" w:usb1="5000004A" w:usb2="00000000" w:usb3="00000000" w:csb0="00000093" w:csb1="00000000"/>
  </w:font>
  <w:font w:name="Sol Pro Medium">
    <w:altName w:val="Arial"/>
    <w:panose1 w:val="00000000000000000000"/>
    <w:charset w:val="00"/>
    <w:family w:val="modern"/>
    <w:notTrueType/>
    <w:pitch w:val="variable"/>
    <w:sig w:usb0="A000002F" w:usb1="5000004A" w:usb2="00000000" w:usb3="00000000" w:csb0="00000093"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894822"/>
      <w:docPartObj>
        <w:docPartGallery w:val="Page Numbers (Bottom of Page)"/>
        <w:docPartUnique/>
      </w:docPartObj>
    </w:sdtPr>
    <w:sdtEndPr>
      <w:rPr>
        <w:rFonts w:cs="Arial"/>
        <w:noProof/>
        <w:sz w:val="20"/>
        <w:szCs w:val="20"/>
      </w:rPr>
    </w:sdtEndPr>
    <w:sdtContent>
      <w:p w14:paraId="773793CB" w14:textId="77777777" w:rsidR="00396CC2" w:rsidRPr="001C3842" w:rsidRDefault="00396CC2">
        <w:pPr>
          <w:pStyle w:val="Footer"/>
          <w:jc w:val="right"/>
          <w:rPr>
            <w:rFonts w:cs="Arial"/>
            <w:sz w:val="20"/>
            <w:szCs w:val="20"/>
          </w:rPr>
        </w:pPr>
        <w:r w:rsidRPr="001C3842">
          <w:rPr>
            <w:rFonts w:cs="Arial"/>
            <w:sz w:val="20"/>
            <w:szCs w:val="20"/>
          </w:rPr>
          <w:fldChar w:fldCharType="begin"/>
        </w:r>
        <w:r w:rsidRPr="001C3842">
          <w:rPr>
            <w:rFonts w:cs="Arial"/>
            <w:sz w:val="20"/>
            <w:szCs w:val="20"/>
          </w:rPr>
          <w:instrText xml:space="preserve"> PAGE   \* MERGEFORMAT </w:instrText>
        </w:r>
        <w:r w:rsidRPr="001C3842">
          <w:rPr>
            <w:rFonts w:cs="Arial"/>
            <w:sz w:val="20"/>
            <w:szCs w:val="20"/>
          </w:rPr>
          <w:fldChar w:fldCharType="separate"/>
        </w:r>
        <w:r w:rsidR="000C59A9">
          <w:rPr>
            <w:rFonts w:cs="Arial"/>
            <w:noProof/>
            <w:sz w:val="20"/>
            <w:szCs w:val="20"/>
          </w:rPr>
          <w:t>1</w:t>
        </w:r>
        <w:r w:rsidRPr="001C3842">
          <w:rPr>
            <w:rFonts w:cs="Arial"/>
            <w:noProof/>
            <w:sz w:val="20"/>
            <w:szCs w:val="20"/>
          </w:rPr>
          <w:fldChar w:fldCharType="end"/>
        </w:r>
      </w:p>
    </w:sdtContent>
  </w:sdt>
  <w:p w14:paraId="2A2DBBDF" w14:textId="77777777" w:rsidR="00396CC2" w:rsidRDefault="00396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A9FD3" w14:textId="77777777" w:rsidR="003D3CE7" w:rsidRDefault="003D3CE7" w:rsidP="001C3842">
      <w:pPr>
        <w:spacing w:after="0"/>
      </w:pPr>
      <w:r>
        <w:separator/>
      </w:r>
    </w:p>
  </w:footnote>
  <w:footnote w:type="continuationSeparator" w:id="0">
    <w:p w14:paraId="0A96FD26" w14:textId="77777777" w:rsidR="003D3CE7" w:rsidRDefault="003D3CE7" w:rsidP="001C3842">
      <w:pPr>
        <w:spacing w:after="0"/>
      </w:pPr>
      <w:r>
        <w:continuationSeparator/>
      </w:r>
    </w:p>
  </w:footnote>
  <w:footnote w:type="continuationNotice" w:id="1">
    <w:p w14:paraId="35B5AD60" w14:textId="77777777" w:rsidR="003D3CE7" w:rsidRDefault="003D3CE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E2E148"/>
    <w:lvl w:ilvl="0">
      <w:start w:val="1"/>
      <w:numFmt w:val="decimal"/>
      <w:lvlText w:val="%1."/>
      <w:lvlJc w:val="left"/>
      <w:pPr>
        <w:tabs>
          <w:tab w:val="num" w:pos="1492"/>
        </w:tabs>
        <w:ind w:left="1492" w:hanging="360"/>
      </w:pPr>
    </w:lvl>
  </w:abstractNum>
  <w:abstractNum w:abstractNumId="1">
    <w:nsid w:val="FFFFFF7D"/>
    <w:multiLevelType w:val="singleLevel"/>
    <w:tmpl w:val="F33837F6"/>
    <w:lvl w:ilvl="0">
      <w:start w:val="1"/>
      <w:numFmt w:val="decimal"/>
      <w:lvlText w:val="%1."/>
      <w:lvlJc w:val="left"/>
      <w:pPr>
        <w:tabs>
          <w:tab w:val="num" w:pos="1209"/>
        </w:tabs>
        <w:ind w:left="1209" w:hanging="360"/>
      </w:pPr>
    </w:lvl>
  </w:abstractNum>
  <w:abstractNum w:abstractNumId="2">
    <w:nsid w:val="FFFFFF7E"/>
    <w:multiLevelType w:val="singleLevel"/>
    <w:tmpl w:val="F40AB0EE"/>
    <w:lvl w:ilvl="0">
      <w:start w:val="1"/>
      <w:numFmt w:val="decimal"/>
      <w:lvlText w:val="%1."/>
      <w:lvlJc w:val="left"/>
      <w:pPr>
        <w:tabs>
          <w:tab w:val="num" w:pos="926"/>
        </w:tabs>
        <w:ind w:left="926" w:hanging="360"/>
      </w:pPr>
    </w:lvl>
  </w:abstractNum>
  <w:abstractNum w:abstractNumId="3">
    <w:nsid w:val="FFFFFF7F"/>
    <w:multiLevelType w:val="singleLevel"/>
    <w:tmpl w:val="2AAEB972"/>
    <w:lvl w:ilvl="0">
      <w:start w:val="1"/>
      <w:numFmt w:val="decimal"/>
      <w:lvlText w:val="%1."/>
      <w:lvlJc w:val="left"/>
      <w:pPr>
        <w:tabs>
          <w:tab w:val="num" w:pos="643"/>
        </w:tabs>
        <w:ind w:left="643" w:hanging="360"/>
      </w:pPr>
    </w:lvl>
  </w:abstractNum>
  <w:abstractNum w:abstractNumId="4">
    <w:nsid w:val="FFFFFF80"/>
    <w:multiLevelType w:val="singleLevel"/>
    <w:tmpl w:val="058C05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EE24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840C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08A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EE352E"/>
    <w:lvl w:ilvl="0">
      <w:start w:val="1"/>
      <w:numFmt w:val="decimal"/>
      <w:pStyle w:val="ListNumber"/>
      <w:lvlText w:val="%1."/>
      <w:lvlJc w:val="left"/>
      <w:pPr>
        <w:tabs>
          <w:tab w:val="num" w:pos="360"/>
        </w:tabs>
        <w:ind w:left="360" w:hanging="360"/>
      </w:pPr>
      <w:rPr>
        <w:b/>
      </w:rPr>
    </w:lvl>
  </w:abstractNum>
  <w:abstractNum w:abstractNumId="9">
    <w:nsid w:val="FFFFFF89"/>
    <w:multiLevelType w:val="singleLevel"/>
    <w:tmpl w:val="00AAEC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D35B1"/>
    <w:multiLevelType w:val="hybridMultilevel"/>
    <w:tmpl w:val="082E4B5C"/>
    <w:lvl w:ilvl="0" w:tplc="67E675D4">
      <w:start w:val="1"/>
      <w:numFmt w:val="bullet"/>
      <w:pStyle w:val="TableBullet"/>
      <w:lvlText w:val=""/>
      <w:lvlJc w:val="left"/>
      <w:pPr>
        <w:ind w:left="1778" w:hanging="360"/>
      </w:pPr>
      <w:rPr>
        <w:rFonts w:ascii="Symbol" w:hAnsi="Symbol" w:hint="default"/>
      </w:rPr>
    </w:lvl>
    <w:lvl w:ilvl="1" w:tplc="14090003" w:tentative="1">
      <w:start w:val="1"/>
      <w:numFmt w:val="bullet"/>
      <w:lvlText w:val="o"/>
      <w:lvlJc w:val="left"/>
      <w:pPr>
        <w:ind w:left="2498" w:hanging="360"/>
      </w:pPr>
      <w:rPr>
        <w:rFonts w:ascii="Courier New" w:hAnsi="Courier New" w:cs="Courier New" w:hint="default"/>
      </w:rPr>
    </w:lvl>
    <w:lvl w:ilvl="2" w:tplc="14090005" w:tentative="1">
      <w:start w:val="1"/>
      <w:numFmt w:val="bullet"/>
      <w:lvlText w:val=""/>
      <w:lvlJc w:val="left"/>
      <w:pPr>
        <w:ind w:left="3218" w:hanging="360"/>
      </w:pPr>
      <w:rPr>
        <w:rFonts w:ascii="Wingdings" w:hAnsi="Wingdings" w:hint="default"/>
      </w:rPr>
    </w:lvl>
    <w:lvl w:ilvl="3" w:tplc="14090001" w:tentative="1">
      <w:start w:val="1"/>
      <w:numFmt w:val="bullet"/>
      <w:lvlText w:val=""/>
      <w:lvlJc w:val="left"/>
      <w:pPr>
        <w:ind w:left="3938" w:hanging="360"/>
      </w:pPr>
      <w:rPr>
        <w:rFonts w:ascii="Symbol" w:hAnsi="Symbol" w:hint="default"/>
      </w:rPr>
    </w:lvl>
    <w:lvl w:ilvl="4" w:tplc="14090003" w:tentative="1">
      <w:start w:val="1"/>
      <w:numFmt w:val="bullet"/>
      <w:lvlText w:val="o"/>
      <w:lvlJc w:val="left"/>
      <w:pPr>
        <w:ind w:left="4658" w:hanging="360"/>
      </w:pPr>
      <w:rPr>
        <w:rFonts w:ascii="Courier New" w:hAnsi="Courier New" w:cs="Courier New" w:hint="default"/>
      </w:rPr>
    </w:lvl>
    <w:lvl w:ilvl="5" w:tplc="14090005" w:tentative="1">
      <w:start w:val="1"/>
      <w:numFmt w:val="bullet"/>
      <w:lvlText w:val=""/>
      <w:lvlJc w:val="left"/>
      <w:pPr>
        <w:ind w:left="5378" w:hanging="360"/>
      </w:pPr>
      <w:rPr>
        <w:rFonts w:ascii="Wingdings" w:hAnsi="Wingdings" w:hint="default"/>
      </w:rPr>
    </w:lvl>
    <w:lvl w:ilvl="6" w:tplc="14090001" w:tentative="1">
      <w:start w:val="1"/>
      <w:numFmt w:val="bullet"/>
      <w:lvlText w:val=""/>
      <w:lvlJc w:val="left"/>
      <w:pPr>
        <w:ind w:left="6098" w:hanging="360"/>
      </w:pPr>
      <w:rPr>
        <w:rFonts w:ascii="Symbol" w:hAnsi="Symbol" w:hint="default"/>
      </w:rPr>
    </w:lvl>
    <w:lvl w:ilvl="7" w:tplc="14090003" w:tentative="1">
      <w:start w:val="1"/>
      <w:numFmt w:val="bullet"/>
      <w:lvlText w:val="o"/>
      <w:lvlJc w:val="left"/>
      <w:pPr>
        <w:ind w:left="6818" w:hanging="360"/>
      </w:pPr>
      <w:rPr>
        <w:rFonts w:ascii="Courier New" w:hAnsi="Courier New" w:cs="Courier New" w:hint="default"/>
      </w:rPr>
    </w:lvl>
    <w:lvl w:ilvl="8" w:tplc="14090005" w:tentative="1">
      <w:start w:val="1"/>
      <w:numFmt w:val="bullet"/>
      <w:lvlText w:val=""/>
      <w:lvlJc w:val="left"/>
      <w:pPr>
        <w:ind w:left="7538" w:hanging="360"/>
      </w:pPr>
      <w:rPr>
        <w:rFonts w:ascii="Wingdings" w:hAnsi="Wingdings" w:hint="default"/>
      </w:rPr>
    </w:lvl>
  </w:abstractNum>
  <w:abstractNum w:abstractNumId="11">
    <w:nsid w:val="01F41328"/>
    <w:multiLevelType w:val="hybridMultilevel"/>
    <w:tmpl w:val="27E845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0CB53C61"/>
    <w:multiLevelType w:val="hybridMultilevel"/>
    <w:tmpl w:val="5958F518"/>
    <w:lvl w:ilvl="0" w:tplc="4B264D98">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0EDE11B5"/>
    <w:multiLevelType w:val="hybridMultilevel"/>
    <w:tmpl w:val="4934CDB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0FA302A0"/>
    <w:multiLevelType w:val="hybridMultilevel"/>
    <w:tmpl w:val="BDD877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1B967474"/>
    <w:multiLevelType w:val="hybridMultilevel"/>
    <w:tmpl w:val="4934CDB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1BCE71CD"/>
    <w:multiLevelType w:val="hybridMultilevel"/>
    <w:tmpl w:val="45D8D9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230243B3"/>
    <w:multiLevelType w:val="hybridMultilevel"/>
    <w:tmpl w:val="33BC23B0"/>
    <w:lvl w:ilvl="0" w:tplc="A2007320">
      <w:start w:val="4"/>
      <w:numFmt w:val="bullet"/>
      <w:lvlText w:val="-"/>
      <w:lvlJc w:val="left"/>
      <w:pPr>
        <w:ind w:left="420" w:hanging="360"/>
      </w:pPr>
      <w:rPr>
        <w:rFonts w:ascii="Arial" w:eastAsiaTheme="minorHAnsi" w:hAnsi="Arial" w:cs="Arial" w:hint="default"/>
        <w:b w:val="0"/>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18">
    <w:nsid w:val="243B2A4D"/>
    <w:multiLevelType w:val="hybridMultilevel"/>
    <w:tmpl w:val="1B7A7178"/>
    <w:lvl w:ilvl="0" w:tplc="024C8C96">
      <w:numFmt w:val="bullet"/>
      <w:lvlText w:val="-"/>
      <w:lvlJc w:val="left"/>
      <w:pPr>
        <w:ind w:left="1080" w:hanging="360"/>
      </w:pPr>
      <w:rPr>
        <w:rFonts w:ascii="Arial" w:eastAsiaTheme="minorHAnsi"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nsid w:val="27CB617A"/>
    <w:multiLevelType w:val="hybridMultilevel"/>
    <w:tmpl w:val="FE5493C2"/>
    <w:lvl w:ilvl="0" w:tplc="024C8C96">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288704DB"/>
    <w:multiLevelType w:val="hybridMultilevel"/>
    <w:tmpl w:val="F334D2F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nsid w:val="2C0C0510"/>
    <w:multiLevelType w:val="hybridMultilevel"/>
    <w:tmpl w:val="EAD47B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334E68F3"/>
    <w:multiLevelType w:val="hybridMultilevel"/>
    <w:tmpl w:val="CD6062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373657C6"/>
    <w:multiLevelType w:val="hybridMultilevel"/>
    <w:tmpl w:val="0D281122"/>
    <w:lvl w:ilvl="0" w:tplc="93A248BC">
      <w:start w:val="500"/>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382C2E8A"/>
    <w:multiLevelType w:val="hybridMultilevel"/>
    <w:tmpl w:val="9A90FDCA"/>
    <w:lvl w:ilvl="0" w:tplc="93A248BC">
      <w:start w:val="500"/>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3BA32F34"/>
    <w:multiLevelType w:val="hybridMultilevel"/>
    <w:tmpl w:val="14CA085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nsid w:val="41E07E6B"/>
    <w:multiLevelType w:val="hybridMultilevel"/>
    <w:tmpl w:val="1FD8E6DA"/>
    <w:lvl w:ilvl="0" w:tplc="1409000F">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43490B1A"/>
    <w:multiLevelType w:val="hybridMultilevel"/>
    <w:tmpl w:val="4BD236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49FD45D2"/>
    <w:multiLevelType w:val="hybridMultilevel"/>
    <w:tmpl w:val="AAE6B2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529854E5"/>
    <w:multiLevelType w:val="hybridMultilevel"/>
    <w:tmpl w:val="A8CAE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54325220"/>
    <w:multiLevelType w:val="hybridMultilevel"/>
    <w:tmpl w:val="75A24B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56BE05A4"/>
    <w:multiLevelType w:val="hybridMultilevel"/>
    <w:tmpl w:val="F14ED4AA"/>
    <w:lvl w:ilvl="0" w:tplc="0DA6DF46">
      <w:start w:val="1"/>
      <w:numFmt w:val="lowerRoman"/>
      <w:lvlText w:val="%1."/>
      <w:lvlJc w:val="right"/>
      <w:pPr>
        <w:ind w:left="720" w:hanging="360"/>
      </w:pPr>
      <w:rPr>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570470F3"/>
    <w:multiLevelType w:val="hybridMultilevel"/>
    <w:tmpl w:val="B2120C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nsid w:val="617B6C45"/>
    <w:multiLevelType w:val="hybridMultilevel"/>
    <w:tmpl w:val="DC982C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nsid w:val="6403202B"/>
    <w:multiLevelType w:val="hybridMultilevel"/>
    <w:tmpl w:val="96C6A52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5">
    <w:nsid w:val="68C10992"/>
    <w:multiLevelType w:val="hybridMultilevel"/>
    <w:tmpl w:val="9DB0EE9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6">
    <w:nsid w:val="6A5215D8"/>
    <w:multiLevelType w:val="hybridMultilevel"/>
    <w:tmpl w:val="4934CDB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nsid w:val="6C996A48"/>
    <w:multiLevelType w:val="hybridMultilevel"/>
    <w:tmpl w:val="1DEC2A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70B070C9"/>
    <w:multiLevelType w:val="hybridMultilevel"/>
    <w:tmpl w:val="04D256D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nsid w:val="72587A58"/>
    <w:multiLevelType w:val="hybridMultilevel"/>
    <w:tmpl w:val="BE2086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nsid w:val="72D827B3"/>
    <w:multiLevelType w:val="hybridMultilevel"/>
    <w:tmpl w:val="6840F524"/>
    <w:lvl w:ilvl="0" w:tplc="93A248BC">
      <w:start w:val="500"/>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74B75ECB"/>
    <w:multiLevelType w:val="hybridMultilevel"/>
    <w:tmpl w:val="D37236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33"/>
  </w:num>
  <w:num w:numId="4">
    <w:abstractNumId w:val="38"/>
  </w:num>
  <w:num w:numId="5">
    <w:abstractNumId w:val="32"/>
  </w:num>
  <w:num w:numId="6">
    <w:abstractNumId w:val="41"/>
  </w:num>
  <w:num w:numId="7">
    <w:abstractNumId w:val="26"/>
  </w:num>
  <w:num w:numId="8">
    <w:abstractNumId w:val="19"/>
  </w:num>
  <w:num w:numId="9">
    <w:abstractNumId w:val="9"/>
  </w:num>
  <w:num w:numId="10">
    <w:abstractNumId w:val="20"/>
  </w:num>
  <w:num w:numId="11">
    <w:abstractNumId w:val="18"/>
  </w:num>
  <w:num w:numId="12">
    <w:abstractNumId w:val="13"/>
  </w:num>
  <w:num w:numId="13">
    <w:abstractNumId w:val="15"/>
  </w:num>
  <w:num w:numId="14">
    <w:abstractNumId w:val="36"/>
  </w:num>
  <w:num w:numId="15">
    <w:abstractNumId w:val="27"/>
  </w:num>
  <w:num w:numId="16">
    <w:abstractNumId w:val="34"/>
  </w:num>
  <w:num w:numId="17">
    <w:abstractNumId w:val="11"/>
  </w:num>
  <w:num w:numId="18">
    <w:abstractNumId w:val="14"/>
  </w:num>
  <w:num w:numId="19">
    <w:abstractNumId w:val="16"/>
  </w:num>
  <w:num w:numId="20">
    <w:abstractNumId w:val="10"/>
  </w:num>
  <w:num w:numId="21">
    <w:abstractNumId w:val="35"/>
  </w:num>
  <w:num w:numId="22">
    <w:abstractNumId w:val="29"/>
  </w:num>
  <w:num w:numId="23">
    <w:abstractNumId w:val="28"/>
  </w:num>
  <w:num w:numId="24">
    <w:abstractNumId w:val="17"/>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2"/>
  </w:num>
  <w:num w:numId="35">
    <w:abstractNumId w:val="24"/>
  </w:num>
  <w:num w:numId="36">
    <w:abstractNumId w:val="40"/>
  </w:num>
  <w:num w:numId="37">
    <w:abstractNumId w:val="23"/>
  </w:num>
  <w:num w:numId="38">
    <w:abstractNumId w:val="39"/>
  </w:num>
  <w:num w:numId="39">
    <w:abstractNumId w:val="37"/>
  </w:num>
  <w:num w:numId="40">
    <w:abstractNumId w:val="31"/>
  </w:num>
  <w:num w:numId="41">
    <w:abstractNumId w:val="21"/>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842"/>
    <w:rsid w:val="000042DF"/>
    <w:rsid w:val="000043C9"/>
    <w:rsid w:val="00013175"/>
    <w:rsid w:val="00017701"/>
    <w:rsid w:val="00026B80"/>
    <w:rsid w:val="00036B4A"/>
    <w:rsid w:val="0004077F"/>
    <w:rsid w:val="00040A43"/>
    <w:rsid w:val="000418CF"/>
    <w:rsid w:val="0004484C"/>
    <w:rsid w:val="00045C64"/>
    <w:rsid w:val="00047B24"/>
    <w:rsid w:val="00051BA3"/>
    <w:rsid w:val="00052373"/>
    <w:rsid w:val="0005314C"/>
    <w:rsid w:val="00055733"/>
    <w:rsid w:val="00056F60"/>
    <w:rsid w:val="000638B0"/>
    <w:rsid w:val="00064639"/>
    <w:rsid w:val="00065B74"/>
    <w:rsid w:val="00065D36"/>
    <w:rsid w:val="00066257"/>
    <w:rsid w:val="00066FF7"/>
    <w:rsid w:val="00086795"/>
    <w:rsid w:val="000930F7"/>
    <w:rsid w:val="000935F3"/>
    <w:rsid w:val="00093DD2"/>
    <w:rsid w:val="00094EA2"/>
    <w:rsid w:val="000A1615"/>
    <w:rsid w:val="000A1F00"/>
    <w:rsid w:val="000A7061"/>
    <w:rsid w:val="000A7646"/>
    <w:rsid w:val="000B7605"/>
    <w:rsid w:val="000C0214"/>
    <w:rsid w:val="000C19F0"/>
    <w:rsid w:val="000C59A9"/>
    <w:rsid w:val="000C5E42"/>
    <w:rsid w:val="000D122E"/>
    <w:rsid w:val="000D346F"/>
    <w:rsid w:val="000D720C"/>
    <w:rsid w:val="000E088B"/>
    <w:rsid w:val="000E0B53"/>
    <w:rsid w:val="000E1BD1"/>
    <w:rsid w:val="000E3AF5"/>
    <w:rsid w:val="000E4E2B"/>
    <w:rsid w:val="000F0D9D"/>
    <w:rsid w:val="000F5084"/>
    <w:rsid w:val="000F65E6"/>
    <w:rsid w:val="000F6B9A"/>
    <w:rsid w:val="00103E95"/>
    <w:rsid w:val="00104064"/>
    <w:rsid w:val="0010554E"/>
    <w:rsid w:val="001062FB"/>
    <w:rsid w:val="001069F6"/>
    <w:rsid w:val="001112FB"/>
    <w:rsid w:val="001129E1"/>
    <w:rsid w:val="00113D87"/>
    <w:rsid w:val="00114F84"/>
    <w:rsid w:val="00120C9A"/>
    <w:rsid w:val="00126075"/>
    <w:rsid w:val="00132C94"/>
    <w:rsid w:val="0013722C"/>
    <w:rsid w:val="00137493"/>
    <w:rsid w:val="00137DA3"/>
    <w:rsid w:val="00146243"/>
    <w:rsid w:val="001524D5"/>
    <w:rsid w:val="001536FD"/>
    <w:rsid w:val="00162F98"/>
    <w:rsid w:val="0017051D"/>
    <w:rsid w:val="00171864"/>
    <w:rsid w:val="00190262"/>
    <w:rsid w:val="001959DD"/>
    <w:rsid w:val="001969B3"/>
    <w:rsid w:val="001A4D01"/>
    <w:rsid w:val="001B0838"/>
    <w:rsid w:val="001B5429"/>
    <w:rsid w:val="001B680C"/>
    <w:rsid w:val="001C264C"/>
    <w:rsid w:val="001C3501"/>
    <w:rsid w:val="001C3842"/>
    <w:rsid w:val="001C495C"/>
    <w:rsid w:val="001C4E08"/>
    <w:rsid w:val="001D0AA5"/>
    <w:rsid w:val="001D1B4E"/>
    <w:rsid w:val="001D5EE7"/>
    <w:rsid w:val="001D6F28"/>
    <w:rsid w:val="001E166B"/>
    <w:rsid w:val="001E1E93"/>
    <w:rsid w:val="001E2FFB"/>
    <w:rsid w:val="001E6F1F"/>
    <w:rsid w:val="001F25DB"/>
    <w:rsid w:val="001F54D3"/>
    <w:rsid w:val="001F669F"/>
    <w:rsid w:val="001F797B"/>
    <w:rsid w:val="002025B4"/>
    <w:rsid w:val="00205508"/>
    <w:rsid w:val="00205BFE"/>
    <w:rsid w:val="00206127"/>
    <w:rsid w:val="00210541"/>
    <w:rsid w:val="00212306"/>
    <w:rsid w:val="00221455"/>
    <w:rsid w:val="00225EF0"/>
    <w:rsid w:val="00227DD1"/>
    <w:rsid w:val="00230F63"/>
    <w:rsid w:val="00232713"/>
    <w:rsid w:val="0023488A"/>
    <w:rsid w:val="00234F4F"/>
    <w:rsid w:val="002355D3"/>
    <w:rsid w:val="0024733C"/>
    <w:rsid w:val="0025180F"/>
    <w:rsid w:val="0025354D"/>
    <w:rsid w:val="0025421A"/>
    <w:rsid w:val="0025582A"/>
    <w:rsid w:val="00263A22"/>
    <w:rsid w:val="00270866"/>
    <w:rsid w:val="00272691"/>
    <w:rsid w:val="00292251"/>
    <w:rsid w:val="002952AA"/>
    <w:rsid w:val="00296EF8"/>
    <w:rsid w:val="002A6051"/>
    <w:rsid w:val="002B4409"/>
    <w:rsid w:val="002B4869"/>
    <w:rsid w:val="002B4E88"/>
    <w:rsid w:val="002B51B0"/>
    <w:rsid w:val="002B5744"/>
    <w:rsid w:val="002B6FFB"/>
    <w:rsid w:val="002B79D0"/>
    <w:rsid w:val="002C1121"/>
    <w:rsid w:val="002C2FA9"/>
    <w:rsid w:val="002C6837"/>
    <w:rsid w:val="002D113E"/>
    <w:rsid w:val="002D204C"/>
    <w:rsid w:val="002D47B6"/>
    <w:rsid w:val="002D4DAA"/>
    <w:rsid w:val="002D4E97"/>
    <w:rsid w:val="002D5691"/>
    <w:rsid w:val="002D63C5"/>
    <w:rsid w:val="002D6BDA"/>
    <w:rsid w:val="002D7C2D"/>
    <w:rsid w:val="002E14CA"/>
    <w:rsid w:val="002E48B0"/>
    <w:rsid w:val="002E4BD6"/>
    <w:rsid w:val="002E6DE4"/>
    <w:rsid w:val="002F2442"/>
    <w:rsid w:val="002F2E28"/>
    <w:rsid w:val="002F3FBC"/>
    <w:rsid w:val="002F6000"/>
    <w:rsid w:val="002F63F4"/>
    <w:rsid w:val="0030454C"/>
    <w:rsid w:val="0031161F"/>
    <w:rsid w:val="00314569"/>
    <w:rsid w:val="00320136"/>
    <w:rsid w:val="00324736"/>
    <w:rsid w:val="0032698C"/>
    <w:rsid w:val="00333ACC"/>
    <w:rsid w:val="003378BB"/>
    <w:rsid w:val="00343EE6"/>
    <w:rsid w:val="00345806"/>
    <w:rsid w:val="00346CFD"/>
    <w:rsid w:val="003536A7"/>
    <w:rsid w:val="0035637C"/>
    <w:rsid w:val="00362673"/>
    <w:rsid w:val="003665AC"/>
    <w:rsid w:val="00366C2E"/>
    <w:rsid w:val="00370653"/>
    <w:rsid w:val="00374867"/>
    <w:rsid w:val="00374885"/>
    <w:rsid w:val="00375A08"/>
    <w:rsid w:val="003878CA"/>
    <w:rsid w:val="0039083F"/>
    <w:rsid w:val="0039427B"/>
    <w:rsid w:val="00396CC2"/>
    <w:rsid w:val="003A2887"/>
    <w:rsid w:val="003A398C"/>
    <w:rsid w:val="003A533D"/>
    <w:rsid w:val="003B4632"/>
    <w:rsid w:val="003B4B83"/>
    <w:rsid w:val="003B73F8"/>
    <w:rsid w:val="003C4757"/>
    <w:rsid w:val="003C4B38"/>
    <w:rsid w:val="003D0056"/>
    <w:rsid w:val="003D00A9"/>
    <w:rsid w:val="003D3CE7"/>
    <w:rsid w:val="003D53A3"/>
    <w:rsid w:val="003D7997"/>
    <w:rsid w:val="003E0939"/>
    <w:rsid w:val="003E7D2B"/>
    <w:rsid w:val="003F090C"/>
    <w:rsid w:val="003F161B"/>
    <w:rsid w:val="003F24F9"/>
    <w:rsid w:val="00405725"/>
    <w:rsid w:val="00405F09"/>
    <w:rsid w:val="004069A5"/>
    <w:rsid w:val="004127AD"/>
    <w:rsid w:val="004136E2"/>
    <w:rsid w:val="00414CBA"/>
    <w:rsid w:val="004160F3"/>
    <w:rsid w:val="00416F62"/>
    <w:rsid w:val="00417C64"/>
    <w:rsid w:val="00420C70"/>
    <w:rsid w:val="004214C1"/>
    <w:rsid w:val="0042277C"/>
    <w:rsid w:val="00422D1A"/>
    <w:rsid w:val="00422EB5"/>
    <w:rsid w:val="00422FEA"/>
    <w:rsid w:val="00425EBC"/>
    <w:rsid w:val="00427414"/>
    <w:rsid w:val="0044032E"/>
    <w:rsid w:val="00443091"/>
    <w:rsid w:val="00443697"/>
    <w:rsid w:val="0044488B"/>
    <w:rsid w:val="004558A9"/>
    <w:rsid w:val="00457BA5"/>
    <w:rsid w:val="00460436"/>
    <w:rsid w:val="004622BC"/>
    <w:rsid w:val="00472E32"/>
    <w:rsid w:val="004816E9"/>
    <w:rsid w:val="00482B89"/>
    <w:rsid w:val="00482DF1"/>
    <w:rsid w:val="00483E5F"/>
    <w:rsid w:val="004877AF"/>
    <w:rsid w:val="00487E95"/>
    <w:rsid w:val="00490B75"/>
    <w:rsid w:val="0049110E"/>
    <w:rsid w:val="00492F4F"/>
    <w:rsid w:val="00497595"/>
    <w:rsid w:val="004A0F6E"/>
    <w:rsid w:val="004A12EA"/>
    <w:rsid w:val="004A3109"/>
    <w:rsid w:val="004B4D33"/>
    <w:rsid w:val="004B67DE"/>
    <w:rsid w:val="004C4CCA"/>
    <w:rsid w:val="004C6FB6"/>
    <w:rsid w:val="004D5934"/>
    <w:rsid w:val="004D660D"/>
    <w:rsid w:val="004D6F1E"/>
    <w:rsid w:val="004F07CB"/>
    <w:rsid w:val="004F0BE0"/>
    <w:rsid w:val="004F0F08"/>
    <w:rsid w:val="004F7EB2"/>
    <w:rsid w:val="00502573"/>
    <w:rsid w:val="00506056"/>
    <w:rsid w:val="00517A0C"/>
    <w:rsid w:val="00521778"/>
    <w:rsid w:val="00521A4F"/>
    <w:rsid w:val="005259ED"/>
    <w:rsid w:val="00525A28"/>
    <w:rsid w:val="00531F38"/>
    <w:rsid w:val="00531FF8"/>
    <w:rsid w:val="0055168A"/>
    <w:rsid w:val="00551914"/>
    <w:rsid w:val="005546E8"/>
    <w:rsid w:val="005552EC"/>
    <w:rsid w:val="00555772"/>
    <w:rsid w:val="0055668C"/>
    <w:rsid w:val="00557D0A"/>
    <w:rsid w:val="00562168"/>
    <w:rsid w:val="00570D7F"/>
    <w:rsid w:val="00575FF8"/>
    <w:rsid w:val="0057610D"/>
    <w:rsid w:val="00576AC2"/>
    <w:rsid w:val="005802A1"/>
    <w:rsid w:val="00581A3F"/>
    <w:rsid w:val="00581A5C"/>
    <w:rsid w:val="005851B2"/>
    <w:rsid w:val="00591B10"/>
    <w:rsid w:val="00592FD7"/>
    <w:rsid w:val="00596C65"/>
    <w:rsid w:val="00596DF2"/>
    <w:rsid w:val="005A6B8E"/>
    <w:rsid w:val="005A73BA"/>
    <w:rsid w:val="005B47A8"/>
    <w:rsid w:val="005B5C95"/>
    <w:rsid w:val="005B5E97"/>
    <w:rsid w:val="005C19D7"/>
    <w:rsid w:val="005C7943"/>
    <w:rsid w:val="005D0694"/>
    <w:rsid w:val="005D12D6"/>
    <w:rsid w:val="005E45C9"/>
    <w:rsid w:val="005F40CC"/>
    <w:rsid w:val="0060516C"/>
    <w:rsid w:val="00605EC0"/>
    <w:rsid w:val="00607195"/>
    <w:rsid w:val="006130F6"/>
    <w:rsid w:val="006156C1"/>
    <w:rsid w:val="0061726A"/>
    <w:rsid w:val="006348F8"/>
    <w:rsid w:val="006438DE"/>
    <w:rsid w:val="00643966"/>
    <w:rsid w:val="0064674E"/>
    <w:rsid w:val="00650927"/>
    <w:rsid w:val="0065239D"/>
    <w:rsid w:val="00652BB1"/>
    <w:rsid w:val="00663AD1"/>
    <w:rsid w:val="0066464B"/>
    <w:rsid w:val="00673C46"/>
    <w:rsid w:val="00674971"/>
    <w:rsid w:val="006758E4"/>
    <w:rsid w:val="00675AAF"/>
    <w:rsid w:val="00683A1E"/>
    <w:rsid w:val="006841A7"/>
    <w:rsid w:val="00693AEE"/>
    <w:rsid w:val="006A3E83"/>
    <w:rsid w:val="006B2DDD"/>
    <w:rsid w:val="006B603C"/>
    <w:rsid w:val="006C1838"/>
    <w:rsid w:val="006C53F5"/>
    <w:rsid w:val="006C56FB"/>
    <w:rsid w:val="006D13F2"/>
    <w:rsid w:val="006D1B6E"/>
    <w:rsid w:val="006F2E0C"/>
    <w:rsid w:val="006F5434"/>
    <w:rsid w:val="006F5798"/>
    <w:rsid w:val="006F6391"/>
    <w:rsid w:val="007019E9"/>
    <w:rsid w:val="00702601"/>
    <w:rsid w:val="00703F1D"/>
    <w:rsid w:val="00704662"/>
    <w:rsid w:val="00706FF8"/>
    <w:rsid w:val="00710113"/>
    <w:rsid w:val="0071327E"/>
    <w:rsid w:val="00715839"/>
    <w:rsid w:val="0072024C"/>
    <w:rsid w:val="00721877"/>
    <w:rsid w:val="007235AA"/>
    <w:rsid w:val="00723DF2"/>
    <w:rsid w:val="007249C8"/>
    <w:rsid w:val="0072507D"/>
    <w:rsid w:val="007260D8"/>
    <w:rsid w:val="00733A4C"/>
    <w:rsid w:val="007461CA"/>
    <w:rsid w:val="0074710A"/>
    <w:rsid w:val="00750400"/>
    <w:rsid w:val="007517AE"/>
    <w:rsid w:val="00752CF5"/>
    <w:rsid w:val="00752D74"/>
    <w:rsid w:val="00766630"/>
    <w:rsid w:val="00770D64"/>
    <w:rsid w:val="007717A6"/>
    <w:rsid w:val="00771FEA"/>
    <w:rsid w:val="00775E00"/>
    <w:rsid w:val="00777176"/>
    <w:rsid w:val="007860D5"/>
    <w:rsid w:val="007949CD"/>
    <w:rsid w:val="007A1C61"/>
    <w:rsid w:val="007A431B"/>
    <w:rsid w:val="007B7DCB"/>
    <w:rsid w:val="007C040C"/>
    <w:rsid w:val="007C1BF2"/>
    <w:rsid w:val="007D0ACC"/>
    <w:rsid w:val="007D68A9"/>
    <w:rsid w:val="007D6998"/>
    <w:rsid w:val="007D6DDC"/>
    <w:rsid w:val="007D7AF4"/>
    <w:rsid w:val="007E4151"/>
    <w:rsid w:val="007E77F5"/>
    <w:rsid w:val="007E793A"/>
    <w:rsid w:val="007F3166"/>
    <w:rsid w:val="007F6165"/>
    <w:rsid w:val="008101E9"/>
    <w:rsid w:val="008146B4"/>
    <w:rsid w:val="00816DB1"/>
    <w:rsid w:val="00820A1E"/>
    <w:rsid w:val="00821CDE"/>
    <w:rsid w:val="00822135"/>
    <w:rsid w:val="00822688"/>
    <w:rsid w:val="0082378E"/>
    <w:rsid w:val="008245FD"/>
    <w:rsid w:val="008261E0"/>
    <w:rsid w:val="0082648D"/>
    <w:rsid w:val="00827CFF"/>
    <w:rsid w:val="00833F3E"/>
    <w:rsid w:val="008340AF"/>
    <w:rsid w:val="00837722"/>
    <w:rsid w:val="008377E9"/>
    <w:rsid w:val="00840C95"/>
    <w:rsid w:val="00841757"/>
    <w:rsid w:val="00851979"/>
    <w:rsid w:val="008543DC"/>
    <w:rsid w:val="00863686"/>
    <w:rsid w:val="00866823"/>
    <w:rsid w:val="00870004"/>
    <w:rsid w:val="00876ACA"/>
    <w:rsid w:val="00877148"/>
    <w:rsid w:val="0088080D"/>
    <w:rsid w:val="00880CCE"/>
    <w:rsid w:val="00882E40"/>
    <w:rsid w:val="00883663"/>
    <w:rsid w:val="00883B46"/>
    <w:rsid w:val="00883FCB"/>
    <w:rsid w:val="008862DB"/>
    <w:rsid w:val="00892FD3"/>
    <w:rsid w:val="008A0B57"/>
    <w:rsid w:val="008A1B58"/>
    <w:rsid w:val="008A3E13"/>
    <w:rsid w:val="008A5EC0"/>
    <w:rsid w:val="008B08B6"/>
    <w:rsid w:val="008B2947"/>
    <w:rsid w:val="008B692A"/>
    <w:rsid w:val="008B6AFA"/>
    <w:rsid w:val="008C081D"/>
    <w:rsid w:val="008C1B83"/>
    <w:rsid w:val="008C23C1"/>
    <w:rsid w:val="008C2F5E"/>
    <w:rsid w:val="008C3A6D"/>
    <w:rsid w:val="008C50FD"/>
    <w:rsid w:val="008C6483"/>
    <w:rsid w:val="008C7BED"/>
    <w:rsid w:val="008D13C7"/>
    <w:rsid w:val="008D24D6"/>
    <w:rsid w:val="008D52B3"/>
    <w:rsid w:val="008D7165"/>
    <w:rsid w:val="008E06BA"/>
    <w:rsid w:val="008E0F63"/>
    <w:rsid w:val="008E3942"/>
    <w:rsid w:val="008F03C1"/>
    <w:rsid w:val="00900352"/>
    <w:rsid w:val="0090194D"/>
    <w:rsid w:val="00903201"/>
    <w:rsid w:val="00912C84"/>
    <w:rsid w:val="0091624F"/>
    <w:rsid w:val="00916536"/>
    <w:rsid w:val="0091791C"/>
    <w:rsid w:val="009209A7"/>
    <w:rsid w:val="00920E47"/>
    <w:rsid w:val="009226D9"/>
    <w:rsid w:val="0092466B"/>
    <w:rsid w:val="009271F2"/>
    <w:rsid w:val="009272F2"/>
    <w:rsid w:val="00930AA8"/>
    <w:rsid w:val="009338C4"/>
    <w:rsid w:val="00954EB3"/>
    <w:rsid w:val="00956154"/>
    <w:rsid w:val="00961CC6"/>
    <w:rsid w:val="009643B6"/>
    <w:rsid w:val="00964BE7"/>
    <w:rsid w:val="00964F1E"/>
    <w:rsid w:val="00966738"/>
    <w:rsid w:val="00967BE4"/>
    <w:rsid w:val="00976282"/>
    <w:rsid w:val="00977449"/>
    <w:rsid w:val="0098181A"/>
    <w:rsid w:val="00982870"/>
    <w:rsid w:val="00983058"/>
    <w:rsid w:val="00986451"/>
    <w:rsid w:val="009870DA"/>
    <w:rsid w:val="0099534F"/>
    <w:rsid w:val="00995F83"/>
    <w:rsid w:val="00997709"/>
    <w:rsid w:val="009A0F76"/>
    <w:rsid w:val="009A3D66"/>
    <w:rsid w:val="009A5ABC"/>
    <w:rsid w:val="009B10D6"/>
    <w:rsid w:val="009B52BE"/>
    <w:rsid w:val="009B57C5"/>
    <w:rsid w:val="009C1B20"/>
    <w:rsid w:val="009C7693"/>
    <w:rsid w:val="009C78DC"/>
    <w:rsid w:val="009D3C40"/>
    <w:rsid w:val="009D53A4"/>
    <w:rsid w:val="009D5C92"/>
    <w:rsid w:val="009D662C"/>
    <w:rsid w:val="009D723A"/>
    <w:rsid w:val="009E20BD"/>
    <w:rsid w:val="009E2F71"/>
    <w:rsid w:val="009F246D"/>
    <w:rsid w:val="009F2E47"/>
    <w:rsid w:val="00A0028B"/>
    <w:rsid w:val="00A00B8E"/>
    <w:rsid w:val="00A0279C"/>
    <w:rsid w:val="00A02BF8"/>
    <w:rsid w:val="00A02FD2"/>
    <w:rsid w:val="00A0546C"/>
    <w:rsid w:val="00A0548B"/>
    <w:rsid w:val="00A12EFE"/>
    <w:rsid w:val="00A17BE7"/>
    <w:rsid w:val="00A24145"/>
    <w:rsid w:val="00A2625B"/>
    <w:rsid w:val="00A3633E"/>
    <w:rsid w:val="00A40FCF"/>
    <w:rsid w:val="00A4600E"/>
    <w:rsid w:val="00A5047F"/>
    <w:rsid w:val="00A52967"/>
    <w:rsid w:val="00A662C5"/>
    <w:rsid w:val="00A66EC1"/>
    <w:rsid w:val="00A6751D"/>
    <w:rsid w:val="00A712BC"/>
    <w:rsid w:val="00A729E5"/>
    <w:rsid w:val="00A8009B"/>
    <w:rsid w:val="00A80CF6"/>
    <w:rsid w:val="00A8151B"/>
    <w:rsid w:val="00A81EE6"/>
    <w:rsid w:val="00A82594"/>
    <w:rsid w:val="00A82FAE"/>
    <w:rsid w:val="00A85553"/>
    <w:rsid w:val="00A91F93"/>
    <w:rsid w:val="00A97498"/>
    <w:rsid w:val="00AA3B53"/>
    <w:rsid w:val="00AB1F08"/>
    <w:rsid w:val="00AB361B"/>
    <w:rsid w:val="00AB3A57"/>
    <w:rsid w:val="00AB3FF1"/>
    <w:rsid w:val="00AC14B6"/>
    <w:rsid w:val="00AC4E41"/>
    <w:rsid w:val="00AC56F5"/>
    <w:rsid w:val="00AC6CF4"/>
    <w:rsid w:val="00AD37E4"/>
    <w:rsid w:val="00AE24F6"/>
    <w:rsid w:val="00AE63B6"/>
    <w:rsid w:val="00B04F3B"/>
    <w:rsid w:val="00B13A64"/>
    <w:rsid w:val="00B14368"/>
    <w:rsid w:val="00B250CF"/>
    <w:rsid w:val="00B2544C"/>
    <w:rsid w:val="00B30A42"/>
    <w:rsid w:val="00B32B73"/>
    <w:rsid w:val="00B37C17"/>
    <w:rsid w:val="00B45383"/>
    <w:rsid w:val="00B463D5"/>
    <w:rsid w:val="00B528EB"/>
    <w:rsid w:val="00B547D3"/>
    <w:rsid w:val="00B5594C"/>
    <w:rsid w:val="00B66078"/>
    <w:rsid w:val="00B70072"/>
    <w:rsid w:val="00B7187C"/>
    <w:rsid w:val="00B80B64"/>
    <w:rsid w:val="00B8383E"/>
    <w:rsid w:val="00B84831"/>
    <w:rsid w:val="00B84EF7"/>
    <w:rsid w:val="00B94862"/>
    <w:rsid w:val="00B95DE6"/>
    <w:rsid w:val="00BA2075"/>
    <w:rsid w:val="00BA6362"/>
    <w:rsid w:val="00BA7A07"/>
    <w:rsid w:val="00BB1980"/>
    <w:rsid w:val="00BB274A"/>
    <w:rsid w:val="00BC08ED"/>
    <w:rsid w:val="00BC2206"/>
    <w:rsid w:val="00BC6EB6"/>
    <w:rsid w:val="00BD0A83"/>
    <w:rsid w:val="00BD7538"/>
    <w:rsid w:val="00BE7311"/>
    <w:rsid w:val="00BE773F"/>
    <w:rsid w:val="00BE793D"/>
    <w:rsid w:val="00BF32F4"/>
    <w:rsid w:val="00BF36A7"/>
    <w:rsid w:val="00BF4577"/>
    <w:rsid w:val="00BF64CC"/>
    <w:rsid w:val="00C00A1E"/>
    <w:rsid w:val="00C0326B"/>
    <w:rsid w:val="00C06DE2"/>
    <w:rsid w:val="00C11DB7"/>
    <w:rsid w:val="00C11F35"/>
    <w:rsid w:val="00C1226D"/>
    <w:rsid w:val="00C12D0D"/>
    <w:rsid w:val="00C15C0D"/>
    <w:rsid w:val="00C20BA4"/>
    <w:rsid w:val="00C2111C"/>
    <w:rsid w:val="00C221F3"/>
    <w:rsid w:val="00C3232E"/>
    <w:rsid w:val="00C324F5"/>
    <w:rsid w:val="00C3542C"/>
    <w:rsid w:val="00C3553A"/>
    <w:rsid w:val="00C37FD9"/>
    <w:rsid w:val="00C46E98"/>
    <w:rsid w:val="00C575D4"/>
    <w:rsid w:val="00C617E5"/>
    <w:rsid w:val="00C660C0"/>
    <w:rsid w:val="00C674EE"/>
    <w:rsid w:val="00C706D5"/>
    <w:rsid w:val="00C72D15"/>
    <w:rsid w:val="00C76AB9"/>
    <w:rsid w:val="00C76D3D"/>
    <w:rsid w:val="00C80B2A"/>
    <w:rsid w:val="00C83E16"/>
    <w:rsid w:val="00C87E99"/>
    <w:rsid w:val="00C903DE"/>
    <w:rsid w:val="00C90867"/>
    <w:rsid w:val="00C92F0F"/>
    <w:rsid w:val="00C93385"/>
    <w:rsid w:val="00C94440"/>
    <w:rsid w:val="00CA0AB2"/>
    <w:rsid w:val="00CA0DC1"/>
    <w:rsid w:val="00CA41F3"/>
    <w:rsid w:val="00CB061B"/>
    <w:rsid w:val="00CB1A82"/>
    <w:rsid w:val="00CB62F3"/>
    <w:rsid w:val="00CB7087"/>
    <w:rsid w:val="00CC0A66"/>
    <w:rsid w:val="00CD102F"/>
    <w:rsid w:val="00CD1785"/>
    <w:rsid w:val="00CD3C78"/>
    <w:rsid w:val="00CD5994"/>
    <w:rsid w:val="00CE1159"/>
    <w:rsid w:val="00CE6018"/>
    <w:rsid w:val="00CE78D6"/>
    <w:rsid w:val="00CF1253"/>
    <w:rsid w:val="00CF1549"/>
    <w:rsid w:val="00CF2A42"/>
    <w:rsid w:val="00CF64BF"/>
    <w:rsid w:val="00CF69B5"/>
    <w:rsid w:val="00D0130B"/>
    <w:rsid w:val="00D051DD"/>
    <w:rsid w:val="00D07CE8"/>
    <w:rsid w:val="00D10AF3"/>
    <w:rsid w:val="00D10D1C"/>
    <w:rsid w:val="00D115E0"/>
    <w:rsid w:val="00D11AD6"/>
    <w:rsid w:val="00D11BC4"/>
    <w:rsid w:val="00D2241F"/>
    <w:rsid w:val="00D24CD0"/>
    <w:rsid w:val="00D3255F"/>
    <w:rsid w:val="00D32FC4"/>
    <w:rsid w:val="00D33C9D"/>
    <w:rsid w:val="00D35DC5"/>
    <w:rsid w:val="00D37D94"/>
    <w:rsid w:val="00D40BCE"/>
    <w:rsid w:val="00D40F55"/>
    <w:rsid w:val="00D418F8"/>
    <w:rsid w:val="00D529CA"/>
    <w:rsid w:val="00D536EB"/>
    <w:rsid w:val="00D53EC1"/>
    <w:rsid w:val="00D550B2"/>
    <w:rsid w:val="00D5556C"/>
    <w:rsid w:val="00D5597C"/>
    <w:rsid w:val="00D572E9"/>
    <w:rsid w:val="00D61153"/>
    <w:rsid w:val="00D622A4"/>
    <w:rsid w:val="00D64223"/>
    <w:rsid w:val="00D66E37"/>
    <w:rsid w:val="00D728E7"/>
    <w:rsid w:val="00D73E09"/>
    <w:rsid w:val="00D73E9F"/>
    <w:rsid w:val="00D91D67"/>
    <w:rsid w:val="00D96EAA"/>
    <w:rsid w:val="00DA2F77"/>
    <w:rsid w:val="00DA45F4"/>
    <w:rsid w:val="00DC48AE"/>
    <w:rsid w:val="00DC5F88"/>
    <w:rsid w:val="00DD1137"/>
    <w:rsid w:val="00DD13AD"/>
    <w:rsid w:val="00DD28E9"/>
    <w:rsid w:val="00DD6A52"/>
    <w:rsid w:val="00DD6F2F"/>
    <w:rsid w:val="00DE1D75"/>
    <w:rsid w:val="00DE2E3F"/>
    <w:rsid w:val="00DE397A"/>
    <w:rsid w:val="00DE3C87"/>
    <w:rsid w:val="00DF1E7D"/>
    <w:rsid w:val="00DF3973"/>
    <w:rsid w:val="00DF3AC4"/>
    <w:rsid w:val="00DF5E63"/>
    <w:rsid w:val="00DF6453"/>
    <w:rsid w:val="00E0014A"/>
    <w:rsid w:val="00E015BE"/>
    <w:rsid w:val="00E01E02"/>
    <w:rsid w:val="00E02183"/>
    <w:rsid w:val="00E03132"/>
    <w:rsid w:val="00E14406"/>
    <w:rsid w:val="00E14D82"/>
    <w:rsid w:val="00E20C50"/>
    <w:rsid w:val="00E3115F"/>
    <w:rsid w:val="00E33579"/>
    <w:rsid w:val="00E341ED"/>
    <w:rsid w:val="00E41B23"/>
    <w:rsid w:val="00E42A3E"/>
    <w:rsid w:val="00E46477"/>
    <w:rsid w:val="00E51FB2"/>
    <w:rsid w:val="00E5348E"/>
    <w:rsid w:val="00E544BA"/>
    <w:rsid w:val="00E5478C"/>
    <w:rsid w:val="00E558E9"/>
    <w:rsid w:val="00E7114C"/>
    <w:rsid w:val="00E73BEA"/>
    <w:rsid w:val="00E74717"/>
    <w:rsid w:val="00E75F60"/>
    <w:rsid w:val="00E77E7F"/>
    <w:rsid w:val="00E84404"/>
    <w:rsid w:val="00E85C2E"/>
    <w:rsid w:val="00E8656B"/>
    <w:rsid w:val="00E93E31"/>
    <w:rsid w:val="00E9613D"/>
    <w:rsid w:val="00E96F5C"/>
    <w:rsid w:val="00EA442C"/>
    <w:rsid w:val="00EA60E6"/>
    <w:rsid w:val="00EA69D6"/>
    <w:rsid w:val="00EB082E"/>
    <w:rsid w:val="00EB7802"/>
    <w:rsid w:val="00EC06EF"/>
    <w:rsid w:val="00EC2B45"/>
    <w:rsid w:val="00EC4A37"/>
    <w:rsid w:val="00ED2EFF"/>
    <w:rsid w:val="00ED3922"/>
    <w:rsid w:val="00ED3DB6"/>
    <w:rsid w:val="00ED4FCF"/>
    <w:rsid w:val="00ED5414"/>
    <w:rsid w:val="00EE38CB"/>
    <w:rsid w:val="00EE4C1F"/>
    <w:rsid w:val="00EE529C"/>
    <w:rsid w:val="00EE70AB"/>
    <w:rsid w:val="00EF012D"/>
    <w:rsid w:val="00EF51F4"/>
    <w:rsid w:val="00F000BF"/>
    <w:rsid w:val="00F06D1C"/>
    <w:rsid w:val="00F138B4"/>
    <w:rsid w:val="00F23980"/>
    <w:rsid w:val="00F25170"/>
    <w:rsid w:val="00F45E44"/>
    <w:rsid w:val="00F471AB"/>
    <w:rsid w:val="00F5463E"/>
    <w:rsid w:val="00F574DE"/>
    <w:rsid w:val="00F57754"/>
    <w:rsid w:val="00F622E3"/>
    <w:rsid w:val="00F6528F"/>
    <w:rsid w:val="00F67F6A"/>
    <w:rsid w:val="00F71500"/>
    <w:rsid w:val="00F725FE"/>
    <w:rsid w:val="00F72EBB"/>
    <w:rsid w:val="00F755CD"/>
    <w:rsid w:val="00F8145D"/>
    <w:rsid w:val="00F824D8"/>
    <w:rsid w:val="00F83915"/>
    <w:rsid w:val="00F85BE4"/>
    <w:rsid w:val="00F85E0C"/>
    <w:rsid w:val="00F87173"/>
    <w:rsid w:val="00F9252D"/>
    <w:rsid w:val="00F9471E"/>
    <w:rsid w:val="00FA0970"/>
    <w:rsid w:val="00FA4736"/>
    <w:rsid w:val="00FB0717"/>
    <w:rsid w:val="00FB4FFC"/>
    <w:rsid w:val="00FB59A9"/>
    <w:rsid w:val="00FB5D7B"/>
    <w:rsid w:val="00FB75EB"/>
    <w:rsid w:val="00FC47B5"/>
    <w:rsid w:val="00FC5FDE"/>
    <w:rsid w:val="00FD1C58"/>
    <w:rsid w:val="00FD1CB1"/>
    <w:rsid w:val="00FD243E"/>
    <w:rsid w:val="00FE10C5"/>
    <w:rsid w:val="00FE14BE"/>
    <w:rsid w:val="00FE6B65"/>
    <w:rsid w:val="00FF1BB0"/>
    <w:rsid w:val="00FF1E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6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BD6"/>
    <w:pPr>
      <w:spacing w:line="240" w:lineRule="auto"/>
    </w:pPr>
    <w:rPr>
      <w:rFonts w:ascii="Arial" w:hAnsi="Arial"/>
    </w:rPr>
  </w:style>
  <w:style w:type="paragraph" w:styleId="Heading1">
    <w:name w:val="heading 1"/>
    <w:basedOn w:val="Normal"/>
    <w:next w:val="Normal"/>
    <w:link w:val="Heading1Char"/>
    <w:uiPriority w:val="9"/>
    <w:qFormat/>
    <w:rsid w:val="00E46477"/>
    <w:pPr>
      <w:keepNext/>
      <w:keepLines/>
      <w:spacing w:before="48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E4BD6"/>
    <w:pPr>
      <w:keepNext/>
      <w:keepLines/>
      <w:spacing w:before="240" w:after="240" w:line="240" w:lineRule="atLeast"/>
      <w:outlineLvl w:val="1"/>
    </w:pPr>
    <w:rPr>
      <w:rFonts w:ascii="Sol Pro Light" w:eastAsiaTheme="majorEastAsia" w:hAnsi="Sol Pro Light" w:cstheme="majorBidi"/>
      <w:color w:val="000000" w:themeColor="text1"/>
      <w:sz w:val="40"/>
      <w:szCs w:val="26"/>
    </w:rPr>
  </w:style>
  <w:style w:type="paragraph" w:styleId="Heading3">
    <w:name w:val="heading 3"/>
    <w:basedOn w:val="Normal"/>
    <w:next w:val="Normal"/>
    <w:link w:val="Heading3Char"/>
    <w:uiPriority w:val="9"/>
    <w:unhideWhenUsed/>
    <w:qFormat/>
    <w:rsid w:val="00706F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842"/>
    <w:pPr>
      <w:tabs>
        <w:tab w:val="center" w:pos="4513"/>
        <w:tab w:val="right" w:pos="9026"/>
      </w:tabs>
      <w:spacing w:after="0"/>
    </w:pPr>
  </w:style>
  <w:style w:type="character" w:customStyle="1" w:styleId="HeaderChar">
    <w:name w:val="Header Char"/>
    <w:basedOn w:val="DefaultParagraphFont"/>
    <w:link w:val="Header"/>
    <w:uiPriority w:val="99"/>
    <w:rsid w:val="001C3842"/>
  </w:style>
  <w:style w:type="paragraph" w:styleId="Footer">
    <w:name w:val="footer"/>
    <w:basedOn w:val="Normal"/>
    <w:link w:val="FooterChar"/>
    <w:uiPriority w:val="99"/>
    <w:unhideWhenUsed/>
    <w:rsid w:val="001C3842"/>
    <w:pPr>
      <w:tabs>
        <w:tab w:val="center" w:pos="4513"/>
        <w:tab w:val="right" w:pos="9026"/>
      </w:tabs>
      <w:spacing w:after="0"/>
    </w:pPr>
  </w:style>
  <w:style w:type="character" w:customStyle="1" w:styleId="FooterChar">
    <w:name w:val="Footer Char"/>
    <w:basedOn w:val="DefaultParagraphFont"/>
    <w:link w:val="Footer"/>
    <w:uiPriority w:val="99"/>
    <w:rsid w:val="001C3842"/>
  </w:style>
  <w:style w:type="paragraph" w:styleId="BalloonText">
    <w:name w:val="Balloon Text"/>
    <w:basedOn w:val="Normal"/>
    <w:link w:val="BalloonTextChar"/>
    <w:uiPriority w:val="99"/>
    <w:semiHidden/>
    <w:unhideWhenUsed/>
    <w:rsid w:val="001C38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842"/>
    <w:rPr>
      <w:rFonts w:ascii="Tahoma" w:hAnsi="Tahoma" w:cs="Tahoma"/>
      <w:sz w:val="16"/>
      <w:szCs w:val="16"/>
    </w:rPr>
  </w:style>
  <w:style w:type="paragraph" w:styleId="ListParagraph">
    <w:name w:val="List Paragraph"/>
    <w:basedOn w:val="Normal"/>
    <w:uiPriority w:val="34"/>
    <w:qFormat/>
    <w:rsid w:val="00B84831"/>
    <w:pPr>
      <w:ind w:left="720"/>
      <w:contextualSpacing/>
    </w:pPr>
  </w:style>
  <w:style w:type="table" w:styleId="TableGrid">
    <w:name w:val="Table Grid"/>
    <w:basedOn w:val="TableNormal"/>
    <w:uiPriority w:val="59"/>
    <w:rsid w:val="00490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E4BD6"/>
    <w:pPr>
      <w:numPr>
        <w:numId w:val="9"/>
      </w:numPr>
      <w:tabs>
        <w:tab w:val="clear" w:pos="360"/>
      </w:tabs>
      <w:spacing w:after="60"/>
      <w:ind w:left="425" w:hanging="425"/>
    </w:pPr>
  </w:style>
  <w:style w:type="character" w:customStyle="1" w:styleId="Heading2Char">
    <w:name w:val="Heading 2 Char"/>
    <w:basedOn w:val="DefaultParagraphFont"/>
    <w:link w:val="Heading2"/>
    <w:uiPriority w:val="9"/>
    <w:rsid w:val="002E4BD6"/>
    <w:rPr>
      <w:rFonts w:ascii="Sol Pro Light" w:eastAsiaTheme="majorEastAsia" w:hAnsi="Sol Pro Light" w:cstheme="majorBidi"/>
      <w:color w:val="000000" w:themeColor="text1"/>
      <w:sz w:val="40"/>
      <w:szCs w:val="26"/>
    </w:rPr>
  </w:style>
  <w:style w:type="table" w:customStyle="1" w:styleId="PlainTable4">
    <w:name w:val="Plain Table 4"/>
    <w:basedOn w:val="TableNormal"/>
    <w:uiPriority w:val="44"/>
    <w:rsid w:val="009271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icode">
    <w:name w:val="unicode"/>
    <w:basedOn w:val="DefaultParagraphFont"/>
    <w:rsid w:val="006B2DDD"/>
  </w:style>
  <w:style w:type="table" w:customStyle="1" w:styleId="PlainTable5">
    <w:name w:val="Plain Table 5"/>
    <w:basedOn w:val="TableNormal"/>
    <w:uiPriority w:val="45"/>
    <w:rsid w:val="00CB061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CB061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E46477"/>
    <w:rPr>
      <w:rFonts w:ascii="Arial" w:eastAsiaTheme="majorEastAsia" w:hAnsi="Arial" w:cstheme="majorBidi"/>
      <w:b/>
      <w:sz w:val="32"/>
      <w:szCs w:val="32"/>
    </w:rPr>
  </w:style>
  <w:style w:type="paragraph" w:customStyle="1" w:styleId="Normal0">
    <w:name w:val="Normal+"/>
    <w:basedOn w:val="Normal"/>
    <w:qFormat/>
    <w:rsid w:val="002E4BD6"/>
    <w:pPr>
      <w:spacing w:before="200"/>
    </w:pPr>
  </w:style>
  <w:style w:type="paragraph" w:customStyle="1" w:styleId="Pullout">
    <w:name w:val="Pullout"/>
    <w:basedOn w:val="Normal"/>
    <w:qFormat/>
    <w:rsid w:val="0071327E"/>
    <w:pPr>
      <w:spacing w:before="200"/>
    </w:pPr>
    <w:rPr>
      <w:rFonts w:ascii="Sol Pro" w:hAnsi="Sol Pro" w:cs="Arial"/>
      <w:sz w:val="24"/>
      <w:szCs w:val="20"/>
    </w:rPr>
  </w:style>
  <w:style w:type="paragraph" w:styleId="ListNumber">
    <w:name w:val="List Number"/>
    <w:basedOn w:val="Normal"/>
    <w:uiPriority w:val="99"/>
    <w:unhideWhenUsed/>
    <w:rsid w:val="00576AC2"/>
    <w:pPr>
      <w:numPr>
        <w:numId w:val="29"/>
      </w:numPr>
      <w:tabs>
        <w:tab w:val="clear" w:pos="360"/>
      </w:tabs>
      <w:spacing w:after="60"/>
      <w:ind w:left="425" w:hanging="425"/>
    </w:pPr>
  </w:style>
  <w:style w:type="table" w:customStyle="1" w:styleId="GridTable1LightAccent4">
    <w:name w:val="Grid Table 1 Light Accent 4"/>
    <w:basedOn w:val="TableNormal"/>
    <w:uiPriority w:val="46"/>
    <w:rsid w:val="000A1F0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0A1F0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0A1F0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0A1F0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706F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Light">
    <w:name w:val="Grid Table Light"/>
    <w:basedOn w:val="TableNormal"/>
    <w:uiPriority w:val="40"/>
    <w:rsid w:val="00706F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706FF8"/>
    <w:rPr>
      <w:rFonts w:asciiTheme="majorHAnsi" w:eastAsiaTheme="majorEastAsia" w:hAnsiTheme="majorHAnsi" w:cstheme="majorBidi"/>
      <w:color w:val="243F60" w:themeColor="accent1" w:themeShade="7F"/>
      <w:sz w:val="24"/>
      <w:szCs w:val="24"/>
    </w:rPr>
  </w:style>
  <w:style w:type="paragraph" w:customStyle="1" w:styleId="TableText">
    <w:name w:val="TableText"/>
    <w:basedOn w:val="Normal"/>
    <w:qFormat/>
    <w:rsid w:val="001069F6"/>
    <w:pPr>
      <w:spacing w:after="80"/>
    </w:pPr>
  </w:style>
  <w:style w:type="paragraph" w:customStyle="1" w:styleId="TableBullet">
    <w:name w:val="TableBullet"/>
    <w:basedOn w:val="ListBullet"/>
    <w:qFormat/>
    <w:rsid w:val="006438DE"/>
    <w:pPr>
      <w:numPr>
        <w:numId w:val="20"/>
      </w:numPr>
      <w:spacing w:after="0"/>
      <w:ind w:left="425" w:hanging="425"/>
    </w:pPr>
    <w:rPr>
      <w:rFonts w:cs="Arial"/>
      <w:szCs w:val="20"/>
    </w:rPr>
  </w:style>
  <w:style w:type="paragraph" w:styleId="TableofFigures">
    <w:name w:val="table of figures"/>
    <w:basedOn w:val="Normal"/>
    <w:next w:val="Normal"/>
    <w:uiPriority w:val="99"/>
    <w:unhideWhenUsed/>
    <w:rsid w:val="006438DE"/>
    <w:pPr>
      <w:spacing w:after="0"/>
    </w:pPr>
  </w:style>
  <w:style w:type="table" w:customStyle="1" w:styleId="PlainTable1">
    <w:name w:val="Plain Table 1"/>
    <w:basedOn w:val="TableNormal"/>
    <w:uiPriority w:val="41"/>
    <w:rsid w:val="00B547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4">
    <w:name w:val="Grid Table 2 Accent 4"/>
    <w:basedOn w:val="TableNormal"/>
    <w:uiPriority w:val="47"/>
    <w:rsid w:val="00883663"/>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TOCHeading">
    <w:name w:val="TOC Heading"/>
    <w:basedOn w:val="Heading1"/>
    <w:next w:val="Normal"/>
    <w:uiPriority w:val="39"/>
    <w:unhideWhenUsed/>
    <w:qFormat/>
    <w:rsid w:val="00E46477"/>
    <w:pPr>
      <w:spacing w:before="240" w:line="259"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E46477"/>
    <w:pPr>
      <w:spacing w:after="100"/>
    </w:pPr>
  </w:style>
  <w:style w:type="paragraph" w:styleId="TOC2">
    <w:name w:val="toc 2"/>
    <w:basedOn w:val="Normal"/>
    <w:next w:val="Normal"/>
    <w:autoRedefine/>
    <w:uiPriority w:val="39"/>
    <w:unhideWhenUsed/>
    <w:rsid w:val="00E46477"/>
    <w:pPr>
      <w:spacing w:after="100"/>
      <w:ind w:left="220"/>
    </w:pPr>
  </w:style>
  <w:style w:type="character" w:styleId="Hyperlink">
    <w:name w:val="Hyperlink"/>
    <w:basedOn w:val="DefaultParagraphFont"/>
    <w:uiPriority w:val="99"/>
    <w:unhideWhenUsed/>
    <w:rsid w:val="00E46477"/>
    <w:rPr>
      <w:color w:val="0000FF" w:themeColor="hyperlink"/>
      <w:u w:val="single"/>
    </w:rPr>
  </w:style>
  <w:style w:type="table" w:customStyle="1" w:styleId="GridTable3">
    <w:name w:val="Grid Table 3"/>
    <w:basedOn w:val="TableNormal"/>
    <w:uiPriority w:val="48"/>
    <w:rsid w:val="00CA41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
    <w:name w:val="Grid Table 2"/>
    <w:basedOn w:val="TableNormal"/>
    <w:uiPriority w:val="47"/>
    <w:rsid w:val="007E415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Normal"/>
    <w:uiPriority w:val="42"/>
    <w:rsid w:val="002D47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14406"/>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BD6"/>
    <w:pPr>
      <w:spacing w:line="240" w:lineRule="auto"/>
    </w:pPr>
    <w:rPr>
      <w:rFonts w:ascii="Arial" w:hAnsi="Arial"/>
    </w:rPr>
  </w:style>
  <w:style w:type="paragraph" w:styleId="Heading1">
    <w:name w:val="heading 1"/>
    <w:basedOn w:val="Normal"/>
    <w:next w:val="Normal"/>
    <w:link w:val="Heading1Char"/>
    <w:uiPriority w:val="9"/>
    <w:qFormat/>
    <w:rsid w:val="00E46477"/>
    <w:pPr>
      <w:keepNext/>
      <w:keepLines/>
      <w:spacing w:before="48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E4BD6"/>
    <w:pPr>
      <w:keepNext/>
      <w:keepLines/>
      <w:spacing w:before="240" w:after="240" w:line="240" w:lineRule="atLeast"/>
      <w:outlineLvl w:val="1"/>
    </w:pPr>
    <w:rPr>
      <w:rFonts w:ascii="Sol Pro Light" w:eastAsiaTheme="majorEastAsia" w:hAnsi="Sol Pro Light" w:cstheme="majorBidi"/>
      <w:color w:val="000000" w:themeColor="text1"/>
      <w:sz w:val="40"/>
      <w:szCs w:val="26"/>
    </w:rPr>
  </w:style>
  <w:style w:type="paragraph" w:styleId="Heading3">
    <w:name w:val="heading 3"/>
    <w:basedOn w:val="Normal"/>
    <w:next w:val="Normal"/>
    <w:link w:val="Heading3Char"/>
    <w:uiPriority w:val="9"/>
    <w:unhideWhenUsed/>
    <w:qFormat/>
    <w:rsid w:val="00706F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842"/>
    <w:pPr>
      <w:tabs>
        <w:tab w:val="center" w:pos="4513"/>
        <w:tab w:val="right" w:pos="9026"/>
      </w:tabs>
      <w:spacing w:after="0"/>
    </w:pPr>
  </w:style>
  <w:style w:type="character" w:customStyle="1" w:styleId="HeaderChar">
    <w:name w:val="Header Char"/>
    <w:basedOn w:val="DefaultParagraphFont"/>
    <w:link w:val="Header"/>
    <w:uiPriority w:val="99"/>
    <w:rsid w:val="001C3842"/>
  </w:style>
  <w:style w:type="paragraph" w:styleId="Footer">
    <w:name w:val="footer"/>
    <w:basedOn w:val="Normal"/>
    <w:link w:val="FooterChar"/>
    <w:uiPriority w:val="99"/>
    <w:unhideWhenUsed/>
    <w:rsid w:val="001C3842"/>
    <w:pPr>
      <w:tabs>
        <w:tab w:val="center" w:pos="4513"/>
        <w:tab w:val="right" w:pos="9026"/>
      </w:tabs>
      <w:spacing w:after="0"/>
    </w:pPr>
  </w:style>
  <w:style w:type="character" w:customStyle="1" w:styleId="FooterChar">
    <w:name w:val="Footer Char"/>
    <w:basedOn w:val="DefaultParagraphFont"/>
    <w:link w:val="Footer"/>
    <w:uiPriority w:val="99"/>
    <w:rsid w:val="001C3842"/>
  </w:style>
  <w:style w:type="paragraph" w:styleId="BalloonText">
    <w:name w:val="Balloon Text"/>
    <w:basedOn w:val="Normal"/>
    <w:link w:val="BalloonTextChar"/>
    <w:uiPriority w:val="99"/>
    <w:semiHidden/>
    <w:unhideWhenUsed/>
    <w:rsid w:val="001C38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842"/>
    <w:rPr>
      <w:rFonts w:ascii="Tahoma" w:hAnsi="Tahoma" w:cs="Tahoma"/>
      <w:sz w:val="16"/>
      <w:szCs w:val="16"/>
    </w:rPr>
  </w:style>
  <w:style w:type="paragraph" w:styleId="ListParagraph">
    <w:name w:val="List Paragraph"/>
    <w:basedOn w:val="Normal"/>
    <w:uiPriority w:val="34"/>
    <w:qFormat/>
    <w:rsid w:val="00B84831"/>
    <w:pPr>
      <w:ind w:left="720"/>
      <w:contextualSpacing/>
    </w:pPr>
  </w:style>
  <w:style w:type="table" w:styleId="TableGrid">
    <w:name w:val="Table Grid"/>
    <w:basedOn w:val="TableNormal"/>
    <w:uiPriority w:val="59"/>
    <w:rsid w:val="00490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E4BD6"/>
    <w:pPr>
      <w:numPr>
        <w:numId w:val="9"/>
      </w:numPr>
      <w:tabs>
        <w:tab w:val="clear" w:pos="360"/>
      </w:tabs>
      <w:spacing w:after="60"/>
      <w:ind w:left="425" w:hanging="425"/>
    </w:pPr>
  </w:style>
  <w:style w:type="character" w:customStyle="1" w:styleId="Heading2Char">
    <w:name w:val="Heading 2 Char"/>
    <w:basedOn w:val="DefaultParagraphFont"/>
    <w:link w:val="Heading2"/>
    <w:uiPriority w:val="9"/>
    <w:rsid w:val="002E4BD6"/>
    <w:rPr>
      <w:rFonts w:ascii="Sol Pro Light" w:eastAsiaTheme="majorEastAsia" w:hAnsi="Sol Pro Light" w:cstheme="majorBidi"/>
      <w:color w:val="000000" w:themeColor="text1"/>
      <w:sz w:val="40"/>
      <w:szCs w:val="26"/>
    </w:rPr>
  </w:style>
  <w:style w:type="table" w:customStyle="1" w:styleId="PlainTable4">
    <w:name w:val="Plain Table 4"/>
    <w:basedOn w:val="TableNormal"/>
    <w:uiPriority w:val="44"/>
    <w:rsid w:val="009271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icode">
    <w:name w:val="unicode"/>
    <w:basedOn w:val="DefaultParagraphFont"/>
    <w:rsid w:val="006B2DDD"/>
  </w:style>
  <w:style w:type="table" w:customStyle="1" w:styleId="PlainTable5">
    <w:name w:val="Plain Table 5"/>
    <w:basedOn w:val="TableNormal"/>
    <w:uiPriority w:val="45"/>
    <w:rsid w:val="00CB061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CB061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E46477"/>
    <w:rPr>
      <w:rFonts w:ascii="Arial" w:eastAsiaTheme="majorEastAsia" w:hAnsi="Arial" w:cstheme="majorBidi"/>
      <w:b/>
      <w:sz w:val="32"/>
      <w:szCs w:val="32"/>
    </w:rPr>
  </w:style>
  <w:style w:type="paragraph" w:customStyle="1" w:styleId="Normal0">
    <w:name w:val="Normal+"/>
    <w:basedOn w:val="Normal"/>
    <w:qFormat/>
    <w:rsid w:val="002E4BD6"/>
    <w:pPr>
      <w:spacing w:before="200"/>
    </w:pPr>
  </w:style>
  <w:style w:type="paragraph" w:customStyle="1" w:styleId="Pullout">
    <w:name w:val="Pullout"/>
    <w:basedOn w:val="Normal"/>
    <w:qFormat/>
    <w:rsid w:val="0071327E"/>
    <w:pPr>
      <w:spacing w:before="200"/>
    </w:pPr>
    <w:rPr>
      <w:rFonts w:ascii="Sol Pro" w:hAnsi="Sol Pro" w:cs="Arial"/>
      <w:sz w:val="24"/>
      <w:szCs w:val="20"/>
    </w:rPr>
  </w:style>
  <w:style w:type="paragraph" w:styleId="ListNumber">
    <w:name w:val="List Number"/>
    <w:basedOn w:val="Normal"/>
    <w:uiPriority w:val="99"/>
    <w:unhideWhenUsed/>
    <w:rsid w:val="00576AC2"/>
    <w:pPr>
      <w:numPr>
        <w:numId w:val="29"/>
      </w:numPr>
      <w:tabs>
        <w:tab w:val="clear" w:pos="360"/>
      </w:tabs>
      <w:spacing w:after="60"/>
      <w:ind w:left="425" w:hanging="425"/>
    </w:pPr>
  </w:style>
  <w:style w:type="table" w:customStyle="1" w:styleId="GridTable1LightAccent4">
    <w:name w:val="Grid Table 1 Light Accent 4"/>
    <w:basedOn w:val="TableNormal"/>
    <w:uiPriority w:val="46"/>
    <w:rsid w:val="000A1F0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0A1F0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0A1F0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0A1F0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706F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Light">
    <w:name w:val="Grid Table Light"/>
    <w:basedOn w:val="TableNormal"/>
    <w:uiPriority w:val="40"/>
    <w:rsid w:val="00706F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706FF8"/>
    <w:rPr>
      <w:rFonts w:asciiTheme="majorHAnsi" w:eastAsiaTheme="majorEastAsia" w:hAnsiTheme="majorHAnsi" w:cstheme="majorBidi"/>
      <w:color w:val="243F60" w:themeColor="accent1" w:themeShade="7F"/>
      <w:sz w:val="24"/>
      <w:szCs w:val="24"/>
    </w:rPr>
  </w:style>
  <w:style w:type="paragraph" w:customStyle="1" w:styleId="TableText">
    <w:name w:val="TableText"/>
    <w:basedOn w:val="Normal"/>
    <w:qFormat/>
    <w:rsid w:val="001069F6"/>
    <w:pPr>
      <w:spacing w:after="80"/>
    </w:pPr>
  </w:style>
  <w:style w:type="paragraph" w:customStyle="1" w:styleId="TableBullet">
    <w:name w:val="TableBullet"/>
    <w:basedOn w:val="ListBullet"/>
    <w:qFormat/>
    <w:rsid w:val="006438DE"/>
    <w:pPr>
      <w:numPr>
        <w:numId w:val="20"/>
      </w:numPr>
      <w:spacing w:after="0"/>
      <w:ind w:left="425" w:hanging="425"/>
    </w:pPr>
    <w:rPr>
      <w:rFonts w:cs="Arial"/>
      <w:szCs w:val="20"/>
    </w:rPr>
  </w:style>
  <w:style w:type="paragraph" w:styleId="TableofFigures">
    <w:name w:val="table of figures"/>
    <w:basedOn w:val="Normal"/>
    <w:next w:val="Normal"/>
    <w:uiPriority w:val="99"/>
    <w:unhideWhenUsed/>
    <w:rsid w:val="006438DE"/>
    <w:pPr>
      <w:spacing w:after="0"/>
    </w:pPr>
  </w:style>
  <w:style w:type="table" w:customStyle="1" w:styleId="PlainTable1">
    <w:name w:val="Plain Table 1"/>
    <w:basedOn w:val="TableNormal"/>
    <w:uiPriority w:val="41"/>
    <w:rsid w:val="00B547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4">
    <w:name w:val="Grid Table 2 Accent 4"/>
    <w:basedOn w:val="TableNormal"/>
    <w:uiPriority w:val="47"/>
    <w:rsid w:val="00883663"/>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TOCHeading">
    <w:name w:val="TOC Heading"/>
    <w:basedOn w:val="Heading1"/>
    <w:next w:val="Normal"/>
    <w:uiPriority w:val="39"/>
    <w:unhideWhenUsed/>
    <w:qFormat/>
    <w:rsid w:val="00E46477"/>
    <w:pPr>
      <w:spacing w:before="240" w:line="259"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E46477"/>
    <w:pPr>
      <w:spacing w:after="100"/>
    </w:pPr>
  </w:style>
  <w:style w:type="paragraph" w:styleId="TOC2">
    <w:name w:val="toc 2"/>
    <w:basedOn w:val="Normal"/>
    <w:next w:val="Normal"/>
    <w:autoRedefine/>
    <w:uiPriority w:val="39"/>
    <w:unhideWhenUsed/>
    <w:rsid w:val="00E46477"/>
    <w:pPr>
      <w:spacing w:after="100"/>
      <w:ind w:left="220"/>
    </w:pPr>
  </w:style>
  <w:style w:type="character" w:styleId="Hyperlink">
    <w:name w:val="Hyperlink"/>
    <w:basedOn w:val="DefaultParagraphFont"/>
    <w:uiPriority w:val="99"/>
    <w:unhideWhenUsed/>
    <w:rsid w:val="00E46477"/>
    <w:rPr>
      <w:color w:val="0000FF" w:themeColor="hyperlink"/>
      <w:u w:val="single"/>
    </w:rPr>
  </w:style>
  <w:style w:type="table" w:customStyle="1" w:styleId="GridTable3">
    <w:name w:val="Grid Table 3"/>
    <w:basedOn w:val="TableNormal"/>
    <w:uiPriority w:val="48"/>
    <w:rsid w:val="00CA41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
    <w:name w:val="Grid Table 2"/>
    <w:basedOn w:val="TableNormal"/>
    <w:uiPriority w:val="47"/>
    <w:rsid w:val="007E415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Normal"/>
    <w:uiPriority w:val="42"/>
    <w:rsid w:val="002D47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1440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19338">
      <w:bodyDiv w:val="1"/>
      <w:marLeft w:val="0"/>
      <w:marRight w:val="0"/>
      <w:marTop w:val="0"/>
      <w:marBottom w:val="0"/>
      <w:divBdr>
        <w:top w:val="none" w:sz="0" w:space="0" w:color="auto"/>
        <w:left w:val="none" w:sz="0" w:space="0" w:color="auto"/>
        <w:bottom w:val="none" w:sz="0" w:space="0" w:color="auto"/>
        <w:right w:val="none" w:sz="0" w:space="0" w:color="auto"/>
      </w:divBdr>
    </w:div>
    <w:div w:id="476729176">
      <w:bodyDiv w:val="1"/>
      <w:marLeft w:val="0"/>
      <w:marRight w:val="0"/>
      <w:marTop w:val="0"/>
      <w:marBottom w:val="0"/>
      <w:divBdr>
        <w:top w:val="none" w:sz="0" w:space="0" w:color="auto"/>
        <w:left w:val="none" w:sz="0" w:space="0" w:color="auto"/>
        <w:bottom w:val="none" w:sz="0" w:space="0" w:color="auto"/>
        <w:right w:val="none" w:sz="0" w:space="0" w:color="auto"/>
      </w:divBdr>
    </w:div>
    <w:div w:id="500699832">
      <w:bodyDiv w:val="1"/>
      <w:marLeft w:val="0"/>
      <w:marRight w:val="0"/>
      <w:marTop w:val="0"/>
      <w:marBottom w:val="0"/>
      <w:divBdr>
        <w:top w:val="none" w:sz="0" w:space="0" w:color="auto"/>
        <w:left w:val="none" w:sz="0" w:space="0" w:color="auto"/>
        <w:bottom w:val="none" w:sz="0" w:space="0" w:color="auto"/>
        <w:right w:val="none" w:sz="0" w:space="0" w:color="auto"/>
      </w:divBdr>
    </w:div>
    <w:div w:id="688947056">
      <w:bodyDiv w:val="1"/>
      <w:marLeft w:val="0"/>
      <w:marRight w:val="0"/>
      <w:marTop w:val="0"/>
      <w:marBottom w:val="0"/>
      <w:divBdr>
        <w:top w:val="none" w:sz="0" w:space="0" w:color="auto"/>
        <w:left w:val="none" w:sz="0" w:space="0" w:color="auto"/>
        <w:bottom w:val="none" w:sz="0" w:space="0" w:color="auto"/>
        <w:right w:val="none" w:sz="0" w:space="0" w:color="auto"/>
      </w:divBdr>
    </w:div>
    <w:div w:id="854274045">
      <w:bodyDiv w:val="1"/>
      <w:marLeft w:val="0"/>
      <w:marRight w:val="0"/>
      <w:marTop w:val="0"/>
      <w:marBottom w:val="0"/>
      <w:divBdr>
        <w:top w:val="none" w:sz="0" w:space="0" w:color="auto"/>
        <w:left w:val="none" w:sz="0" w:space="0" w:color="auto"/>
        <w:bottom w:val="none" w:sz="0" w:space="0" w:color="auto"/>
        <w:right w:val="none" w:sz="0" w:space="0" w:color="auto"/>
      </w:divBdr>
    </w:div>
    <w:div w:id="1471902109">
      <w:bodyDiv w:val="1"/>
      <w:marLeft w:val="0"/>
      <w:marRight w:val="0"/>
      <w:marTop w:val="0"/>
      <w:marBottom w:val="0"/>
      <w:divBdr>
        <w:top w:val="none" w:sz="0" w:space="0" w:color="auto"/>
        <w:left w:val="none" w:sz="0" w:space="0" w:color="auto"/>
        <w:bottom w:val="none" w:sz="0" w:space="0" w:color="auto"/>
        <w:right w:val="none" w:sz="0" w:space="0" w:color="auto"/>
      </w:divBdr>
    </w:div>
    <w:div w:id="1558400202">
      <w:bodyDiv w:val="1"/>
      <w:marLeft w:val="0"/>
      <w:marRight w:val="0"/>
      <w:marTop w:val="0"/>
      <w:marBottom w:val="0"/>
      <w:divBdr>
        <w:top w:val="none" w:sz="0" w:space="0" w:color="auto"/>
        <w:left w:val="none" w:sz="0" w:space="0" w:color="auto"/>
        <w:bottom w:val="none" w:sz="0" w:space="0" w:color="auto"/>
        <w:right w:val="none" w:sz="0" w:space="0" w:color="auto"/>
      </w:divBdr>
    </w:div>
    <w:div w:id="195011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gregation_Status xmlns="e21cbe00-2104-4159-b9b9-bd54555d1bf2">Normal</Aggregation_Status>
    <PRA_Date_2 xmlns="e21cbe00-2104-4159-b9b9-bd54555d1bf2" xsi:nil="true"/>
    <PRA_Date_Trigger xmlns="e21cbe00-2104-4159-b9b9-bd54555d1bf2" xsi:nil="true"/>
    <PRA_Type xmlns="e21cbe00-2104-4159-b9b9-bd54555d1bf2">Doc</PRA_Type>
    <Related_People xmlns="e21cbe00-2104-4159-b9b9-bd54555d1bf2">
      <UserInfo>
        <DisplayName/>
        <AccountId xsi:nil="true"/>
        <AccountType/>
      </UserInfo>
    </Related_People>
    <Read_Only_Status xmlns="e21cbe00-2104-4159-b9b9-bd54555d1bf2">Open</Read_Only_Status>
    <Activity xmlns="0094eb23-f8ff-4a8c-880e-7a4759532e5b">Events</Activity>
    <Target_Audience xmlns="e21cbe00-2104-4159-b9b9-bd54555d1bf2">Internal</Target_Audience>
    <Function xmlns="e21cbe00-2104-4159-b9b9-bd54555d1bf2">Events and Facilities Management</Function>
    <PRA_Date_3 xmlns="e21cbe00-2104-4159-b9b9-bd54555d1bf2" xsi:nil="true"/>
    <CategoryValue xmlns="e21cbe00-2104-4159-b9b9-bd54555d1bf2">NA</CategoryValue>
    <Authoritative_Version xmlns="e21cbe00-2104-4159-b9b9-bd54555d1bf2">false</Authoritative_Version>
    <DocumentType xmlns="e21cbe00-2104-4159-b9b9-bd54555d1bf2">Plan, programme, monitoring</DocumentType>
    <PRA_Date_Disposal xmlns="e21cbe00-2104-4159-b9b9-bd54555d1bf2" xsi:nil="true"/>
    <PRA_Text_3 xmlns="e21cbe00-2104-4159-b9b9-bd54555d1bf2" xsi:nil="true"/>
    <Narrative xmlns="e21cbe00-2104-4159-b9b9-bd54555d1bf2">Leverage and legacy plan final</Narrative>
    <Know-How_Type xmlns="e21cbe00-2104-4159-b9b9-bd54555d1bf2">NA</Know-How_Type>
    <Key_x0020_Words xmlns="e21cbe00-2104-4159-b9b9-bd54555d1bf2"/>
    <Entity xmlns="9a8621ab-54a2-4a66-95ce-3acf886e9758">Sport NZ</Entity>
    <RecordID xmlns="e21cbe00-2104-4159-b9b9-bd54555d1bf2">533467</RecordID>
    <Original_Document xmlns="e21cbe00-2104-4159-b9b9-bd54555d1bf2" xsi:nil="true"/>
    <PRA_Text_2 xmlns="e21cbe00-2104-4159-b9b9-bd54555d1bf2" xsi:nil="true"/>
    <PRA_Text_5 xmlns="e21cbe00-2104-4159-b9b9-bd54555d1bf2" xsi:nil="true"/>
    <PRA_Date_1 xmlns="e21cbe00-2104-4159-b9b9-bd54555d1bf2" xsi:nil="true"/>
    <Subactivity xmlns="0094eb23-f8ff-4a8c-880e-7a4759532e5b">Delivery</Subactivity>
    <PRA_Text_1 xmlns="e21cbe00-2104-4159-b9b9-bd54555d1bf2" xsi:nil="true"/>
    <PRA_Text_4 xmlns="e21cbe00-2104-4159-b9b9-bd54555d1bf2" xsi:nil="true"/>
    <Record_Type xmlns="e21cbe00-2104-4159-b9b9-bd54555d1bf2">Normal</Record_Type>
    <TaxCatchAll xmlns="a2a1a8ab-8137-436b-b814-3265e26a25da"/>
    <Year xmlns="0094eb23-f8ff-4a8c-880e-7a4759532e5b">2014</Year>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AAAAAAAAAAAAAAAAAAAAAAAAAAAAAA020011C6188148FBD446A78DFBDAAE1FFB0F" ma:contentTypeVersion="38" ma:contentTypeDescription="Standard Electronic Document" ma:contentTypeScope="" ma:versionID="171c7ba0510d5a664b0c27fe42d74b32">
  <xsd:schema xmlns:xsd="http://www.w3.org/2001/XMLSchema" xmlns:xs="http://www.w3.org/2001/XMLSchema" xmlns:p="http://schemas.microsoft.com/office/2006/metadata/properties" xmlns:ns2="e21cbe00-2104-4159-b9b9-bd54555d1bf2" xmlns:ns3="0094eb23-f8ff-4a8c-880e-7a4759532e5b" xmlns:ns4="9a8621ab-54a2-4a66-95ce-3acf886e9758" xmlns:ns5="a2a1a8ab-8137-436b-b814-3265e26a25da" targetNamespace="http://schemas.microsoft.com/office/2006/metadata/properties" ma:root="true" ma:fieldsID="2c9a0cfc30c73745a92edfaaab2be026" ns2:_="" ns3:_="" ns4:_="" ns5:_="">
    <xsd:import namespace="e21cbe00-2104-4159-b9b9-bd54555d1bf2"/>
    <xsd:import namespace="0094eb23-f8ff-4a8c-880e-7a4759532e5b"/>
    <xsd:import namespace="9a8621ab-54a2-4a66-95ce-3acf886e9758"/>
    <xsd:import namespace="a2a1a8ab-8137-436b-b814-3265e26a25da"/>
    <xsd:element name="properties">
      <xsd:complexType>
        <xsd:sequence>
          <xsd:element name="documentManagement">
            <xsd:complexType>
              <xsd:all>
                <xsd:element ref="ns2:DocumentType"/>
                <xsd:element ref="ns3:Subactivity"/>
                <xsd:element ref="ns4:Entity" minOccurs="0"/>
                <xsd:element ref="ns2:Narrative" minOccurs="0"/>
                <xsd:element ref="ns2:Aggregation_Status" minOccurs="0"/>
                <xsd:element ref="ns2:RecordID" minOccurs="0"/>
                <xsd:element ref="ns2:Read_Only_Status" minOccurs="0"/>
                <xsd:element ref="ns2:PRA_Type" minOccurs="0"/>
                <xsd:element ref="ns2:CategoryValue" minOccurs="0"/>
                <xsd:element ref="ns2:Related_People" minOccurs="0"/>
                <xsd:element ref="ns2:Know-How_Type" minOccurs="0"/>
                <xsd:element ref="ns2:Record_Type" minOccurs="0"/>
                <xsd:element ref="ns2:Target_Audience" minOccurs="0"/>
                <xsd:element ref="ns2:Authoritative_Version" minOccurs="0"/>
                <xsd:element ref="ns2:Original_Document"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Function" minOccurs="0"/>
                <xsd:element ref="ns5:TaxCatchAll" minOccurs="0"/>
                <xsd:element ref="ns3:Activity" minOccurs="0"/>
                <xsd:element ref="ns2:Key_x0020_Word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2" ma:displayName="Document Type" ma:default="" ma:format="Dropdown" ma:internalName="DocumentType">
      <xsd:simpleType>
        <xsd:restriction base="dms:Choice">
          <xsd:enumeration value="Application"/>
          <xsd:enumeration value="Contract, variation, agreement"/>
          <xsd:enumeration value="Correspondence"/>
          <xsd:enumeration value="Data"/>
          <xsd:enumeration value="Email"/>
          <xsd:enumeration value="Employment related"/>
          <xsd:enumeration value="Filenote"/>
          <xsd:enumeration value="Financial related"/>
          <xsd:enumeration value="Image, multimedia"/>
          <xsd:enumeration value="Knowledge, reference"/>
          <xsd:enumeration value="Meeting related"/>
          <xsd:enumeration value="Plan, programme, monitoring"/>
          <xsd:enumeration value="Policy, guideline, procedure"/>
          <xsd:enumeration value="Presentation"/>
          <xsd:enumeration value="Publication"/>
          <xsd:enumeration value="Report"/>
          <xsd:enumeration value="Template, form"/>
        </xsd:restriction>
      </xsd:simpleType>
    </xsd:element>
    <xsd:element name="Narrative" ma:index="5" nillable="true" ma:displayName="Narrative" ma:internalName="Narrative">
      <xsd:simpleType>
        <xsd:restriction base="dms:Note">
          <xsd:maxLength value="255"/>
        </xsd:restriction>
      </xsd:simpleType>
    </xsd:element>
    <xsd:element name="Aggregation_Status" ma:index="6"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cordID" ma:index="7" nillable="true" ma:displayName="RecordID" ma:hidden="true" ma:internalName="RecordID">
      <xsd:simpleType>
        <xsd:restriction base="dms:Text"/>
      </xsd:simpleType>
    </xsd:element>
    <xsd:element name="Read_Only_Status" ma:index="8"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PRA_Type" ma:index="9" nillable="true" ma:displayName="PRA Type" ma:default="Doc" ma:hidden="true" ma:internalName="PRAType" ma:readOnly="false">
      <xsd:simpleType>
        <xsd:restriction base="dms:Text"/>
      </xsd:simpleType>
    </xsd:element>
    <xsd:element name="CategoryValue" ma:index="10"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Related_People" ma:index="12"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now-How_Type" ma:index="13"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Record_Type" ma:index="14"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Target_Audience" ma:index="15"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Authoritative_Version" ma:index="16" nillable="true" ma:displayName="Authoritative Version" ma:default="0" ma:hidden="true" ma:internalName="AuthoritativeVersion" ma:readOnly="false">
      <xsd:simpleType>
        <xsd:restriction base="dms:Boolean"/>
      </xsd:simpleType>
    </xsd:element>
    <xsd:element name="Original_Document" ma:index="17" nillable="true" ma:displayName="Original Document" ma:hidden="true" ma:internalName="OriginalDocument">
      <xsd:simpleType>
        <xsd:restriction base="dms:Text"/>
      </xsd:simpleType>
    </xsd:element>
    <xsd:element name="PRA_Text_1" ma:index="18" nillable="true" ma:displayName="PRA Text 1" ma:hidden="true" ma:internalName="PraText1" ma:readOnly="false">
      <xsd:simpleType>
        <xsd:restriction base="dms:Text"/>
      </xsd:simpleType>
    </xsd:element>
    <xsd:element name="PRA_Text_2" ma:index="19" nillable="true" ma:displayName="PRA Text 2" ma:hidden="true" ma:internalName="PraText2" ma:readOnly="false">
      <xsd:simpleType>
        <xsd:restriction base="dms:Text"/>
      </xsd:simpleType>
    </xsd:element>
    <xsd:element name="PRA_Text_3" ma:index="20" nillable="true" ma:displayName="PRA Text 3" ma:hidden="true" ma:internalName="PraText3" ma:readOnly="false">
      <xsd:simpleType>
        <xsd:restriction base="dms:Text"/>
      </xsd:simpleType>
    </xsd:element>
    <xsd:element name="PRA_Text_4" ma:index="21" nillable="true" ma:displayName="PRA Text 4" ma:hidden="true" ma:internalName="PraText4" ma:readOnly="false">
      <xsd:simpleType>
        <xsd:restriction base="dms:Text"/>
      </xsd:simpleType>
    </xsd:element>
    <xsd:element name="PRA_Text_5" ma:index="22" nillable="true" ma:displayName="PRA Text 5" ma:hidden="true" ma:internalName="PraText5" ma:readOnly="false">
      <xsd:simpleType>
        <xsd:restriction base="dms:Text"/>
      </xsd:simpleType>
    </xsd:element>
    <xsd:element name="PRA_Date_1" ma:index="23" nillable="true" ma:displayName="PRA Date 1" ma:format="DateTime" ma:hidden="true" ma:internalName="PraDate1" ma:readOnly="false">
      <xsd:simpleType>
        <xsd:restriction base="dms:DateTime"/>
      </xsd:simpleType>
    </xsd:element>
    <xsd:element name="PRA_Date_2" ma:index="24" nillable="true" ma:displayName="PRA Date 2" ma:format="DateTime" ma:hidden="true" ma:internalName="PraDate2" ma:readOnly="false">
      <xsd:simpleType>
        <xsd:restriction base="dms:DateTime"/>
      </xsd:simpleType>
    </xsd:element>
    <xsd:element name="PRA_Date_3" ma:index="25" nillable="true" ma:displayName="PRA Date 3" ma:format="DateTime" ma:hidden="true" ma:internalName="PraDate3" ma:readOnly="false">
      <xsd:simpleType>
        <xsd:restriction base="dms:DateTime"/>
      </xsd:simpleType>
    </xsd:element>
    <xsd:element name="PRA_Date_Trigger" ma:index="26" nillable="true" ma:displayName="PRA Date Trigger" ma:format="DateTime" ma:hidden="true" ma:internalName="PraDateTrigger" ma:readOnly="false">
      <xsd:simpleType>
        <xsd:restriction base="dms:DateTime"/>
      </xsd:simpleType>
    </xsd:element>
    <xsd:element name="PRA_Date_Disposal" ma:index="27" nillable="true" ma:displayName="PRA Date Disposal" ma:format="DateTime" ma:hidden="true" ma:internalName="PraDateDisposal" ma:readOnly="false">
      <xsd:simpleType>
        <xsd:restriction base="dms:DateTime"/>
      </xsd:simpleType>
    </xsd:element>
    <xsd:element name="Function" ma:index="32" nillable="true" ma:displayName="Function" ma:default="Events and Facilities Management" ma:format="RadioButtons" ma:hidden="true" ma:internalName="Function" ma:readOnly="false">
      <xsd:simpleType>
        <xsd:union memberTypes="dms:Text">
          <xsd:simpleType>
            <xsd:restriction base="dms:Choice">
              <xsd:enumeration value="Events and Facilities Management"/>
            </xsd:restriction>
          </xsd:simpleType>
        </xsd:union>
      </xsd:simpleType>
    </xsd:element>
    <xsd:element name="Key_x0020_Words" ma:index="36"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94eb23-f8ff-4a8c-880e-7a4759532e5b" elementFormDefault="qualified">
    <xsd:import namespace="http://schemas.microsoft.com/office/2006/documentManagement/types"/>
    <xsd:import namespace="http://schemas.microsoft.com/office/infopath/2007/PartnerControls"/>
    <xsd:element name="Subactivity" ma:index="3" ma:displayName="Subactivity" ma:format="Dropdown" ma:internalName="Subactivity" ma:readOnly="false">
      <xsd:simpleType>
        <xsd:restriction base="dms:Choice">
          <xsd:enumeration value="Pre Event"/>
          <xsd:enumeration value="Delivery"/>
          <xsd:enumeration value="Post Event"/>
        </xsd:restriction>
      </xsd:simpleType>
    </xsd:element>
    <xsd:element name="Activity" ma:index="35" nillable="true" ma:displayName="Activity" ma:default="Events" ma:format="RadioButtons" ma:hidden="true" ma:internalName="Activity" ma:readOnly="false">
      <xsd:simpleType>
        <xsd:union memberTypes="dms:Text">
          <xsd:simpleType>
            <xsd:restriction base="dms:Choice">
              <xsd:enumeration value="Events"/>
            </xsd:restriction>
          </xsd:simpleType>
        </xsd:union>
      </xsd:simpleType>
    </xsd:element>
    <xsd:element name="Year" ma:index="37" nillable="true" ma:displayName="Year" ma:default="2015" ma:format="Dropdown" ma:internalName="Year">
      <xsd:simpleType>
        <xsd:restriction base="dms:Choice">
          <xsd:enumeration value="2017"/>
          <xsd:enumeration value="2016"/>
          <xsd:enumeration value="2015"/>
          <xsd:enumeration value="2014"/>
          <xsd:enumeration value="2013"/>
          <xsd:enumeration value="2012"/>
          <xsd:enumeration value="2011 and prior"/>
        </xsd:restriction>
      </xsd:simpleType>
    </xsd:element>
  </xsd:schema>
  <xsd:schema xmlns:xsd="http://www.w3.org/2001/XMLSchema" xmlns:xs="http://www.w3.org/2001/XMLSchema" xmlns:dms="http://schemas.microsoft.com/office/2006/documentManagement/types" xmlns:pc="http://schemas.microsoft.com/office/infopath/2007/PartnerControls" targetNamespace="9a8621ab-54a2-4a66-95ce-3acf886e9758" elementFormDefault="qualified">
    <xsd:import namespace="http://schemas.microsoft.com/office/2006/documentManagement/types"/>
    <xsd:import namespace="http://schemas.microsoft.com/office/infopath/2007/PartnerControls"/>
    <xsd:element name="Entity" ma:index="4" nillable="true" ma:displayName="Entity" ma:default="Sport NZ" ma:format="Dropdown" ma:internalName="Entity" ma:readOnly="false">
      <xsd:simpleType>
        <xsd:restriction base="dms:Choice">
          <xsd:enumeration value="HPSNZ"/>
          <xsd:enumeration value="Sport NZ"/>
          <xsd:enumeration value="Sport NZ Group"/>
        </xsd:restriction>
      </xsd:simpleType>
    </xsd:element>
  </xsd:schema>
  <xsd:schema xmlns:xsd="http://www.w3.org/2001/XMLSchema" xmlns:xs="http://www.w3.org/2001/XMLSchema" xmlns:dms="http://schemas.microsoft.com/office/2006/documentManagement/types" xmlns:pc="http://schemas.microsoft.com/office/infopath/2007/PartnerControls" targetNamespace="a2a1a8ab-8137-436b-b814-3265e26a25da" elementFormDefault="qualified">
    <xsd:import namespace="http://schemas.microsoft.com/office/2006/documentManagement/types"/>
    <xsd:import namespace="http://schemas.microsoft.com/office/infopath/2007/PartnerControls"/>
    <xsd:element name="TaxCatchAll" ma:index="34" nillable="true" ma:displayName="Taxonomy Catch All Column" ma:description="" ma:hidden="true" ma:list="{b02638c1-c485-49cc-bb74-6744331cfdaf}" ma:internalName="TaxCatchAll" ma:showField="CatchAllData" ma:web="a2a1a8ab-8137-436b-b814-3265e26a25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EA974-DE7D-4A09-924F-94EB9CA72F8A}">
  <ds:schemaRefs>
    <ds:schemaRef ds:uri="http://schemas.microsoft.com/sharepoint/v3/contenttype/forms"/>
  </ds:schemaRefs>
</ds:datastoreItem>
</file>

<file path=customXml/itemProps2.xml><?xml version="1.0" encoding="utf-8"?>
<ds:datastoreItem xmlns:ds="http://schemas.openxmlformats.org/officeDocument/2006/customXml" ds:itemID="{BA1EC488-1B8F-4F6A-A214-83D3FBAD3D30}">
  <ds:schemaRefs>
    <ds:schemaRef ds:uri="http://purl.org/dc/terms/"/>
    <ds:schemaRef ds:uri="http://www.w3.org/XML/1998/namespace"/>
    <ds:schemaRef ds:uri="0094eb23-f8ff-4a8c-880e-7a4759532e5b"/>
    <ds:schemaRef ds:uri="http://schemas.microsoft.com/office/2006/documentManagement/types"/>
    <ds:schemaRef ds:uri="http://purl.org/dc/elements/1.1/"/>
    <ds:schemaRef ds:uri="http://schemas.microsoft.com/office/infopath/2007/PartnerControls"/>
    <ds:schemaRef ds:uri="e21cbe00-2104-4159-b9b9-bd54555d1bf2"/>
    <ds:schemaRef ds:uri="http://schemas.openxmlformats.org/package/2006/metadata/core-properties"/>
    <ds:schemaRef ds:uri="a2a1a8ab-8137-436b-b814-3265e26a25da"/>
    <ds:schemaRef ds:uri="9a8621ab-54a2-4a66-95ce-3acf886e975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335F0B5-592B-439C-84A3-28E132B1C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0094eb23-f8ff-4a8c-880e-7a4759532e5b"/>
    <ds:schemaRef ds:uri="9a8621ab-54a2-4a66-95ce-3acf886e9758"/>
    <ds:schemaRef ds:uri="a2a1a8ab-8137-436b-b814-3265e26a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95EF6-829D-4E82-B53A-54FAB059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7347</Words>
  <Characters>41884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FIFA_LL_LLPlan_Final_6May2014</vt:lpstr>
    </vt:vector>
  </TitlesOfParts>
  <Company>SportNZ</Company>
  <LinksUpToDate>false</LinksUpToDate>
  <CharactersWithSpaces>49133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FIFA_LL_LLPlan_Final_6May2014</dc:title>
  <dc:creator>CLL</dc:creator>
  <cp:lastModifiedBy>markp</cp:lastModifiedBy>
  <cp:revision>2</cp:revision>
  <cp:lastPrinted>2014-04-03T00:43:00Z</cp:lastPrinted>
  <dcterms:created xsi:type="dcterms:W3CDTF">2015-07-15T03:32:00Z</dcterms:created>
  <dcterms:modified xsi:type="dcterms:W3CDTF">2015-07-15T03:32:00Z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0x010100AAAAAAAAAAAAAAAAAAAAAAAAAAAAAA020011C6188148FBD446A78DFBDAAE1FFB0F</vt:lpwstr>
  </property>
  <property fmtid="{D5CDD505-2E9C-101B-9397-08002B2CF9AE}" pid="3" name="SFReference">
    <vt:lpwstr>2015 FIFA U20 World Cup</vt:lpwstr>
  </property>
  <property fmtid="{D5CDD505-2E9C-101B-9397-08002B2CF9AE}" pid="4" name="SFItemID">
    <vt:lpwstr>71a1df5c-d50f-485d-824f-7e6f63bdcbd0</vt:lpwstr>
  </property>
  <property fmtid="{D5CDD505-2E9C-101B-9397-08002B2CF9AE}" pid="5" name="Order">
    <vt:r8>392400</vt:r8>
  </property>
  <property fmtid="{D5CDD505-2E9C-101B-9397-08002B2CF9AE}" pid="6" name="_ModerationStatus">
    <vt:lpwstr>0</vt:lpwstr>
  </property>
  <property fmtid="{D5CDD505-2E9C-101B-9397-08002B2CF9AE}" pid="7" name="SFVersion">
    <vt:lpwstr/>
  </property>
  <property fmtid="{D5CDD505-2E9C-101B-9397-08002B2CF9AE}" pid="8" name="xd_ProgID">
    <vt:lpwstr/>
  </property>
  <property fmtid="{D5CDD505-2E9C-101B-9397-08002B2CF9AE}" pid="9" name="TemplateUrl">
    <vt:lpwstr/>
  </property>
  <property fmtid="{D5CDD505-2E9C-101B-9397-08002B2CF9AE}" pid="10" name="Project">
    <vt:lpwstr>NA</vt:lpwstr>
  </property>
  <property fmtid="{D5CDD505-2E9C-101B-9397-08002B2CF9AE}" pid="11" name="FunctionGroup">
    <vt:lpwstr>NA</vt:lpwstr>
  </property>
  <property fmtid="{D5CDD505-2E9C-101B-9397-08002B2CF9AE}" pid="12" name="CategoryName">
    <vt:lpwstr>NA</vt:lpwstr>
  </property>
  <property fmtid="{D5CDD505-2E9C-101B-9397-08002B2CF9AE}" pid="13" name="Case">
    <vt:lpwstr>2015 FIFA U20 World Cup</vt:lpwstr>
  </property>
  <property fmtid="{D5CDD505-2E9C-101B-9397-08002B2CF9AE}" pid="14" name="Volume">
    <vt:lpwstr>NA</vt:lpwstr>
  </property>
  <property fmtid="{D5CDD505-2E9C-101B-9397-08002B2CF9AE}" pid="15" name="Created By">
    <vt:lpwstr>i:0#.w|sport\peterc</vt:lpwstr>
  </property>
  <property fmtid="{D5CDD505-2E9C-101B-9397-08002B2CF9AE}" pid="16" name="Modified By">
    <vt:lpwstr>i:0#.w|sport\peterc</vt:lpwstr>
  </property>
  <property fmtid="{D5CDD505-2E9C-101B-9397-08002B2CF9AE}" pid="17" name="FileLeafRef">
    <vt:lpwstr>FIFA_LL_LLPlan_Final_6May2014.docx</vt:lpwstr>
  </property>
</Properties>
</file>