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24" w:rsidRPr="00C267FE" w:rsidRDefault="006330A8" w:rsidP="00763524">
      <w:pPr>
        <w:pStyle w:val="NCEACPHeading1"/>
        <w:rPr>
          <w:lang w:val="en-NZ"/>
        </w:rPr>
      </w:pPr>
      <w:r>
        <w:rPr>
          <w:noProof/>
          <w:lang w:val="en-NZ" w:eastAsia="en-GB" w:bidi="ks-Dev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.65pt;margin-top:1.25pt;width:368.8pt;height:80pt;z-index:251657728" fillcolor="window">
            <v:imagedata r:id="rId8" o:title=""/>
          </v:shape>
          <o:OLEObject Type="Embed" ProgID="Word.Picture.8" ShapeID="_x0000_s1026" DrawAspect="Content" ObjectID="_1487498469" r:id="rId9"/>
        </w:pict>
      </w:r>
    </w:p>
    <w:p w:rsidR="00763524" w:rsidRPr="00C267FE" w:rsidRDefault="00763524" w:rsidP="00763524">
      <w:pPr>
        <w:pStyle w:val="NCEACPHeading1"/>
        <w:rPr>
          <w:lang w:val="en-NZ"/>
        </w:rPr>
      </w:pPr>
    </w:p>
    <w:p w:rsidR="00763524" w:rsidRPr="00C267FE" w:rsidRDefault="00763524" w:rsidP="00763524">
      <w:pPr>
        <w:pStyle w:val="NCEACPHeading1"/>
        <w:rPr>
          <w:lang w:val="en-NZ"/>
        </w:rPr>
      </w:pPr>
    </w:p>
    <w:p w:rsidR="002A7C9B" w:rsidRPr="000B50B6" w:rsidRDefault="002A7C9B" w:rsidP="002A7C9B">
      <w:pPr>
        <w:pStyle w:val="NCEACPHeading1"/>
        <w:jc w:val="left"/>
        <w:rPr>
          <w:rFonts w:cs="Arial"/>
        </w:rPr>
      </w:pPr>
      <w:r w:rsidRPr="000B50B6">
        <w:rPr>
          <w:rFonts w:cs="Arial"/>
        </w:rPr>
        <w:t>Internal Assessment Resource</w:t>
      </w:r>
    </w:p>
    <w:p w:rsidR="002A7C9B" w:rsidRPr="000B50B6" w:rsidRDefault="002A7C9B" w:rsidP="002A7C9B">
      <w:pPr>
        <w:pStyle w:val="NCEACPHeading1"/>
        <w:jc w:val="left"/>
        <w:rPr>
          <w:rFonts w:cs="Arial"/>
        </w:rPr>
      </w:pPr>
      <w:r w:rsidRPr="00122A1D">
        <w:rPr>
          <w:lang w:val="en-NZ"/>
        </w:rPr>
        <w:t xml:space="preserve">Biology </w:t>
      </w:r>
      <w:r w:rsidRPr="000B50B6">
        <w:rPr>
          <w:rFonts w:cs="Arial"/>
        </w:rPr>
        <w:t xml:space="preserve">Level </w:t>
      </w:r>
      <w:r>
        <w:rPr>
          <w:rStyle w:val="PlaceholderText"/>
          <w:color w:val="000000" w:themeColor="text1"/>
        </w:rPr>
        <w:t>2</w:t>
      </w:r>
    </w:p>
    <w:p w:rsidR="002A7C9B" w:rsidRPr="00E341DB" w:rsidRDefault="002A7C9B" w:rsidP="002A7C9B">
      <w:pPr>
        <w:pStyle w:val="NCEACPbodytextcentered"/>
        <w:spacing w:before="0" w:after="0"/>
        <w:jc w:val="left"/>
        <w:rPr>
          <w:rFonts w:cs="Arial"/>
          <w:color w:val="000000" w:themeColor="text1"/>
          <w:sz w:val="16"/>
          <w:szCs w:val="16"/>
        </w:rPr>
      </w:pPr>
    </w:p>
    <w:p w:rsidR="002A7C9B" w:rsidRPr="00623F41" w:rsidRDefault="002A7C9B" w:rsidP="003067FC">
      <w:pPr>
        <w:pStyle w:val="NCEACPbodytextcentered"/>
        <w:ind w:right="-200"/>
        <w:jc w:val="left"/>
        <w:rPr>
          <w:rFonts w:cs="Arial"/>
          <w:color w:val="000000" w:themeColor="text1"/>
          <w:sz w:val="28"/>
          <w:szCs w:val="28"/>
        </w:rPr>
      </w:pPr>
      <w:r w:rsidRPr="00623F41">
        <w:rPr>
          <w:rFonts w:cs="Arial"/>
          <w:color w:val="000000" w:themeColor="text1"/>
          <w:sz w:val="28"/>
          <w:szCs w:val="28"/>
        </w:rPr>
        <w:t xml:space="preserve">This resource supports assessment against Achievement Standard </w:t>
      </w:r>
      <w:r w:rsidRPr="002A7C9B">
        <w:rPr>
          <w:rFonts w:cs="Arial"/>
          <w:color w:val="000000" w:themeColor="text1"/>
          <w:sz w:val="28"/>
          <w:szCs w:val="28"/>
          <w:lang w:val="en-NZ"/>
        </w:rPr>
        <w:t>91154</w:t>
      </w:r>
      <w:r>
        <w:rPr>
          <w:rFonts w:cs="Arial"/>
          <w:color w:val="000000" w:themeColor="text1"/>
          <w:sz w:val="28"/>
          <w:szCs w:val="28"/>
          <w:lang w:val="en-NZ"/>
        </w:rPr>
        <w:t xml:space="preserve"> </w:t>
      </w:r>
      <w:r w:rsidR="0083586A" w:rsidRPr="0083586A">
        <w:rPr>
          <w:rFonts w:cs="Arial"/>
          <w:color w:val="000000" w:themeColor="text1"/>
          <w:sz w:val="28"/>
          <w:szCs w:val="28"/>
        </w:rPr>
        <w:t xml:space="preserve">version </w:t>
      </w:r>
      <w:r w:rsidRPr="0083586A">
        <w:rPr>
          <w:rFonts w:cs="Arial"/>
          <w:color w:val="000000" w:themeColor="text1"/>
          <w:sz w:val="28"/>
          <w:szCs w:val="28"/>
        </w:rPr>
        <w:t>2</w:t>
      </w:r>
    </w:p>
    <w:p w:rsidR="002A7C9B" w:rsidRPr="00263C70" w:rsidRDefault="002A7C9B" w:rsidP="002A7C9B">
      <w:pPr>
        <w:pStyle w:val="NCEAHeadInfoL2"/>
        <w:tabs>
          <w:tab w:val="left" w:pos="2835"/>
        </w:tabs>
        <w:ind w:left="2835" w:hanging="2835"/>
        <w:rPr>
          <w:b w:val="0"/>
          <w:color w:val="000000" w:themeColor="text1"/>
          <w:szCs w:val="28"/>
          <w:lang w:val="en-AU"/>
        </w:rPr>
      </w:pPr>
      <w:r w:rsidRPr="00263C70">
        <w:rPr>
          <w:szCs w:val="28"/>
        </w:rPr>
        <w:t>Standard title:</w:t>
      </w:r>
      <w:r w:rsidRPr="00263C70">
        <w:rPr>
          <w:szCs w:val="28"/>
        </w:rPr>
        <w:tab/>
      </w:r>
      <w:r w:rsidRPr="002A7C9B">
        <w:rPr>
          <w:b w:val="0"/>
          <w:szCs w:val="22"/>
          <w:lang w:val="en-GB"/>
        </w:rPr>
        <w:t>Analyse the biological validity of information presented to the public</w:t>
      </w:r>
    </w:p>
    <w:p w:rsidR="002A7C9B" w:rsidRPr="00263C70" w:rsidRDefault="002A7C9B" w:rsidP="002A7C9B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</w:rPr>
      </w:pPr>
      <w:r w:rsidRPr="00263C70">
        <w:rPr>
          <w:b/>
          <w:sz w:val="28"/>
          <w:szCs w:val="28"/>
        </w:rPr>
        <w:t>Credits:</w:t>
      </w:r>
      <w:r w:rsidRPr="00263C70">
        <w:rPr>
          <w:sz w:val="28"/>
          <w:szCs w:val="28"/>
        </w:rPr>
        <w:tab/>
      </w:r>
      <w:r>
        <w:rPr>
          <w:sz w:val="28"/>
          <w:szCs w:val="28"/>
          <w:lang w:val="en-AU"/>
        </w:rPr>
        <w:t>3</w:t>
      </w:r>
    </w:p>
    <w:p w:rsidR="002A7C9B" w:rsidRPr="00263C70" w:rsidRDefault="002A7C9B" w:rsidP="002A7C9B">
      <w:pPr>
        <w:pStyle w:val="NCEAHeadInfoL2"/>
        <w:tabs>
          <w:tab w:val="left" w:pos="2835"/>
        </w:tabs>
        <w:ind w:left="2835" w:hanging="2835"/>
        <w:rPr>
          <w:b w:val="0"/>
          <w:szCs w:val="28"/>
        </w:rPr>
      </w:pPr>
      <w:r w:rsidRPr="00263C70">
        <w:rPr>
          <w:szCs w:val="28"/>
        </w:rPr>
        <w:t>Resource title:</w:t>
      </w:r>
      <w:r w:rsidRPr="00263C70">
        <w:rPr>
          <w:szCs w:val="28"/>
        </w:rPr>
        <w:tab/>
      </w:r>
      <w:r w:rsidRPr="002A7C9B">
        <w:rPr>
          <w:b w:val="0"/>
          <w:szCs w:val="22"/>
          <w:lang w:val="en-GB"/>
        </w:rPr>
        <w:t>Do sports drinks really work?</w:t>
      </w:r>
    </w:p>
    <w:p w:rsidR="002A7C9B" w:rsidRDefault="002A7C9B" w:rsidP="002A7C9B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  <w:lang w:val="en-AU"/>
        </w:rPr>
      </w:pPr>
      <w:r w:rsidRPr="00263C70">
        <w:rPr>
          <w:b/>
          <w:sz w:val="28"/>
          <w:szCs w:val="28"/>
          <w:lang w:val="en-AU"/>
        </w:rPr>
        <w:t>Resource reference:</w:t>
      </w:r>
      <w:r w:rsidRPr="00263C70">
        <w:rPr>
          <w:sz w:val="28"/>
          <w:szCs w:val="28"/>
          <w:lang w:val="en-AU"/>
        </w:rPr>
        <w:tab/>
      </w:r>
      <w:r w:rsidRPr="00EB0E61">
        <w:rPr>
          <w:sz w:val="28"/>
          <w:szCs w:val="28"/>
          <w:lang w:val="en-AU"/>
        </w:rPr>
        <w:t>Biology</w:t>
      </w:r>
      <w:r w:rsidR="00BB1D9C">
        <w:rPr>
          <w:sz w:val="28"/>
          <w:szCs w:val="28"/>
          <w:lang w:val="en-AU"/>
        </w:rPr>
        <w:t xml:space="preserve"> </w:t>
      </w:r>
      <w:r>
        <w:rPr>
          <w:sz w:val="28"/>
          <w:szCs w:val="28"/>
          <w:lang w:val="en-AU"/>
        </w:rPr>
        <w:t>2.2C</w:t>
      </w:r>
    </w:p>
    <w:p w:rsidR="002A7C9B" w:rsidRPr="0022062A" w:rsidRDefault="002A7C9B" w:rsidP="002A7C9B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9"/>
      </w:tblGrid>
      <w:tr w:rsidR="00763524" w:rsidRPr="00C267FE" w:rsidTr="00763524">
        <w:trPr>
          <w:jc w:val="center"/>
        </w:trPr>
        <w:tc>
          <w:tcPr>
            <w:tcW w:w="8129" w:type="dxa"/>
            <w:tcBorders>
              <w:top w:val="single" w:sz="4" w:space="0" w:color="auto"/>
            </w:tcBorders>
            <w:shd w:val="clear" w:color="auto" w:fill="CCCCCC"/>
          </w:tcPr>
          <w:p w:rsidR="00763524" w:rsidRPr="00CA5765" w:rsidRDefault="00763524" w:rsidP="00763524">
            <w:pPr>
              <w:pStyle w:val="NCEAbullets"/>
              <w:numPr>
                <w:ilvl w:val="0"/>
                <w:numId w:val="0"/>
              </w:numPr>
              <w:rPr>
                <w:rFonts w:cs="Arial"/>
                <w:lang w:val="en-NZ"/>
              </w:rPr>
            </w:pPr>
            <w:r w:rsidRPr="00CA5765">
              <w:rPr>
                <w:rFonts w:cs="Arial"/>
                <w:lang w:val="en-NZ"/>
              </w:rPr>
              <w:t>This resource:</w:t>
            </w:r>
          </w:p>
          <w:p w:rsidR="00763524" w:rsidRPr="00CA5765" w:rsidRDefault="00763524" w:rsidP="00763524">
            <w:pPr>
              <w:pStyle w:val="NCEAbullets"/>
              <w:numPr>
                <w:ilvl w:val="0"/>
                <w:numId w:val="1"/>
              </w:numPr>
              <w:tabs>
                <w:tab w:val="clear" w:pos="0"/>
                <w:tab w:val="clear" w:pos="397"/>
                <w:tab w:val="num" w:pos="360"/>
              </w:tabs>
              <w:spacing w:after="120"/>
              <w:ind w:left="378" w:hanging="378"/>
              <w:rPr>
                <w:rFonts w:cs="Arial"/>
                <w:lang w:val="en-NZ"/>
              </w:rPr>
            </w:pPr>
            <w:r w:rsidRPr="00CA5765">
              <w:rPr>
                <w:rFonts w:cs="Arial"/>
                <w:lang w:val="en-NZ"/>
              </w:rPr>
              <w:t>Clarifies the requirements of the standard</w:t>
            </w:r>
          </w:p>
          <w:p w:rsidR="00763524" w:rsidRPr="00CA5765" w:rsidRDefault="00763524" w:rsidP="00763524">
            <w:pPr>
              <w:pStyle w:val="NCEAbullets"/>
              <w:numPr>
                <w:ilvl w:val="0"/>
                <w:numId w:val="1"/>
              </w:numPr>
              <w:tabs>
                <w:tab w:val="clear" w:pos="0"/>
                <w:tab w:val="clear" w:pos="397"/>
                <w:tab w:val="num" w:pos="360"/>
              </w:tabs>
              <w:spacing w:after="120"/>
              <w:ind w:left="378" w:hanging="378"/>
              <w:rPr>
                <w:rFonts w:cs="Arial"/>
                <w:lang w:val="en-NZ"/>
              </w:rPr>
            </w:pPr>
            <w:r w:rsidRPr="00CA5765">
              <w:rPr>
                <w:rFonts w:cs="Arial"/>
                <w:lang w:val="en-NZ"/>
              </w:rPr>
              <w:t>Supports good assessment practice</w:t>
            </w:r>
          </w:p>
          <w:p w:rsidR="00763524" w:rsidRPr="00CA5765" w:rsidRDefault="00763524" w:rsidP="00763524">
            <w:pPr>
              <w:pStyle w:val="NCEAbullets"/>
              <w:numPr>
                <w:ilvl w:val="0"/>
                <w:numId w:val="1"/>
              </w:numPr>
              <w:tabs>
                <w:tab w:val="clear" w:pos="0"/>
                <w:tab w:val="clear" w:pos="397"/>
                <w:tab w:val="num" w:pos="360"/>
              </w:tabs>
              <w:spacing w:after="120"/>
              <w:ind w:left="378" w:hanging="378"/>
              <w:rPr>
                <w:rFonts w:cs="Arial"/>
                <w:lang w:val="en-NZ"/>
              </w:rPr>
            </w:pPr>
            <w:r w:rsidRPr="00CA5765">
              <w:rPr>
                <w:rFonts w:cs="Arial"/>
                <w:lang w:val="en-NZ"/>
              </w:rPr>
              <w:t>Should be subjected to the school’s usual assessment quality assurance process</w:t>
            </w:r>
          </w:p>
          <w:p w:rsidR="00763524" w:rsidRPr="00CA5765" w:rsidRDefault="00763524" w:rsidP="00763524">
            <w:pPr>
              <w:pStyle w:val="NCEAbullets"/>
              <w:numPr>
                <w:ilvl w:val="0"/>
                <w:numId w:val="1"/>
              </w:numPr>
              <w:tabs>
                <w:tab w:val="clear" w:pos="0"/>
                <w:tab w:val="clear" w:pos="397"/>
                <w:tab w:val="num" w:pos="360"/>
              </w:tabs>
              <w:spacing w:after="120"/>
              <w:ind w:left="378" w:hanging="378"/>
              <w:rPr>
                <w:rFonts w:cs="Arial"/>
                <w:lang w:val="en-NZ"/>
              </w:rPr>
            </w:pPr>
            <w:r w:rsidRPr="00CA5765">
              <w:rPr>
                <w:rFonts w:cs="Arial"/>
                <w:lang w:val="en-NZ"/>
              </w:rPr>
              <w:t>Should be modified to make the context relevant to students in their school environment and ensure that submitted evidence is authentic</w:t>
            </w:r>
          </w:p>
        </w:tc>
      </w:tr>
    </w:tbl>
    <w:p w:rsidR="00763524" w:rsidRPr="00C267FE" w:rsidRDefault="00763524" w:rsidP="00763524">
      <w:pPr>
        <w:pStyle w:val="NCEAbullets"/>
        <w:numPr>
          <w:ilvl w:val="0"/>
          <w:numId w:val="0"/>
        </w:numPr>
        <w:rPr>
          <w:lang w:val="en-NZ"/>
        </w:rPr>
      </w:pPr>
    </w:p>
    <w:tbl>
      <w:tblPr>
        <w:tblW w:w="5054" w:type="pct"/>
        <w:tblLook w:val="01E0"/>
      </w:tblPr>
      <w:tblGrid>
        <w:gridCol w:w="2753"/>
        <w:gridCol w:w="5860"/>
      </w:tblGrid>
      <w:tr w:rsidR="00763524" w:rsidRPr="00C267FE" w:rsidTr="00763524">
        <w:tc>
          <w:tcPr>
            <w:tcW w:w="1598" w:type="pct"/>
            <w:shd w:val="clear" w:color="auto" w:fill="auto"/>
          </w:tcPr>
          <w:p w:rsidR="00763524" w:rsidRPr="00C267FE" w:rsidRDefault="00763524" w:rsidP="00763524">
            <w:pPr>
              <w:pStyle w:val="NCEACPbodytextcentered"/>
              <w:jc w:val="left"/>
              <w:rPr>
                <w:lang w:val="en-NZ"/>
              </w:rPr>
            </w:pPr>
            <w:r w:rsidRPr="00C267FE">
              <w:rPr>
                <w:lang w:val="en-NZ"/>
              </w:rPr>
              <w:t>Date version published by Ministry of Education</w:t>
            </w:r>
          </w:p>
        </w:tc>
        <w:tc>
          <w:tcPr>
            <w:tcW w:w="3402" w:type="pct"/>
            <w:shd w:val="clear" w:color="auto" w:fill="auto"/>
          </w:tcPr>
          <w:p w:rsidR="002A7C9B" w:rsidRPr="005D34AB" w:rsidRDefault="002A7C9B" w:rsidP="002A7C9B">
            <w:pPr>
              <w:pStyle w:val="NCEACPbodytextcentered"/>
              <w:jc w:val="left"/>
              <w:rPr>
                <w:lang w:val="en-NZ"/>
              </w:rPr>
            </w:pPr>
            <w:r>
              <w:rPr>
                <w:lang w:val="en-NZ"/>
              </w:rPr>
              <w:t>February 2015</w:t>
            </w:r>
          </w:p>
          <w:p w:rsidR="00763524" w:rsidRPr="00C267FE" w:rsidRDefault="002A7C9B" w:rsidP="002A7C9B">
            <w:pPr>
              <w:pStyle w:val="NCEACPbodytextcentered"/>
              <w:jc w:val="left"/>
              <w:rPr>
                <w:lang w:val="en-NZ"/>
              </w:rPr>
            </w:pPr>
            <w:r>
              <w:t>To support internal assessment from 2015</w:t>
            </w:r>
          </w:p>
        </w:tc>
      </w:tr>
      <w:tr w:rsidR="00763524" w:rsidRPr="00C267FE" w:rsidTr="00763524">
        <w:tc>
          <w:tcPr>
            <w:tcW w:w="1598" w:type="pct"/>
            <w:shd w:val="clear" w:color="auto" w:fill="auto"/>
          </w:tcPr>
          <w:p w:rsidR="00763524" w:rsidRPr="00C267FE" w:rsidRDefault="00763524" w:rsidP="00763524">
            <w:pPr>
              <w:pStyle w:val="NCEACPbodytextcentered"/>
              <w:jc w:val="left"/>
              <w:rPr>
                <w:lang w:val="en-NZ"/>
              </w:rPr>
            </w:pPr>
            <w:r w:rsidRPr="00C267FE">
              <w:rPr>
                <w:lang w:val="en-NZ"/>
              </w:rPr>
              <w:t>Quality assurance status</w:t>
            </w:r>
          </w:p>
        </w:tc>
        <w:tc>
          <w:tcPr>
            <w:tcW w:w="3402" w:type="pct"/>
            <w:shd w:val="clear" w:color="auto" w:fill="auto"/>
          </w:tcPr>
          <w:p w:rsidR="00763524" w:rsidRPr="00C267FE" w:rsidRDefault="00763524" w:rsidP="00B45F53">
            <w:pPr>
              <w:pStyle w:val="NCEACPbodytextleft"/>
              <w:rPr>
                <w:lang w:val="en-NZ"/>
              </w:rPr>
            </w:pPr>
            <w:r w:rsidRPr="00C267FE">
              <w:rPr>
                <w:lang w:val="en-NZ"/>
              </w:rPr>
              <w:t>These materials have been quality assured by NZQA.</w:t>
            </w:r>
          </w:p>
          <w:p w:rsidR="00763524" w:rsidRPr="00C267FE" w:rsidRDefault="00763524" w:rsidP="002A7C9B">
            <w:pPr>
              <w:pStyle w:val="NCEACPbodytextcentered"/>
              <w:jc w:val="left"/>
              <w:rPr>
                <w:lang w:val="en-NZ"/>
              </w:rPr>
            </w:pPr>
            <w:r w:rsidRPr="00C267FE">
              <w:rPr>
                <w:lang w:val="en-NZ"/>
              </w:rPr>
              <w:t>NZQA Approved number</w:t>
            </w:r>
            <w:r w:rsidR="000437E3">
              <w:rPr>
                <w:lang w:val="en-NZ"/>
              </w:rPr>
              <w:t>:</w:t>
            </w:r>
            <w:r w:rsidRPr="00C267FE">
              <w:rPr>
                <w:lang w:val="en-NZ"/>
              </w:rPr>
              <w:t xml:space="preserve"> </w:t>
            </w:r>
            <w:r w:rsidR="007C4AE7">
              <w:rPr>
                <w:lang w:val="en-NZ"/>
              </w:rPr>
              <w:t>A-A-0</w:t>
            </w:r>
            <w:r w:rsidR="002A7C9B">
              <w:rPr>
                <w:lang w:val="en-NZ"/>
              </w:rPr>
              <w:t>2</w:t>
            </w:r>
            <w:r w:rsidR="007C4AE7">
              <w:rPr>
                <w:lang w:val="en-NZ"/>
              </w:rPr>
              <w:t>-201</w:t>
            </w:r>
            <w:r w:rsidR="002A7C9B">
              <w:rPr>
                <w:lang w:val="en-NZ"/>
              </w:rPr>
              <w:t>5</w:t>
            </w:r>
            <w:r w:rsidR="007C4AE7">
              <w:rPr>
                <w:lang w:val="en-NZ"/>
              </w:rPr>
              <w:t>-91154-01-9031</w:t>
            </w:r>
          </w:p>
        </w:tc>
      </w:tr>
      <w:tr w:rsidR="00763524" w:rsidRPr="00C267FE" w:rsidTr="00763524">
        <w:tc>
          <w:tcPr>
            <w:tcW w:w="1598" w:type="pct"/>
            <w:shd w:val="clear" w:color="auto" w:fill="auto"/>
          </w:tcPr>
          <w:p w:rsidR="00763524" w:rsidRPr="00C267FE" w:rsidRDefault="00763524" w:rsidP="00763524">
            <w:pPr>
              <w:pStyle w:val="NCEACPbodytextcentered"/>
              <w:jc w:val="left"/>
              <w:rPr>
                <w:lang w:val="en-NZ"/>
              </w:rPr>
            </w:pPr>
            <w:r w:rsidRPr="00C267FE">
              <w:rPr>
                <w:lang w:val="en-NZ"/>
              </w:rPr>
              <w:t>Authenticity of evidence</w:t>
            </w:r>
          </w:p>
        </w:tc>
        <w:tc>
          <w:tcPr>
            <w:tcW w:w="3402" w:type="pct"/>
            <w:shd w:val="clear" w:color="auto" w:fill="auto"/>
          </w:tcPr>
          <w:p w:rsidR="00763524" w:rsidRPr="00C267FE" w:rsidRDefault="00763524" w:rsidP="00763524">
            <w:pPr>
              <w:pStyle w:val="NCEACPbodytextcentered"/>
              <w:jc w:val="left"/>
              <w:rPr>
                <w:lang w:val="en-NZ"/>
              </w:rPr>
            </w:pPr>
            <w:r w:rsidRPr="00C267FE">
              <w:rPr>
                <w:lang w:val="en-NZ"/>
              </w:rPr>
              <w:t>Teachers must manage authenticity for any assessment from a public source, because students may have access to the assessment schedule or student exemplar material.</w:t>
            </w:r>
          </w:p>
          <w:p w:rsidR="00763524" w:rsidRPr="00C267FE" w:rsidRDefault="00763524" w:rsidP="00763524">
            <w:pPr>
              <w:pStyle w:val="NCEACPbodytextcentered"/>
              <w:jc w:val="left"/>
              <w:rPr>
                <w:lang w:val="en-NZ"/>
              </w:rPr>
            </w:pPr>
            <w:r w:rsidRPr="00C267FE">
              <w:rPr>
                <w:lang w:val="en-NZ"/>
              </w:rPr>
              <w:t>Using this assessment resource without modification may mean that students’ work is not authentic. The teacher may need to change figures, measurements or data sources or set a different context or topic to be investigated or a different text to read or perform.</w:t>
            </w:r>
          </w:p>
        </w:tc>
      </w:tr>
    </w:tbl>
    <w:p w:rsidR="00763524" w:rsidRPr="00C267FE" w:rsidRDefault="00763524" w:rsidP="00AB293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" w:hAnsi="Arial" w:cs="Arial"/>
          <w:b/>
          <w:sz w:val="32"/>
          <w:lang w:val="en-NZ"/>
        </w:rPr>
        <w:sectPr w:rsidR="00763524" w:rsidRPr="00C267FE" w:rsidSect="00926A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899" w:h="16838" w:code="9"/>
          <w:pgMar w:top="1440" w:right="1797" w:bottom="1440" w:left="1797" w:header="720" w:footer="720" w:gutter="0"/>
          <w:cols w:space="720"/>
        </w:sectPr>
      </w:pPr>
    </w:p>
    <w:p w:rsidR="00AB2933" w:rsidRPr="00C267FE" w:rsidRDefault="00AB2933" w:rsidP="00AB293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" w:hAnsi="Arial" w:cs="Arial"/>
          <w:b/>
          <w:sz w:val="32"/>
          <w:lang w:val="en-NZ"/>
        </w:rPr>
      </w:pPr>
      <w:r w:rsidRPr="00C267FE">
        <w:rPr>
          <w:rFonts w:ascii="Arial" w:hAnsi="Arial" w:cs="Arial"/>
          <w:b/>
          <w:sz w:val="32"/>
          <w:lang w:val="en-NZ"/>
        </w:rPr>
        <w:lastRenderedPageBreak/>
        <w:t>Internal Assessment Resource</w:t>
      </w:r>
    </w:p>
    <w:p w:rsidR="002A7C9B" w:rsidRPr="00512DEC" w:rsidRDefault="002A7C9B" w:rsidP="002A7C9B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Achievement standard:</w:t>
      </w:r>
      <w:r w:rsidRPr="00512DEC">
        <w:rPr>
          <w:szCs w:val="28"/>
        </w:rPr>
        <w:tab/>
      </w:r>
      <w:r>
        <w:rPr>
          <w:b w:val="0"/>
          <w:lang w:val="en-AU"/>
        </w:rPr>
        <w:t>91154</w:t>
      </w:r>
    </w:p>
    <w:p w:rsidR="002A7C9B" w:rsidRPr="00512DEC" w:rsidRDefault="002A7C9B" w:rsidP="002A7C9B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  <w:lang w:val="en-AU"/>
        </w:rPr>
      </w:pPr>
      <w:r w:rsidRPr="00512DEC">
        <w:rPr>
          <w:szCs w:val="28"/>
        </w:rPr>
        <w:t>Standard title:</w:t>
      </w:r>
      <w:r w:rsidRPr="00512DEC">
        <w:rPr>
          <w:b w:val="0"/>
          <w:szCs w:val="28"/>
        </w:rPr>
        <w:tab/>
      </w:r>
      <w:r w:rsidR="00281C46" w:rsidRPr="00C267FE">
        <w:rPr>
          <w:b w:val="0"/>
        </w:rPr>
        <w:t>Analyse the biological validity of information presented to the public</w:t>
      </w:r>
    </w:p>
    <w:p w:rsidR="002A7C9B" w:rsidRPr="00512DEC" w:rsidRDefault="002A7C9B" w:rsidP="002A7C9B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</w:rPr>
      </w:pPr>
      <w:r w:rsidRPr="00512DEC">
        <w:rPr>
          <w:szCs w:val="28"/>
        </w:rPr>
        <w:t>Credits:</w:t>
      </w:r>
      <w:r w:rsidRPr="00512DEC">
        <w:rPr>
          <w:szCs w:val="28"/>
        </w:rPr>
        <w:tab/>
      </w:r>
      <w:r>
        <w:rPr>
          <w:b w:val="0"/>
        </w:rPr>
        <w:t>3</w:t>
      </w:r>
    </w:p>
    <w:p w:rsidR="002A7C9B" w:rsidRPr="00512DEC" w:rsidRDefault="002A7C9B" w:rsidP="002A7C9B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Resource title:</w:t>
      </w:r>
      <w:r w:rsidRPr="00512DEC">
        <w:rPr>
          <w:szCs w:val="28"/>
        </w:rPr>
        <w:tab/>
      </w:r>
      <w:r w:rsidR="00281C46" w:rsidRPr="00266F63">
        <w:rPr>
          <w:b w:val="0"/>
        </w:rPr>
        <w:t>Do sports drinks really work?</w:t>
      </w:r>
    </w:p>
    <w:p w:rsidR="002A7C9B" w:rsidRPr="00512DEC" w:rsidRDefault="002A7C9B" w:rsidP="002A7C9B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  <w:lang w:val="en-AU"/>
        </w:rPr>
        <w:t>Resource reference:</w:t>
      </w:r>
      <w:r w:rsidRPr="00512DEC">
        <w:rPr>
          <w:szCs w:val="28"/>
          <w:lang w:val="en-AU"/>
        </w:rPr>
        <w:tab/>
      </w:r>
      <w:r w:rsidRPr="00122A1D">
        <w:rPr>
          <w:b w:val="0"/>
        </w:rPr>
        <w:t xml:space="preserve">Biology </w:t>
      </w:r>
      <w:r>
        <w:rPr>
          <w:b w:val="0"/>
        </w:rPr>
        <w:t>2.2C</w:t>
      </w:r>
    </w:p>
    <w:p w:rsidR="00AB2933" w:rsidRPr="00C267FE" w:rsidRDefault="00AB2933" w:rsidP="00AB2933">
      <w:pPr>
        <w:pStyle w:val="NCEAInstructionsbanner"/>
      </w:pPr>
      <w:r w:rsidRPr="00C267FE">
        <w:t>Teacher guidelines</w:t>
      </w:r>
    </w:p>
    <w:p w:rsidR="0056423F" w:rsidRDefault="0056423F" w:rsidP="0056423F">
      <w:pPr>
        <w:pStyle w:val="NCEAbodytext"/>
      </w:pPr>
      <w:r w:rsidRPr="005D34AB">
        <w:t>The following guidelines are supplied to enable teachers to carry out valid and consistent assessment using this internal assessment resource.</w:t>
      </w:r>
    </w:p>
    <w:p w:rsidR="009421C4" w:rsidRPr="0051205E" w:rsidRDefault="009421C4" w:rsidP="009421C4">
      <w:pPr>
        <w:pStyle w:val="NCEAbodytext"/>
      </w:pPr>
      <w:r w:rsidRPr="0051205E">
        <w:t xml:space="preserve">Teachers need to be very familiar with the outcome being assessed by </w:t>
      </w:r>
      <w:r>
        <w:t>the a</w:t>
      </w:r>
      <w:r w:rsidRPr="0051205E">
        <w:t xml:space="preserve">chievement </w:t>
      </w:r>
      <w:r>
        <w:t>s</w:t>
      </w:r>
      <w:r w:rsidRPr="0051205E">
        <w:t xml:space="preserve">tandard. The achievement criteria and the explanatory notes contain information, definitions, and requirements that are crucial when interpreting the standard and assessing students against it. </w:t>
      </w:r>
    </w:p>
    <w:p w:rsidR="00AB2933" w:rsidRPr="00C267FE" w:rsidRDefault="00AB2933" w:rsidP="00AB2933">
      <w:pPr>
        <w:pStyle w:val="NCEAL2heading"/>
      </w:pPr>
      <w:r w:rsidRPr="00C267FE">
        <w:t>Context/setting</w:t>
      </w:r>
    </w:p>
    <w:p w:rsidR="00AB2933" w:rsidRPr="00C267FE" w:rsidRDefault="00AB2933" w:rsidP="00AB2933">
      <w:pPr>
        <w:pStyle w:val="NCEAbodytext"/>
      </w:pPr>
      <w:r w:rsidRPr="00C267FE">
        <w:t xml:space="preserve">This activity requires students to analyse the biological validity of information presented to the public on </w:t>
      </w:r>
      <w:r w:rsidR="001E544A">
        <w:t>using</w:t>
      </w:r>
      <w:r w:rsidR="009C4E0B">
        <w:t xml:space="preserve"> </w:t>
      </w:r>
      <w:r w:rsidR="009D27B6">
        <w:t>sports drinks</w:t>
      </w:r>
      <w:r w:rsidR="008F76B3">
        <w:t xml:space="preserve"> during exercise</w:t>
      </w:r>
      <w:r w:rsidRPr="00C267FE">
        <w:t>, and the impact on people</w:t>
      </w:r>
      <w:r w:rsidR="00F1787A">
        <w:t xml:space="preserve"> </w:t>
      </w:r>
      <w:r w:rsidRPr="00C267FE">
        <w:t xml:space="preserve">using </w:t>
      </w:r>
      <w:r w:rsidR="009D27B6">
        <w:t>them</w:t>
      </w:r>
      <w:r w:rsidRPr="00C267FE">
        <w:t xml:space="preserve">. Students are required to identify and explain how or why the way in which accurate, inaccurate or biased biological information is presented to the public. A comprehensive analysis requires them to prioritise aspects in relation to their significance in using </w:t>
      </w:r>
      <w:r w:rsidR="001E544A">
        <w:t>sports drinks</w:t>
      </w:r>
      <w:r w:rsidRPr="00C267FE">
        <w:t xml:space="preserve">, and evaluating the overall impact on the public. </w:t>
      </w:r>
    </w:p>
    <w:p w:rsidR="00AB2933" w:rsidRPr="00C267FE" w:rsidRDefault="00AB2933" w:rsidP="00AB2933">
      <w:pPr>
        <w:pStyle w:val="NCEAbodytext"/>
        <w:rPr>
          <w:szCs w:val="22"/>
        </w:rPr>
      </w:pPr>
      <w:r w:rsidRPr="00C267FE">
        <w:rPr>
          <w:szCs w:val="22"/>
        </w:rPr>
        <w:t>Evidence is provided in response to a range of pieces of communication (articles</w:t>
      </w:r>
      <w:r w:rsidR="00BB2F1A" w:rsidRPr="00C267FE">
        <w:rPr>
          <w:szCs w:val="22"/>
        </w:rPr>
        <w:t>/presentations</w:t>
      </w:r>
      <w:r w:rsidRPr="00C267FE">
        <w:rPr>
          <w:szCs w:val="22"/>
        </w:rPr>
        <w:t xml:space="preserve">), selected across </w:t>
      </w:r>
      <w:r w:rsidRPr="00266F63">
        <w:rPr>
          <w:szCs w:val="22"/>
        </w:rPr>
        <w:t xml:space="preserve">at least three different </w:t>
      </w:r>
      <w:r w:rsidR="00926A90" w:rsidRPr="00266F63">
        <w:rPr>
          <w:szCs w:val="22"/>
        </w:rPr>
        <w:t>genres</w:t>
      </w:r>
      <w:r w:rsidR="00926A90" w:rsidRPr="00C267FE">
        <w:rPr>
          <w:szCs w:val="22"/>
        </w:rPr>
        <w:t>, which</w:t>
      </w:r>
      <w:r w:rsidRPr="00C267FE">
        <w:rPr>
          <w:szCs w:val="22"/>
        </w:rPr>
        <w:t xml:space="preserve"> may include: advertisements, documentar</w:t>
      </w:r>
      <w:r w:rsidR="00BB2F1A" w:rsidRPr="00C267FE">
        <w:rPr>
          <w:szCs w:val="22"/>
        </w:rPr>
        <w:t>ies</w:t>
      </w:r>
      <w:r w:rsidRPr="00C267FE">
        <w:rPr>
          <w:szCs w:val="22"/>
        </w:rPr>
        <w:t xml:space="preserve">, newspaper articles, historical accounts, </w:t>
      </w:r>
      <w:r w:rsidR="00926A90" w:rsidRPr="00C267FE">
        <w:rPr>
          <w:szCs w:val="22"/>
        </w:rPr>
        <w:t>and videos</w:t>
      </w:r>
      <w:r w:rsidRPr="00C267FE">
        <w:rPr>
          <w:szCs w:val="22"/>
        </w:rPr>
        <w:t xml:space="preserve">. </w:t>
      </w:r>
    </w:p>
    <w:p w:rsidR="000958B9" w:rsidRPr="00C267FE" w:rsidRDefault="00AB2933" w:rsidP="000958B9">
      <w:pPr>
        <w:pStyle w:val="NCEAbodytext"/>
        <w:rPr>
          <w:szCs w:val="22"/>
        </w:rPr>
      </w:pPr>
      <w:r w:rsidRPr="00C267FE">
        <w:t xml:space="preserve">Students will need to have a base of knowledge of </w:t>
      </w:r>
      <w:r w:rsidR="000C1004">
        <w:t xml:space="preserve">the biology of cell </w:t>
      </w:r>
      <w:r w:rsidR="00D37A5F">
        <w:t>processes</w:t>
      </w:r>
      <w:r w:rsidR="000C1004">
        <w:t xml:space="preserve"> and </w:t>
      </w:r>
      <w:r w:rsidRPr="00C267FE">
        <w:t>metabolism</w:t>
      </w:r>
      <w:r w:rsidR="000C1004">
        <w:t xml:space="preserve">. </w:t>
      </w:r>
      <w:r w:rsidRPr="00C267FE">
        <w:t xml:space="preserve">An understanding of the meanings of the terms </w:t>
      </w:r>
      <w:r w:rsidR="00C248B5" w:rsidRPr="00C267FE">
        <w:t>used</w:t>
      </w:r>
      <w:r w:rsidRPr="00C267FE">
        <w:t xml:space="preserve"> in EN</w:t>
      </w:r>
      <w:r w:rsidR="001F4C40">
        <w:t xml:space="preserve"> </w:t>
      </w:r>
      <w:r w:rsidRPr="00C267FE">
        <w:t>2 of the standard is essential</w:t>
      </w:r>
      <w:r w:rsidR="00C248B5" w:rsidRPr="00C267FE">
        <w:t xml:space="preserve">. </w:t>
      </w:r>
      <w:r w:rsidRPr="00C267FE">
        <w:t>They will also need practice at reading and analysing biological information for its validity</w:t>
      </w:r>
      <w:r w:rsidR="00A15655" w:rsidRPr="00C267FE">
        <w:t xml:space="preserve"> (EN</w:t>
      </w:r>
      <w:r w:rsidR="001F4C40">
        <w:t xml:space="preserve"> </w:t>
      </w:r>
      <w:r w:rsidR="00A15655" w:rsidRPr="00C267FE">
        <w:t>3)</w:t>
      </w:r>
      <w:r w:rsidRPr="00C267FE">
        <w:t xml:space="preserve">. Understanding the importance of referencing sources and the implication this has on analysing validity is recommended. Referencing and/or the provision of a reference list are not used as the basis for making judgements against </w:t>
      </w:r>
      <w:r w:rsidR="000C1004" w:rsidRPr="00C267FE">
        <w:t>the</w:t>
      </w:r>
      <w:r w:rsidR="000C1004">
        <w:t xml:space="preserve"> a</w:t>
      </w:r>
      <w:r w:rsidRPr="00C267FE">
        <w:t xml:space="preserve">chievement </w:t>
      </w:r>
      <w:r w:rsidR="000C1004">
        <w:t>c</w:t>
      </w:r>
      <w:r w:rsidRPr="00C267FE">
        <w:t>riteria</w:t>
      </w:r>
      <w:r w:rsidR="00C248B5" w:rsidRPr="00C267FE">
        <w:t>.</w:t>
      </w:r>
      <w:r w:rsidR="00C248B5" w:rsidRPr="00C267FE">
        <w:rPr>
          <w:szCs w:val="22"/>
        </w:rPr>
        <w:t xml:space="preserve"> </w:t>
      </w:r>
      <w:r w:rsidR="00BB2F1A" w:rsidRPr="00C267FE">
        <w:rPr>
          <w:szCs w:val="22"/>
        </w:rPr>
        <w:t xml:space="preserve">They do, however, </w:t>
      </w:r>
      <w:r w:rsidR="000958B9" w:rsidRPr="00C267FE">
        <w:rPr>
          <w:szCs w:val="22"/>
        </w:rPr>
        <w:t>provide supporting evidence for in-depth and comprehensive analysis.</w:t>
      </w:r>
    </w:p>
    <w:p w:rsidR="00AB2933" w:rsidRPr="00C267FE" w:rsidRDefault="00AB2933" w:rsidP="00AB2933">
      <w:pPr>
        <w:pStyle w:val="NCEAL2heading"/>
      </w:pPr>
      <w:r w:rsidRPr="00C267FE">
        <w:t>Conditions</w:t>
      </w:r>
    </w:p>
    <w:p w:rsidR="000C1004" w:rsidRPr="00C267FE" w:rsidRDefault="00AB2933" w:rsidP="00AB2933">
      <w:pPr>
        <w:pStyle w:val="NCEAbodytext"/>
        <w:rPr>
          <w:szCs w:val="22"/>
        </w:rPr>
      </w:pPr>
      <w:r w:rsidRPr="00C267FE">
        <w:rPr>
          <w:szCs w:val="22"/>
        </w:rPr>
        <w:t>Articles</w:t>
      </w:r>
      <w:r w:rsidR="00BB2F1A" w:rsidRPr="00C267FE">
        <w:rPr>
          <w:szCs w:val="22"/>
        </w:rPr>
        <w:t>/presentations</w:t>
      </w:r>
      <w:r w:rsidRPr="00C267FE">
        <w:rPr>
          <w:szCs w:val="22"/>
        </w:rPr>
        <w:t xml:space="preserve"> for analysis may be provided by the teacher or selected by the student. If the latter applies</w:t>
      </w:r>
      <w:r w:rsidR="00BB2F1A" w:rsidRPr="00C267FE">
        <w:rPr>
          <w:szCs w:val="22"/>
        </w:rPr>
        <w:t>,</w:t>
      </w:r>
      <w:r w:rsidRPr="00C267FE">
        <w:rPr>
          <w:szCs w:val="22"/>
        </w:rPr>
        <w:t xml:space="preserve"> the selection must be approved by the teacher</w:t>
      </w:r>
      <w:proofErr w:type="gramStart"/>
      <w:r w:rsidRPr="00C267FE">
        <w:rPr>
          <w:szCs w:val="22"/>
        </w:rPr>
        <w:t>..</w:t>
      </w:r>
      <w:proofErr w:type="gramEnd"/>
    </w:p>
    <w:p w:rsidR="00AB2933" w:rsidRPr="00C267FE" w:rsidRDefault="00AB2933" w:rsidP="00AB2933">
      <w:pPr>
        <w:pStyle w:val="NCEAbodytext"/>
        <w:rPr>
          <w:szCs w:val="22"/>
        </w:rPr>
      </w:pPr>
      <w:r w:rsidRPr="00C267FE">
        <w:t xml:space="preserve">Assessment may involve a portfolio of written evidence or a single assessment report. </w:t>
      </w:r>
    </w:p>
    <w:p w:rsidR="00AB2933" w:rsidRPr="00C267FE" w:rsidRDefault="00AB2933" w:rsidP="003D76C8">
      <w:pPr>
        <w:pStyle w:val="NCEAbodytext"/>
        <w:keepNext/>
        <w:rPr>
          <w:szCs w:val="22"/>
        </w:rPr>
      </w:pPr>
      <w:r w:rsidRPr="00C267FE">
        <w:rPr>
          <w:szCs w:val="22"/>
        </w:rPr>
        <w:lastRenderedPageBreak/>
        <w:t xml:space="preserve">The </w:t>
      </w:r>
      <w:r w:rsidR="000B32DD" w:rsidRPr="00C267FE">
        <w:rPr>
          <w:szCs w:val="22"/>
        </w:rPr>
        <w:t>task</w:t>
      </w:r>
      <w:r w:rsidR="003D76C8">
        <w:rPr>
          <w:szCs w:val="22"/>
        </w:rPr>
        <w:t xml:space="preserve"> consists of two parts:</w:t>
      </w:r>
    </w:p>
    <w:p w:rsidR="00AB2933" w:rsidRPr="00C267FE" w:rsidRDefault="00AB2933" w:rsidP="00AB2933">
      <w:pPr>
        <w:pStyle w:val="NCEAbodytext"/>
        <w:rPr>
          <w:szCs w:val="22"/>
        </w:rPr>
      </w:pPr>
      <w:r w:rsidRPr="00C267FE">
        <w:rPr>
          <w:b/>
          <w:szCs w:val="22"/>
        </w:rPr>
        <w:t>Part 1</w:t>
      </w:r>
      <w:r w:rsidRPr="00C267FE">
        <w:rPr>
          <w:szCs w:val="22"/>
        </w:rPr>
        <w:t xml:space="preserve"> - Collecting and processing information</w:t>
      </w:r>
    </w:p>
    <w:p w:rsidR="00AB2933" w:rsidRPr="00C267FE" w:rsidRDefault="00AB2933" w:rsidP="00AB2933">
      <w:pPr>
        <w:pStyle w:val="NCEAbodytext"/>
        <w:rPr>
          <w:szCs w:val="22"/>
        </w:rPr>
      </w:pPr>
      <w:r w:rsidRPr="00C267FE">
        <w:rPr>
          <w:b/>
          <w:szCs w:val="22"/>
        </w:rPr>
        <w:t>Part 2</w:t>
      </w:r>
      <w:r w:rsidRPr="00C267FE">
        <w:rPr>
          <w:szCs w:val="22"/>
        </w:rPr>
        <w:t xml:space="preserve"> - Presentation</w:t>
      </w:r>
    </w:p>
    <w:p w:rsidR="000958B9" w:rsidRPr="00C267FE" w:rsidRDefault="00AB2933" w:rsidP="000958B9">
      <w:pPr>
        <w:rPr>
          <w:rFonts w:ascii="Arial" w:hAnsi="Arial" w:cs="Arial"/>
          <w:sz w:val="22"/>
          <w:szCs w:val="22"/>
          <w:lang w:val="en-NZ"/>
        </w:rPr>
      </w:pPr>
      <w:r w:rsidRPr="00C267FE">
        <w:rPr>
          <w:rFonts w:ascii="Arial" w:hAnsi="Arial" w:cs="Arial"/>
          <w:sz w:val="22"/>
          <w:szCs w:val="22"/>
          <w:lang w:val="en-NZ"/>
        </w:rPr>
        <w:t xml:space="preserve">Students complete both </w:t>
      </w:r>
      <w:r w:rsidR="000958B9" w:rsidRPr="00C267FE">
        <w:rPr>
          <w:rFonts w:ascii="Arial" w:hAnsi="Arial" w:cs="Arial"/>
          <w:sz w:val="22"/>
          <w:szCs w:val="22"/>
          <w:lang w:val="en-NZ"/>
        </w:rPr>
        <w:t xml:space="preserve">parts </w:t>
      </w:r>
      <w:r w:rsidR="00C248B5" w:rsidRPr="00C267FE">
        <w:rPr>
          <w:rFonts w:ascii="Arial" w:hAnsi="Arial" w:cs="Arial"/>
          <w:sz w:val="22"/>
          <w:szCs w:val="22"/>
          <w:lang w:val="en-NZ"/>
        </w:rPr>
        <w:t xml:space="preserve">of the task </w:t>
      </w:r>
      <w:r w:rsidRPr="00C267FE">
        <w:rPr>
          <w:rFonts w:ascii="Arial" w:hAnsi="Arial" w:cs="Arial"/>
          <w:sz w:val="22"/>
          <w:szCs w:val="22"/>
          <w:lang w:val="en-NZ"/>
        </w:rPr>
        <w:t>individually. All processed material is to be submitted as evidence of the student’s processing. Authenticity will need to be assured by</w:t>
      </w:r>
      <w:r w:rsidR="000958B9" w:rsidRPr="00C267FE">
        <w:rPr>
          <w:rFonts w:ascii="Arial" w:hAnsi="Arial" w:cs="Arial"/>
          <w:sz w:val="22"/>
          <w:szCs w:val="22"/>
          <w:lang w:val="en-NZ"/>
        </w:rPr>
        <w:t xml:space="preserve"> the teacher, using</w:t>
      </w:r>
      <w:r w:rsidRPr="00C267FE">
        <w:rPr>
          <w:rFonts w:ascii="Arial" w:hAnsi="Arial" w:cs="Arial"/>
          <w:sz w:val="22"/>
          <w:szCs w:val="22"/>
          <w:lang w:val="en-NZ"/>
        </w:rPr>
        <w:t xml:space="preserve"> appropriate measures. Checkpoints could be established over the duration of Part 1 where students conference with the teacher in order to check their sources of information and clarify ideas. </w:t>
      </w:r>
      <w:r w:rsidR="000958B9" w:rsidRPr="00C267FE">
        <w:rPr>
          <w:rFonts w:ascii="Arial" w:hAnsi="Arial" w:cs="Arial"/>
          <w:sz w:val="22"/>
          <w:szCs w:val="22"/>
          <w:lang w:val="en-NZ"/>
        </w:rPr>
        <w:t xml:space="preserve">Collecting the students’ research material at this time also allows the teacher to check that </w:t>
      </w:r>
      <w:r w:rsidR="00C248B5" w:rsidRPr="00C267FE">
        <w:rPr>
          <w:rFonts w:ascii="Arial" w:hAnsi="Arial" w:cs="Arial"/>
          <w:sz w:val="22"/>
          <w:szCs w:val="22"/>
          <w:lang w:val="en-NZ"/>
        </w:rPr>
        <w:t xml:space="preserve">the </w:t>
      </w:r>
      <w:r w:rsidR="000958B9" w:rsidRPr="00C267FE">
        <w:rPr>
          <w:rFonts w:ascii="Arial" w:hAnsi="Arial" w:cs="Arial"/>
          <w:sz w:val="22"/>
          <w:szCs w:val="22"/>
          <w:lang w:val="en-NZ"/>
        </w:rPr>
        <w:t>information is relevant, as well as allow</w:t>
      </w:r>
      <w:r w:rsidR="00C248B5" w:rsidRPr="00C267FE">
        <w:rPr>
          <w:rFonts w:ascii="Arial" w:hAnsi="Arial" w:cs="Arial"/>
          <w:sz w:val="22"/>
          <w:szCs w:val="22"/>
          <w:lang w:val="en-NZ"/>
        </w:rPr>
        <w:t>ing them to</w:t>
      </w:r>
      <w:r w:rsidR="000958B9" w:rsidRPr="00C267FE">
        <w:rPr>
          <w:rFonts w:ascii="Arial" w:hAnsi="Arial" w:cs="Arial"/>
          <w:sz w:val="22"/>
          <w:szCs w:val="22"/>
          <w:lang w:val="en-NZ"/>
        </w:rPr>
        <w:t xml:space="preserve"> </w:t>
      </w:r>
      <w:r w:rsidR="00C248B5" w:rsidRPr="00C267FE">
        <w:rPr>
          <w:rFonts w:ascii="Arial" w:hAnsi="Arial" w:cs="Arial"/>
          <w:sz w:val="22"/>
          <w:szCs w:val="22"/>
          <w:lang w:val="en-NZ"/>
        </w:rPr>
        <w:t xml:space="preserve">check the </w:t>
      </w:r>
      <w:r w:rsidR="000958B9" w:rsidRPr="00C267FE">
        <w:rPr>
          <w:rFonts w:ascii="Arial" w:hAnsi="Arial" w:cs="Arial"/>
          <w:sz w:val="22"/>
          <w:szCs w:val="22"/>
          <w:lang w:val="en-NZ"/>
        </w:rPr>
        <w:t>references.</w:t>
      </w:r>
    </w:p>
    <w:p w:rsidR="00AB2933" w:rsidRPr="00C267FE" w:rsidRDefault="00AB2933" w:rsidP="00AB2933">
      <w:pPr>
        <w:pStyle w:val="NCEAbodytext"/>
        <w:rPr>
          <w:szCs w:val="22"/>
        </w:rPr>
      </w:pPr>
      <w:r w:rsidRPr="00C267FE">
        <w:rPr>
          <w:szCs w:val="22"/>
        </w:rPr>
        <w:t>Sufficient time will need to be given to ensure students have opportunities to select their three articles</w:t>
      </w:r>
      <w:r w:rsidR="00BB2F1A" w:rsidRPr="00C267FE">
        <w:rPr>
          <w:szCs w:val="22"/>
        </w:rPr>
        <w:t>/presentations</w:t>
      </w:r>
      <w:r w:rsidRPr="00C267FE">
        <w:rPr>
          <w:szCs w:val="22"/>
        </w:rPr>
        <w:t>, analyse and process the information</w:t>
      </w:r>
      <w:r w:rsidR="00BB2F1A" w:rsidRPr="00C267FE">
        <w:rPr>
          <w:szCs w:val="22"/>
        </w:rPr>
        <w:t>,</w:t>
      </w:r>
      <w:r w:rsidRPr="00C267FE">
        <w:rPr>
          <w:szCs w:val="22"/>
        </w:rPr>
        <w:t xml:space="preserve"> and prepare their reports.</w:t>
      </w:r>
    </w:p>
    <w:p w:rsidR="00AB2933" w:rsidRPr="00C267FE" w:rsidRDefault="00AB2933" w:rsidP="00AB2933">
      <w:pPr>
        <w:pStyle w:val="NCEAbodytext"/>
        <w:rPr>
          <w:szCs w:val="22"/>
        </w:rPr>
      </w:pPr>
      <w:r w:rsidRPr="00C267FE">
        <w:rPr>
          <w:szCs w:val="22"/>
        </w:rPr>
        <w:t>It is suggested t</w:t>
      </w:r>
      <w:r w:rsidR="00D8798D">
        <w:rPr>
          <w:szCs w:val="22"/>
        </w:rPr>
        <w:t>hat students be provided with 4-</w:t>
      </w:r>
      <w:r w:rsidRPr="00C267FE">
        <w:rPr>
          <w:szCs w:val="22"/>
        </w:rPr>
        <w:t xml:space="preserve">6 class periods and </w:t>
      </w:r>
      <w:r w:rsidR="00D8798D">
        <w:rPr>
          <w:szCs w:val="22"/>
        </w:rPr>
        <w:t>some homework time over a 2-</w:t>
      </w:r>
      <w:r w:rsidRPr="00C267FE">
        <w:rPr>
          <w:szCs w:val="22"/>
        </w:rPr>
        <w:t>3 week period in which to complete Part 1. This will depend on whether some</w:t>
      </w:r>
      <w:r w:rsidR="00BB2F1A" w:rsidRPr="00C267FE">
        <w:rPr>
          <w:szCs w:val="22"/>
        </w:rPr>
        <w:t xml:space="preserve"> or </w:t>
      </w:r>
      <w:r w:rsidRPr="00C267FE">
        <w:rPr>
          <w:szCs w:val="22"/>
        </w:rPr>
        <w:t>all articles</w:t>
      </w:r>
      <w:r w:rsidR="00BB2F1A" w:rsidRPr="00C267FE">
        <w:rPr>
          <w:szCs w:val="22"/>
        </w:rPr>
        <w:t>/presentations</w:t>
      </w:r>
      <w:r w:rsidRPr="00C267FE">
        <w:rPr>
          <w:szCs w:val="22"/>
        </w:rPr>
        <w:t xml:space="preserve"> are provided by the teacher. The presentation for Part 2 could be produced during class time over 3 or more days, although more time can be given if needed. </w:t>
      </w:r>
    </w:p>
    <w:p w:rsidR="00AB2933" w:rsidRPr="00C267FE" w:rsidRDefault="00AB2933" w:rsidP="00AB2933">
      <w:pPr>
        <w:pStyle w:val="NCEAL2heading"/>
        <w:rPr>
          <w:szCs w:val="28"/>
        </w:rPr>
      </w:pPr>
      <w:r w:rsidRPr="00C267FE">
        <w:rPr>
          <w:szCs w:val="28"/>
        </w:rPr>
        <w:t>Resource requirements</w:t>
      </w:r>
    </w:p>
    <w:p w:rsidR="00AB2933" w:rsidRDefault="00AB2933" w:rsidP="00AB2933">
      <w:pPr>
        <w:pStyle w:val="NCEAbodytext"/>
      </w:pPr>
      <w:r w:rsidRPr="00C267FE">
        <w:t xml:space="preserve">Students need access to a wide range of resources </w:t>
      </w:r>
      <w:r w:rsidR="00FF385E">
        <w:t xml:space="preserve">on articles </w:t>
      </w:r>
      <w:r w:rsidRPr="00C267FE">
        <w:t xml:space="preserve">relating to </w:t>
      </w:r>
      <w:r w:rsidR="000C1004">
        <w:t>the context chosen.</w:t>
      </w:r>
      <w:r w:rsidRPr="00C267FE">
        <w:t xml:space="preserve"> </w:t>
      </w:r>
    </w:p>
    <w:p w:rsidR="00F45340" w:rsidRPr="00C267FE" w:rsidRDefault="00F45340" w:rsidP="00F45340">
      <w:pPr>
        <w:pStyle w:val="NCEAbodytext"/>
        <w:rPr>
          <w:szCs w:val="22"/>
        </w:rPr>
      </w:pPr>
      <w:r w:rsidRPr="00C267FE">
        <w:rPr>
          <w:szCs w:val="22"/>
        </w:rPr>
        <w:t xml:space="preserve">Access to computers may be required. </w:t>
      </w:r>
    </w:p>
    <w:p w:rsidR="00AB2933" w:rsidRPr="00C267FE" w:rsidRDefault="00AB2933" w:rsidP="00AB2933">
      <w:pPr>
        <w:pStyle w:val="NCEAL2heading"/>
      </w:pPr>
      <w:r w:rsidRPr="00C267FE">
        <w:t>Additional information</w:t>
      </w:r>
    </w:p>
    <w:p w:rsidR="000C1004" w:rsidRPr="00C267FE" w:rsidRDefault="000C1004" w:rsidP="000C1004">
      <w:pPr>
        <w:pStyle w:val="NCEAbodytext"/>
      </w:pPr>
      <w:r w:rsidRPr="00C267FE">
        <w:t>Other topics could include the wide range of contemporary ‘self-improvement’ articles appearing in the media, for example, exercise/fitness programmes, diet (e.g. low carbohydrate/high protein), ‘improved en</w:t>
      </w:r>
      <w:r w:rsidR="00F45340">
        <w:t>ergy</w:t>
      </w:r>
      <w:r>
        <w:t xml:space="preserve">’ </w:t>
      </w:r>
      <w:r w:rsidR="00F45340">
        <w:t xml:space="preserve">and </w:t>
      </w:r>
      <w:r>
        <w:t xml:space="preserve">faster metabolism. </w:t>
      </w:r>
      <w:r w:rsidRPr="00C267FE">
        <w:t xml:space="preserve">Students will need to check with the teacher on the suitability of </w:t>
      </w:r>
      <w:r w:rsidR="00000F9A">
        <w:t>topic as well as the suitability of sources</w:t>
      </w:r>
      <w:r w:rsidRPr="00C267FE">
        <w:t xml:space="preserve">. </w:t>
      </w:r>
    </w:p>
    <w:p w:rsidR="00F45340" w:rsidRPr="00C267FE" w:rsidRDefault="00F45340" w:rsidP="00F45340">
      <w:pPr>
        <w:pStyle w:val="NCEAbodytext"/>
      </w:pPr>
      <w:r w:rsidRPr="00C267FE">
        <w:t xml:space="preserve">The EPIC database – “Opposing Viewpoints” may be accessed by schools from </w:t>
      </w:r>
      <w:hyperlink r:id="rId15" w:history="1">
        <w:r w:rsidR="003067FC" w:rsidRPr="003067FC">
          <w:rPr>
            <w:rStyle w:val="Hyperlink"/>
          </w:rPr>
          <w:t>http://www.tki.org.nz/epic2</w:t>
        </w:r>
      </w:hyperlink>
      <w:r w:rsidRPr="00C267FE">
        <w:t xml:space="preserve"> using the allocated school user name and password. This brings together all the information that is needed to fully understand an issue: pro and con viewpoint articles, reference articles that provide context, full-text magazines, academic journals, newspapers, primary source documents, government and organizational statistics, multimedia, links to hand-selected websites, and more. This database aims to</w:t>
      </w:r>
      <w:r w:rsidRPr="00C267FE">
        <w:rPr>
          <w:i/>
          <w:iCs/>
        </w:rPr>
        <w:t xml:space="preserve"> </w:t>
      </w:r>
      <w:r w:rsidRPr="00C267FE">
        <w:t>help develop critical thinking and information literacy skills by assisting students with researching, analysing, and organising various types of data for research assignments, persuasive essays, and debates.</w:t>
      </w:r>
    </w:p>
    <w:p w:rsidR="000958B9" w:rsidRPr="00C267FE" w:rsidRDefault="000958B9" w:rsidP="000958B9">
      <w:pPr>
        <w:rPr>
          <w:rFonts w:ascii="Arial" w:hAnsi="Arial" w:cs="Arial"/>
          <w:sz w:val="22"/>
          <w:szCs w:val="22"/>
          <w:lang w:val="en-NZ"/>
        </w:rPr>
      </w:pPr>
    </w:p>
    <w:p w:rsidR="00AB2933" w:rsidRPr="00C267FE" w:rsidRDefault="00AB2933" w:rsidP="009421C4">
      <w:pPr>
        <w:pStyle w:val="NCEAL2heading"/>
        <w:sectPr w:rsidR="00AB2933" w:rsidRPr="00C267FE" w:rsidSect="00926A90">
          <w:headerReference w:type="even" r:id="rId16"/>
          <w:headerReference w:type="default" r:id="rId17"/>
          <w:headerReference w:type="first" r:id="rId18"/>
          <w:pgSz w:w="11899" w:h="16838" w:code="9"/>
          <w:pgMar w:top="1440" w:right="1797" w:bottom="1440" w:left="1797" w:header="720" w:footer="720" w:gutter="0"/>
          <w:cols w:space="720"/>
        </w:sectPr>
      </w:pPr>
    </w:p>
    <w:p w:rsidR="00AB2933" w:rsidRPr="00C267FE" w:rsidRDefault="00AB2933" w:rsidP="00AB293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" w:hAnsi="Arial" w:cs="Arial"/>
          <w:b/>
          <w:sz w:val="32"/>
          <w:lang w:val="en-NZ"/>
        </w:rPr>
      </w:pPr>
      <w:r w:rsidRPr="00C267FE">
        <w:rPr>
          <w:rFonts w:ascii="Arial" w:hAnsi="Arial" w:cs="Arial"/>
          <w:b/>
          <w:sz w:val="32"/>
          <w:lang w:val="en-NZ"/>
        </w:rPr>
        <w:lastRenderedPageBreak/>
        <w:t>Internal Assessment Resource</w:t>
      </w:r>
    </w:p>
    <w:p w:rsidR="00281C46" w:rsidRPr="00512DEC" w:rsidRDefault="00281C46" w:rsidP="00281C46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Achievement standard:</w:t>
      </w:r>
      <w:r w:rsidRPr="00512DEC">
        <w:rPr>
          <w:szCs w:val="28"/>
        </w:rPr>
        <w:tab/>
      </w:r>
      <w:r>
        <w:rPr>
          <w:b w:val="0"/>
          <w:lang w:val="en-AU"/>
        </w:rPr>
        <w:t>91154</w:t>
      </w:r>
    </w:p>
    <w:p w:rsidR="00281C46" w:rsidRPr="00512DEC" w:rsidRDefault="00281C46" w:rsidP="00281C46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  <w:lang w:val="en-AU"/>
        </w:rPr>
      </w:pPr>
      <w:r w:rsidRPr="00512DEC">
        <w:rPr>
          <w:szCs w:val="28"/>
        </w:rPr>
        <w:t>Standard title:</w:t>
      </w:r>
      <w:r w:rsidRPr="00512DEC">
        <w:rPr>
          <w:b w:val="0"/>
          <w:szCs w:val="28"/>
        </w:rPr>
        <w:tab/>
      </w:r>
      <w:r w:rsidRPr="00C267FE">
        <w:rPr>
          <w:b w:val="0"/>
        </w:rPr>
        <w:t>Analyse the biological validity of information presented to the public</w:t>
      </w:r>
    </w:p>
    <w:p w:rsidR="00281C46" w:rsidRPr="00512DEC" w:rsidRDefault="00281C46" w:rsidP="00281C46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</w:rPr>
      </w:pPr>
      <w:r w:rsidRPr="00512DEC">
        <w:rPr>
          <w:szCs w:val="28"/>
        </w:rPr>
        <w:t>Credits:</w:t>
      </w:r>
      <w:r w:rsidRPr="00512DEC">
        <w:rPr>
          <w:szCs w:val="28"/>
        </w:rPr>
        <w:tab/>
      </w:r>
      <w:r>
        <w:rPr>
          <w:b w:val="0"/>
        </w:rPr>
        <w:t>3</w:t>
      </w:r>
    </w:p>
    <w:p w:rsidR="00281C46" w:rsidRPr="00512DEC" w:rsidRDefault="00281C46" w:rsidP="00281C46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Resource title:</w:t>
      </w:r>
      <w:r w:rsidRPr="00512DEC">
        <w:rPr>
          <w:szCs w:val="28"/>
        </w:rPr>
        <w:tab/>
      </w:r>
      <w:r w:rsidRPr="00266F63">
        <w:rPr>
          <w:b w:val="0"/>
        </w:rPr>
        <w:t>Do sports drinks really work?</w:t>
      </w:r>
    </w:p>
    <w:p w:rsidR="00281C46" w:rsidRDefault="00281C46" w:rsidP="00281C46">
      <w:pPr>
        <w:pStyle w:val="NCEAHeadInfoL2"/>
        <w:tabs>
          <w:tab w:val="left" w:pos="3261"/>
        </w:tabs>
        <w:ind w:left="3261" w:hanging="3261"/>
        <w:rPr>
          <w:b w:val="0"/>
        </w:rPr>
      </w:pPr>
      <w:r w:rsidRPr="00512DEC">
        <w:rPr>
          <w:szCs w:val="28"/>
          <w:lang w:val="en-AU"/>
        </w:rPr>
        <w:t>Resource reference:</w:t>
      </w:r>
      <w:r w:rsidRPr="00512DEC">
        <w:rPr>
          <w:szCs w:val="28"/>
          <w:lang w:val="en-AU"/>
        </w:rPr>
        <w:tab/>
      </w:r>
      <w:r w:rsidRPr="00122A1D">
        <w:rPr>
          <w:b w:val="0"/>
        </w:rPr>
        <w:t xml:space="preserve">Biology </w:t>
      </w:r>
      <w:r>
        <w:rPr>
          <w:b w:val="0"/>
        </w:rPr>
        <w:t>2.2C</w:t>
      </w:r>
    </w:p>
    <w:p w:rsidR="00AB2933" w:rsidRPr="00C267FE" w:rsidRDefault="00AB2933" w:rsidP="00AB2933">
      <w:pPr>
        <w:pStyle w:val="NCEAInstructionsbanner"/>
      </w:pPr>
      <w:r w:rsidRPr="00C267FE">
        <w:t xml:space="preserve">Student instructions </w:t>
      </w:r>
    </w:p>
    <w:p w:rsidR="00AB2933" w:rsidRPr="00C267FE" w:rsidRDefault="00AB2933" w:rsidP="009421C4">
      <w:pPr>
        <w:pStyle w:val="NCEAL2heading"/>
      </w:pPr>
      <w:r w:rsidRPr="00C267FE">
        <w:t>Introduction</w:t>
      </w:r>
    </w:p>
    <w:p w:rsidR="00D37A5F" w:rsidRDefault="00AB2933" w:rsidP="00AB2933">
      <w:pPr>
        <w:pStyle w:val="NCEAbodytext"/>
      </w:pPr>
      <w:r w:rsidRPr="00C267FE">
        <w:t>This assessment activity requires you to present</w:t>
      </w:r>
      <w:r w:rsidR="00000F9A">
        <w:t xml:space="preserve"> a</w:t>
      </w:r>
      <w:r w:rsidRPr="00C267FE">
        <w:t xml:space="preserve"> report that analyse</w:t>
      </w:r>
      <w:r w:rsidR="003D76C8">
        <w:t>s</w:t>
      </w:r>
      <w:r w:rsidRPr="00C267FE">
        <w:t xml:space="preserve"> the biological validity of three different types of information (articles</w:t>
      </w:r>
      <w:r w:rsidR="0082269B" w:rsidRPr="00C267FE">
        <w:t>/presentations</w:t>
      </w:r>
      <w:r w:rsidRPr="00C267FE">
        <w:t xml:space="preserve">) presented to the public on </w:t>
      </w:r>
      <w:r w:rsidR="008F76B3">
        <w:t>the</w:t>
      </w:r>
      <w:r w:rsidRPr="00C267FE">
        <w:t xml:space="preserve"> use of </w:t>
      </w:r>
      <w:r w:rsidR="0098415D">
        <w:t>sports drinks during</w:t>
      </w:r>
      <w:r w:rsidR="0043724A">
        <w:t xml:space="preserve"> </w:t>
      </w:r>
      <w:r w:rsidR="0034144E">
        <w:t>exercise</w:t>
      </w:r>
      <w:r w:rsidR="0043724A">
        <w:t xml:space="preserve"> </w:t>
      </w:r>
      <w:r w:rsidRPr="00C267FE">
        <w:t>and the</w:t>
      </w:r>
      <w:r w:rsidR="00225FFA">
        <w:t>ir</w:t>
      </w:r>
      <w:r w:rsidRPr="00C267FE">
        <w:t xml:space="preserve"> impact on people in using them. </w:t>
      </w:r>
      <w:r w:rsidR="0043724A">
        <w:t>A wide range of sports drinks are available and are often used by athletes to improve performance.</w:t>
      </w:r>
    </w:p>
    <w:p w:rsidR="00AB2933" w:rsidRDefault="00AB2933" w:rsidP="00AB2933">
      <w:pPr>
        <w:pStyle w:val="NCEAbodytext"/>
      </w:pPr>
      <w:r w:rsidRPr="00C267FE">
        <w:t xml:space="preserve">You will analyse this information and decide on what is </w:t>
      </w:r>
      <w:r w:rsidRPr="003067FC">
        <w:t xml:space="preserve">accurate, inaccurate or biased </w:t>
      </w:r>
      <w:r w:rsidRPr="00C267FE">
        <w:t xml:space="preserve">using </w:t>
      </w:r>
      <w:r w:rsidR="00B15F42" w:rsidRPr="00C267FE">
        <w:t xml:space="preserve">your </w:t>
      </w:r>
      <w:r w:rsidRPr="00C267FE">
        <w:t xml:space="preserve">biological knowledge. </w:t>
      </w:r>
    </w:p>
    <w:p w:rsidR="00225FFA" w:rsidRDefault="00225FFA" w:rsidP="006978D6">
      <w:pPr>
        <w:pStyle w:val="NCEAbodytext"/>
      </w:pPr>
      <w:r>
        <w:t>You are going to be assessed on how comprehensively you analyse the biological validity of information present to the public on the use of sports drinks during exercise.</w:t>
      </w:r>
    </w:p>
    <w:p w:rsidR="00AB2933" w:rsidRPr="00C267FE" w:rsidRDefault="00AB2933" w:rsidP="00AB2933">
      <w:pPr>
        <w:pStyle w:val="NCEAL2heading"/>
        <w:ind w:right="0"/>
      </w:pPr>
      <w:r w:rsidRPr="00C267FE">
        <w:t>Task</w:t>
      </w:r>
    </w:p>
    <w:p w:rsidR="00AB2933" w:rsidRPr="00C267FE" w:rsidRDefault="00AB2933" w:rsidP="00FD4D8B">
      <w:pPr>
        <w:pStyle w:val="NCEAL2heading"/>
        <w:spacing w:before="120" w:after="120"/>
        <w:ind w:right="0"/>
        <w:rPr>
          <w:b w:val="0"/>
          <w:sz w:val="22"/>
        </w:rPr>
      </w:pPr>
      <w:r w:rsidRPr="00C267FE">
        <w:rPr>
          <w:b w:val="0"/>
          <w:sz w:val="22"/>
        </w:rPr>
        <w:t>Th</w:t>
      </w:r>
      <w:r w:rsidR="00D23199">
        <w:rPr>
          <w:b w:val="0"/>
          <w:sz w:val="22"/>
        </w:rPr>
        <w:t>is</w:t>
      </w:r>
      <w:r w:rsidRPr="00C267FE">
        <w:rPr>
          <w:b w:val="0"/>
          <w:sz w:val="22"/>
        </w:rPr>
        <w:t xml:space="preserve"> consists of two parts. </w:t>
      </w:r>
    </w:p>
    <w:p w:rsidR="00AB2933" w:rsidRPr="00C267FE" w:rsidRDefault="00AB2933" w:rsidP="00FD4D8B">
      <w:pPr>
        <w:pStyle w:val="NCEAL2heading"/>
        <w:spacing w:before="120" w:after="120"/>
        <w:ind w:right="0"/>
        <w:rPr>
          <w:b w:val="0"/>
          <w:sz w:val="22"/>
        </w:rPr>
      </w:pPr>
      <w:r w:rsidRPr="00C267FE">
        <w:rPr>
          <w:b w:val="0"/>
          <w:sz w:val="22"/>
        </w:rPr>
        <w:t>In Part 1 you will select three d</w:t>
      </w:r>
      <w:r w:rsidRPr="00C267FE">
        <w:rPr>
          <w:b w:val="0"/>
          <w:sz w:val="22"/>
          <w:szCs w:val="22"/>
        </w:rPr>
        <w:t>ifferent types of articles</w:t>
      </w:r>
      <w:r w:rsidR="0082269B" w:rsidRPr="00C267FE">
        <w:rPr>
          <w:b w:val="0"/>
          <w:sz w:val="22"/>
          <w:szCs w:val="22"/>
        </w:rPr>
        <w:t>/presentations</w:t>
      </w:r>
      <w:r w:rsidRPr="00C267FE">
        <w:rPr>
          <w:b w:val="0"/>
          <w:sz w:val="22"/>
          <w:szCs w:val="22"/>
        </w:rPr>
        <w:t xml:space="preserve"> on </w:t>
      </w:r>
      <w:r w:rsidR="00FC76C8">
        <w:rPr>
          <w:b w:val="0"/>
          <w:sz w:val="22"/>
          <w:szCs w:val="22"/>
        </w:rPr>
        <w:t>the</w:t>
      </w:r>
      <w:r w:rsidRPr="00C267FE">
        <w:rPr>
          <w:b w:val="0"/>
          <w:sz w:val="22"/>
          <w:szCs w:val="22"/>
        </w:rPr>
        <w:t xml:space="preserve"> </w:t>
      </w:r>
      <w:r w:rsidR="00D23199" w:rsidRPr="00266F63">
        <w:rPr>
          <w:b w:val="0"/>
          <w:sz w:val="22"/>
          <w:szCs w:val="22"/>
        </w:rPr>
        <w:t>use of sports drinks to</w:t>
      </w:r>
      <w:r w:rsidR="00FC76C8">
        <w:rPr>
          <w:b w:val="0"/>
          <w:sz w:val="22"/>
          <w:szCs w:val="22"/>
        </w:rPr>
        <w:t xml:space="preserve"> improve performance </w:t>
      </w:r>
      <w:r w:rsidRPr="00C267FE">
        <w:rPr>
          <w:b w:val="0"/>
          <w:sz w:val="22"/>
          <w:szCs w:val="22"/>
        </w:rPr>
        <w:t>from the range of resources you have researched and/or from those provided by your teacher</w:t>
      </w:r>
      <w:r w:rsidR="00FC76C8">
        <w:rPr>
          <w:b w:val="0"/>
          <w:sz w:val="22"/>
          <w:szCs w:val="22"/>
        </w:rPr>
        <w:t>.</w:t>
      </w:r>
      <w:r w:rsidRPr="00C267FE">
        <w:rPr>
          <w:b w:val="0"/>
          <w:sz w:val="22"/>
          <w:szCs w:val="22"/>
        </w:rPr>
        <w:t xml:space="preserve"> </w:t>
      </w:r>
      <w:r w:rsidR="00FC76C8">
        <w:rPr>
          <w:b w:val="0"/>
          <w:sz w:val="22"/>
        </w:rPr>
        <w:t xml:space="preserve">You will </w:t>
      </w:r>
      <w:r w:rsidRPr="00C267FE">
        <w:rPr>
          <w:b w:val="0"/>
          <w:sz w:val="22"/>
        </w:rPr>
        <w:t xml:space="preserve">use these to produce a folder with all of your processed material which is to be submitted as evidence of processing. </w:t>
      </w:r>
    </w:p>
    <w:p w:rsidR="00AB2933" w:rsidRPr="00C267FE" w:rsidRDefault="00AB2933" w:rsidP="00FD4D8B">
      <w:pPr>
        <w:pStyle w:val="NCEAL2heading"/>
        <w:spacing w:before="120" w:after="120"/>
        <w:ind w:right="0"/>
        <w:rPr>
          <w:b w:val="0"/>
          <w:sz w:val="22"/>
        </w:rPr>
      </w:pPr>
      <w:r w:rsidRPr="00C267FE">
        <w:rPr>
          <w:b w:val="0"/>
          <w:sz w:val="22"/>
        </w:rPr>
        <w:t xml:space="preserve">For Part 2 you will write a report </w:t>
      </w:r>
      <w:r w:rsidRPr="00C267FE">
        <w:rPr>
          <w:b w:val="0"/>
          <w:sz w:val="22"/>
          <w:szCs w:val="22"/>
        </w:rPr>
        <w:t xml:space="preserve">that analyses the biological validity of the information presented to the public on our use of </w:t>
      </w:r>
      <w:r w:rsidR="00D23199">
        <w:rPr>
          <w:b w:val="0"/>
          <w:sz w:val="22"/>
          <w:szCs w:val="22"/>
        </w:rPr>
        <w:t>sports drinks</w:t>
      </w:r>
      <w:r w:rsidRPr="00C267FE">
        <w:rPr>
          <w:b w:val="0"/>
          <w:sz w:val="22"/>
          <w:szCs w:val="22"/>
        </w:rPr>
        <w:t xml:space="preserve"> for </w:t>
      </w:r>
      <w:r w:rsidR="005F0461">
        <w:rPr>
          <w:b w:val="0"/>
          <w:sz w:val="22"/>
          <w:szCs w:val="22"/>
        </w:rPr>
        <w:t>each</w:t>
      </w:r>
      <w:r w:rsidRPr="00C267FE">
        <w:rPr>
          <w:b w:val="0"/>
          <w:sz w:val="22"/>
          <w:szCs w:val="22"/>
        </w:rPr>
        <w:t xml:space="preserve"> of the three articles</w:t>
      </w:r>
      <w:r w:rsidR="0082269B" w:rsidRPr="00C267FE">
        <w:rPr>
          <w:b w:val="0"/>
          <w:sz w:val="22"/>
          <w:szCs w:val="22"/>
        </w:rPr>
        <w:t>/presentations</w:t>
      </w:r>
      <w:r w:rsidRPr="00C267FE">
        <w:rPr>
          <w:b w:val="0"/>
          <w:sz w:val="22"/>
          <w:szCs w:val="22"/>
        </w:rPr>
        <w:t xml:space="preserve"> you chose in Part 1. </w:t>
      </w:r>
    </w:p>
    <w:p w:rsidR="00AB2933" w:rsidRPr="00C267FE" w:rsidRDefault="00AB2933" w:rsidP="00FD4D8B">
      <w:pPr>
        <w:spacing w:before="120" w:after="120"/>
        <w:rPr>
          <w:rFonts w:ascii="Arial" w:hAnsi="Arial"/>
          <w:sz w:val="22"/>
          <w:szCs w:val="22"/>
          <w:lang w:val="en-NZ"/>
        </w:rPr>
      </w:pPr>
      <w:r w:rsidRPr="00C267FE">
        <w:rPr>
          <w:rFonts w:ascii="Arial" w:hAnsi="Arial"/>
          <w:sz w:val="22"/>
          <w:szCs w:val="22"/>
          <w:lang w:val="en-NZ"/>
        </w:rPr>
        <w:t xml:space="preserve">This is an individual assessment with resources either collected by you and/or provided by the teacher. </w:t>
      </w:r>
    </w:p>
    <w:p w:rsidR="00AB2933" w:rsidRPr="00C267FE" w:rsidRDefault="00AB2933" w:rsidP="00F413A7">
      <w:pPr>
        <w:pStyle w:val="NCEAbodytext"/>
        <w:rPr>
          <w:szCs w:val="22"/>
        </w:rPr>
      </w:pPr>
      <w:r w:rsidRPr="00C267FE">
        <w:rPr>
          <w:b/>
          <w:szCs w:val="22"/>
        </w:rPr>
        <w:t>Part 1</w:t>
      </w:r>
      <w:r w:rsidRPr="00C267FE">
        <w:rPr>
          <w:szCs w:val="22"/>
        </w:rPr>
        <w:t xml:space="preserve"> - Collecting and processing information</w:t>
      </w:r>
    </w:p>
    <w:p w:rsidR="00AB2933" w:rsidRPr="00C267FE" w:rsidRDefault="00C248B5" w:rsidP="00AB2933">
      <w:pPr>
        <w:pStyle w:val="NCEAAnnotations"/>
        <w:rPr>
          <w:szCs w:val="22"/>
        </w:rPr>
      </w:pPr>
      <w:r w:rsidRPr="00C267FE">
        <w:rPr>
          <w:szCs w:val="22"/>
        </w:rPr>
        <w:t>Teacher note: I</w:t>
      </w:r>
      <w:r w:rsidR="00AB2933" w:rsidRPr="00C267FE">
        <w:rPr>
          <w:szCs w:val="22"/>
        </w:rPr>
        <w:t>nsert information on checkpoints and the time allowed for the duration of the assessment, number of class periods (with dates)</w:t>
      </w:r>
      <w:r w:rsidRPr="00C267FE">
        <w:rPr>
          <w:szCs w:val="22"/>
        </w:rPr>
        <w:t>,</w:t>
      </w:r>
      <w:r w:rsidR="00AB2933" w:rsidRPr="00C267FE">
        <w:rPr>
          <w:szCs w:val="22"/>
        </w:rPr>
        <w:t xml:space="preserve"> and homework time</w:t>
      </w:r>
      <w:r w:rsidRPr="00C267FE">
        <w:rPr>
          <w:szCs w:val="22"/>
        </w:rPr>
        <w:t>.</w:t>
      </w:r>
    </w:p>
    <w:p w:rsidR="00AB2933" w:rsidRPr="00C267FE" w:rsidRDefault="00AB2933" w:rsidP="00622D77">
      <w:pPr>
        <w:pStyle w:val="NCEAbodytext"/>
        <w:rPr>
          <w:szCs w:val="22"/>
        </w:rPr>
      </w:pPr>
      <w:r w:rsidRPr="00C267FE">
        <w:rPr>
          <w:b/>
          <w:szCs w:val="22"/>
        </w:rPr>
        <w:t>Part 2</w:t>
      </w:r>
      <w:r w:rsidRPr="00C267FE">
        <w:rPr>
          <w:szCs w:val="22"/>
        </w:rPr>
        <w:t xml:space="preserve"> - Presentation</w:t>
      </w:r>
    </w:p>
    <w:p w:rsidR="00AB2933" w:rsidRPr="00C267FE" w:rsidRDefault="00C248B5" w:rsidP="00622D77">
      <w:pPr>
        <w:pStyle w:val="NCEAAnnotations"/>
        <w:rPr>
          <w:rFonts w:cs="Arial"/>
          <w:szCs w:val="22"/>
        </w:rPr>
      </w:pPr>
      <w:r w:rsidRPr="00C267FE">
        <w:rPr>
          <w:rFonts w:cs="Arial"/>
          <w:szCs w:val="22"/>
        </w:rPr>
        <w:t>Teacher note: I</w:t>
      </w:r>
      <w:r w:rsidR="00AB2933" w:rsidRPr="00C267FE">
        <w:rPr>
          <w:rFonts w:cs="Arial"/>
          <w:szCs w:val="22"/>
        </w:rPr>
        <w:t>nsert information about how the presentation will be completed</w:t>
      </w:r>
      <w:r w:rsidRPr="00C267FE">
        <w:rPr>
          <w:rFonts w:cs="Arial"/>
          <w:szCs w:val="22"/>
        </w:rPr>
        <w:t xml:space="preserve">, </w:t>
      </w:r>
      <w:r w:rsidR="00F413A7">
        <w:rPr>
          <w:rFonts w:cs="Arial"/>
          <w:szCs w:val="22"/>
        </w:rPr>
        <w:t>f</w:t>
      </w:r>
      <w:r w:rsidRPr="00C267FE">
        <w:rPr>
          <w:rFonts w:cs="Arial"/>
          <w:szCs w:val="22"/>
        </w:rPr>
        <w:t>or example, “T</w:t>
      </w:r>
      <w:r w:rsidR="00AB2933" w:rsidRPr="00C267FE">
        <w:rPr>
          <w:rFonts w:cs="Arial"/>
          <w:szCs w:val="22"/>
        </w:rPr>
        <w:t>he 4 lessons during the week starting _________ will be used to produce your presentation and the due date is _______</w:t>
      </w:r>
      <w:r w:rsidRPr="00C267FE">
        <w:rPr>
          <w:rFonts w:cs="Arial"/>
          <w:szCs w:val="22"/>
        </w:rPr>
        <w:t>.”</w:t>
      </w:r>
    </w:p>
    <w:p w:rsidR="00AB2933" w:rsidRPr="00C267FE" w:rsidRDefault="00AB2933" w:rsidP="00AB2933">
      <w:pPr>
        <w:pStyle w:val="NCEAL2heading"/>
        <w:rPr>
          <w:szCs w:val="28"/>
        </w:rPr>
      </w:pPr>
      <w:r w:rsidRPr="00C267FE">
        <w:rPr>
          <w:szCs w:val="28"/>
        </w:rPr>
        <w:lastRenderedPageBreak/>
        <w:t>Part 1: Collecting and processing information</w:t>
      </w:r>
    </w:p>
    <w:p w:rsidR="00AB2933" w:rsidRPr="00BE64FF" w:rsidRDefault="00AB2933" w:rsidP="00FD4D8B">
      <w:pPr>
        <w:pStyle w:val="NCEAL2heading"/>
        <w:spacing w:before="120" w:after="120"/>
        <w:ind w:right="0"/>
        <w:rPr>
          <w:b w:val="0"/>
          <w:sz w:val="22"/>
        </w:rPr>
      </w:pPr>
      <w:r w:rsidRPr="00BE64FF">
        <w:rPr>
          <w:b w:val="0"/>
          <w:sz w:val="22"/>
        </w:rPr>
        <w:t xml:space="preserve">Select </w:t>
      </w:r>
      <w:r w:rsidRPr="00266F63">
        <w:rPr>
          <w:b w:val="0"/>
          <w:sz w:val="22"/>
        </w:rPr>
        <w:t>three</w:t>
      </w:r>
      <w:r w:rsidRPr="00BE64FF">
        <w:rPr>
          <w:b w:val="0"/>
          <w:sz w:val="22"/>
        </w:rPr>
        <w:t xml:space="preserve"> different types of articles</w:t>
      </w:r>
      <w:r w:rsidR="0082269B" w:rsidRPr="00BE64FF">
        <w:rPr>
          <w:b w:val="0"/>
          <w:sz w:val="22"/>
        </w:rPr>
        <w:t>/presentations</w:t>
      </w:r>
      <w:r w:rsidRPr="00BE64FF">
        <w:rPr>
          <w:b w:val="0"/>
          <w:sz w:val="22"/>
        </w:rPr>
        <w:t xml:space="preserve"> on </w:t>
      </w:r>
      <w:r w:rsidR="008942FB">
        <w:rPr>
          <w:b w:val="0"/>
          <w:sz w:val="22"/>
        </w:rPr>
        <w:t>the</w:t>
      </w:r>
      <w:r w:rsidRPr="00BE64FF">
        <w:rPr>
          <w:b w:val="0"/>
          <w:sz w:val="22"/>
        </w:rPr>
        <w:t xml:space="preserve"> use </w:t>
      </w:r>
      <w:r w:rsidR="00D23199">
        <w:rPr>
          <w:b w:val="0"/>
          <w:sz w:val="22"/>
        </w:rPr>
        <w:t xml:space="preserve">of </w:t>
      </w:r>
      <w:r w:rsidR="00D23199" w:rsidRPr="00266F63">
        <w:rPr>
          <w:b w:val="0"/>
          <w:sz w:val="22"/>
          <w:szCs w:val="22"/>
        </w:rPr>
        <w:t>spo</w:t>
      </w:r>
      <w:r w:rsidR="00FC76C8" w:rsidRPr="00167B54">
        <w:rPr>
          <w:b w:val="0"/>
          <w:sz w:val="22"/>
          <w:szCs w:val="22"/>
        </w:rPr>
        <w:t xml:space="preserve">rts drinks to </w:t>
      </w:r>
      <w:r w:rsidR="00FC76C8">
        <w:rPr>
          <w:b w:val="0"/>
          <w:sz w:val="22"/>
          <w:szCs w:val="22"/>
        </w:rPr>
        <w:t>improve performance</w:t>
      </w:r>
      <w:r w:rsidR="00FC76C8" w:rsidRPr="00167B54">
        <w:rPr>
          <w:b w:val="0"/>
          <w:sz w:val="22"/>
          <w:szCs w:val="22"/>
        </w:rPr>
        <w:t xml:space="preserve"> during </w:t>
      </w:r>
      <w:r w:rsidR="00D23199" w:rsidRPr="00266F63">
        <w:rPr>
          <w:b w:val="0"/>
          <w:sz w:val="22"/>
          <w:szCs w:val="22"/>
        </w:rPr>
        <w:t>exercise</w:t>
      </w:r>
      <w:r w:rsidRPr="00BE64FF">
        <w:rPr>
          <w:b w:val="0"/>
          <w:sz w:val="22"/>
        </w:rPr>
        <w:t xml:space="preserve"> from the range of resources you have researched and/or from those provided by your teacher. </w:t>
      </w:r>
    </w:p>
    <w:p w:rsidR="00AB2933" w:rsidRPr="00BE64FF" w:rsidRDefault="00AB2933" w:rsidP="00FD4D8B">
      <w:pPr>
        <w:pStyle w:val="NCEAL2heading"/>
        <w:spacing w:before="120" w:after="120"/>
        <w:ind w:right="0"/>
        <w:rPr>
          <w:b w:val="0"/>
          <w:sz w:val="22"/>
        </w:rPr>
      </w:pPr>
      <w:r w:rsidRPr="00BE64FF">
        <w:rPr>
          <w:b w:val="0"/>
          <w:sz w:val="22"/>
        </w:rPr>
        <w:t>You must select these across at least three different genres. For example: advertisements, documentar</w:t>
      </w:r>
      <w:r w:rsidR="0082269B" w:rsidRPr="00BE64FF">
        <w:rPr>
          <w:b w:val="0"/>
          <w:sz w:val="22"/>
        </w:rPr>
        <w:t>ies</w:t>
      </w:r>
      <w:r w:rsidRPr="00BE64FF">
        <w:rPr>
          <w:b w:val="0"/>
          <w:sz w:val="22"/>
        </w:rPr>
        <w:t xml:space="preserve">, newspaper articles, historical accounts, </w:t>
      </w:r>
      <w:r w:rsidR="00926A90" w:rsidRPr="00BE64FF">
        <w:rPr>
          <w:b w:val="0"/>
          <w:sz w:val="22"/>
        </w:rPr>
        <w:t>and videos</w:t>
      </w:r>
      <w:r w:rsidRPr="00BE64FF">
        <w:rPr>
          <w:b w:val="0"/>
          <w:sz w:val="22"/>
        </w:rPr>
        <w:t xml:space="preserve">. </w:t>
      </w:r>
    </w:p>
    <w:p w:rsidR="00AB2933" w:rsidRPr="00C267FE" w:rsidRDefault="00AB2933" w:rsidP="00F413A7">
      <w:pPr>
        <w:pStyle w:val="NCEAbodytext"/>
      </w:pPr>
      <w:r w:rsidRPr="00C267FE">
        <w:t>As you select and process your information think about these questions:</w:t>
      </w:r>
    </w:p>
    <w:p w:rsidR="00AB2933" w:rsidRPr="00C267FE" w:rsidRDefault="00AB2933" w:rsidP="00FD4D8B">
      <w:pPr>
        <w:pStyle w:val="NCEAbullets"/>
        <w:spacing w:before="120" w:after="120"/>
        <w:rPr>
          <w:lang w:val="en-NZ"/>
        </w:rPr>
      </w:pPr>
      <w:r w:rsidRPr="00C267FE">
        <w:rPr>
          <w:lang w:val="en-NZ"/>
        </w:rPr>
        <w:t xml:space="preserve">Are there two sides to the story – or more than two sides? </w:t>
      </w:r>
    </w:p>
    <w:p w:rsidR="00AB2933" w:rsidRPr="00C267FE" w:rsidRDefault="00AB2933" w:rsidP="00FD4D8B">
      <w:pPr>
        <w:pStyle w:val="NCEAbullets"/>
        <w:spacing w:before="120" w:after="120"/>
        <w:rPr>
          <w:lang w:val="en-NZ"/>
        </w:rPr>
      </w:pPr>
      <w:r w:rsidRPr="00C267FE">
        <w:rPr>
          <w:lang w:val="en-NZ"/>
        </w:rPr>
        <w:t xml:space="preserve">Is there a compromise that is reached when decisions are made? </w:t>
      </w:r>
    </w:p>
    <w:p w:rsidR="00AB2933" w:rsidRPr="00C267FE" w:rsidRDefault="00AB2933" w:rsidP="00FD4D8B">
      <w:pPr>
        <w:pStyle w:val="NCEAbullets"/>
        <w:spacing w:before="120" w:after="120"/>
        <w:rPr>
          <w:lang w:val="en-NZ"/>
        </w:rPr>
      </w:pPr>
      <w:r w:rsidRPr="00C267FE">
        <w:rPr>
          <w:lang w:val="en-NZ"/>
        </w:rPr>
        <w:t xml:space="preserve">What information is the public given – is it scientifically correct? </w:t>
      </w:r>
    </w:p>
    <w:p w:rsidR="00AB2933" w:rsidRPr="00C267FE" w:rsidRDefault="00AB2933" w:rsidP="00FD4D8B">
      <w:pPr>
        <w:pStyle w:val="NCEAbullets"/>
        <w:spacing w:before="120" w:after="120"/>
        <w:rPr>
          <w:lang w:val="en-NZ"/>
        </w:rPr>
      </w:pPr>
      <w:r w:rsidRPr="00C267FE">
        <w:rPr>
          <w:lang w:val="en-NZ"/>
        </w:rPr>
        <w:t>How do we know if the biological information is correct?</w:t>
      </w:r>
    </w:p>
    <w:p w:rsidR="00AB2933" w:rsidRPr="00C267FE" w:rsidRDefault="00AB2933" w:rsidP="00FD4D8B">
      <w:pPr>
        <w:pStyle w:val="NCEAbullets"/>
        <w:spacing w:before="120" w:after="120"/>
        <w:rPr>
          <w:lang w:val="en-NZ"/>
        </w:rPr>
      </w:pPr>
      <w:r w:rsidRPr="00C267FE">
        <w:rPr>
          <w:lang w:val="en-NZ"/>
        </w:rPr>
        <w:t>What are the consequences to the public of the use of good or bad science in an article</w:t>
      </w:r>
      <w:r w:rsidR="0082269B" w:rsidRPr="00C267FE">
        <w:rPr>
          <w:lang w:val="en-NZ"/>
        </w:rPr>
        <w:t xml:space="preserve"> or presentation</w:t>
      </w:r>
      <w:r w:rsidRPr="00C267FE">
        <w:rPr>
          <w:lang w:val="en-NZ"/>
        </w:rPr>
        <w:t>?</w:t>
      </w:r>
    </w:p>
    <w:p w:rsidR="00AB2933" w:rsidRPr="00C267FE" w:rsidRDefault="00AB2933" w:rsidP="00FD4D8B">
      <w:pPr>
        <w:pStyle w:val="NCEAbullets"/>
        <w:spacing w:before="120" w:after="120"/>
        <w:rPr>
          <w:lang w:val="en-NZ"/>
        </w:rPr>
      </w:pPr>
      <w:r w:rsidRPr="00C267FE">
        <w:rPr>
          <w:lang w:val="en-NZ"/>
        </w:rPr>
        <w:t>Is some information more important than other information?</w:t>
      </w:r>
    </w:p>
    <w:p w:rsidR="00AB2933" w:rsidRPr="00BE64FF" w:rsidRDefault="00AB2933" w:rsidP="00FD4D8B">
      <w:pPr>
        <w:pStyle w:val="NCEAL2heading"/>
        <w:spacing w:before="120" w:after="120"/>
        <w:ind w:right="0"/>
        <w:rPr>
          <w:b w:val="0"/>
          <w:sz w:val="22"/>
        </w:rPr>
      </w:pPr>
      <w:r w:rsidRPr="00BE64FF">
        <w:rPr>
          <w:b w:val="0"/>
          <w:sz w:val="22"/>
        </w:rPr>
        <w:t>These questions are starting points only, to indicate the kind of evidence you will need to produce a report for each article in Part 2 below.</w:t>
      </w:r>
    </w:p>
    <w:p w:rsidR="00AB2933" w:rsidRPr="00C267FE" w:rsidRDefault="00AB2933" w:rsidP="00FD4D8B">
      <w:pPr>
        <w:pStyle w:val="NCEAbullets"/>
        <w:numPr>
          <w:ilvl w:val="0"/>
          <w:numId w:val="0"/>
        </w:numPr>
        <w:spacing w:before="120" w:after="120"/>
        <w:rPr>
          <w:szCs w:val="22"/>
          <w:lang w:val="en-NZ"/>
        </w:rPr>
      </w:pPr>
      <w:r w:rsidRPr="00C267FE">
        <w:rPr>
          <w:szCs w:val="22"/>
          <w:lang w:val="en-NZ"/>
        </w:rPr>
        <w:t>Produce a folder that includes the three articles</w:t>
      </w:r>
      <w:r w:rsidR="0082269B" w:rsidRPr="00C267FE">
        <w:rPr>
          <w:szCs w:val="22"/>
          <w:lang w:val="en-NZ"/>
        </w:rPr>
        <w:t>/presentations</w:t>
      </w:r>
      <w:r w:rsidRPr="00C267FE">
        <w:rPr>
          <w:szCs w:val="22"/>
          <w:lang w:val="en-NZ"/>
        </w:rPr>
        <w:t xml:space="preserve"> you used, and any other resources related to these </w:t>
      </w:r>
      <w:r w:rsidR="00F75A0D" w:rsidRPr="00C267FE">
        <w:rPr>
          <w:szCs w:val="22"/>
          <w:lang w:val="en-NZ"/>
        </w:rPr>
        <w:t xml:space="preserve">that </w:t>
      </w:r>
      <w:r w:rsidRPr="00C267FE">
        <w:rPr>
          <w:szCs w:val="22"/>
          <w:lang w:val="en-NZ"/>
        </w:rPr>
        <w:t>you may have used</w:t>
      </w:r>
      <w:r w:rsidR="00C248B5" w:rsidRPr="00C267FE">
        <w:rPr>
          <w:szCs w:val="22"/>
          <w:lang w:val="en-NZ"/>
        </w:rPr>
        <w:t xml:space="preserve">, for example, notes from </w:t>
      </w:r>
      <w:r w:rsidR="000958B9" w:rsidRPr="00C267FE">
        <w:rPr>
          <w:szCs w:val="22"/>
          <w:lang w:val="en-NZ"/>
        </w:rPr>
        <w:t>documentar</w:t>
      </w:r>
      <w:r w:rsidR="00C248B5" w:rsidRPr="00C267FE">
        <w:rPr>
          <w:szCs w:val="22"/>
          <w:lang w:val="en-NZ"/>
        </w:rPr>
        <w:t>ies or other videos</w:t>
      </w:r>
      <w:r w:rsidR="000958B9" w:rsidRPr="00C267FE">
        <w:rPr>
          <w:szCs w:val="22"/>
          <w:lang w:val="en-NZ"/>
        </w:rPr>
        <w:t xml:space="preserve">, </w:t>
      </w:r>
      <w:r w:rsidRPr="00C267FE">
        <w:rPr>
          <w:szCs w:val="22"/>
          <w:lang w:val="en-NZ"/>
        </w:rPr>
        <w:t xml:space="preserve">pamphlets, </w:t>
      </w:r>
      <w:r w:rsidR="003450CB" w:rsidRPr="00C267FE">
        <w:rPr>
          <w:szCs w:val="22"/>
          <w:lang w:val="en-NZ"/>
        </w:rPr>
        <w:t>advertisements</w:t>
      </w:r>
      <w:r w:rsidR="000958B9" w:rsidRPr="00C267FE">
        <w:rPr>
          <w:szCs w:val="22"/>
          <w:lang w:val="en-NZ"/>
        </w:rPr>
        <w:t xml:space="preserve">, newspaper articles, historical accounts, </w:t>
      </w:r>
      <w:r w:rsidRPr="00C267FE">
        <w:rPr>
          <w:szCs w:val="22"/>
          <w:lang w:val="en-NZ"/>
        </w:rPr>
        <w:t xml:space="preserve">and photos. All of your processed material must be submitted as evidence of processing and include information that identifies the source. For example: author, year, title, publisher, place published; or </w:t>
      </w:r>
      <w:r w:rsidR="00C815BA">
        <w:rPr>
          <w:szCs w:val="22"/>
          <w:lang w:val="en-NZ"/>
        </w:rPr>
        <w:t>website</w:t>
      </w:r>
      <w:r w:rsidRPr="00C267FE">
        <w:rPr>
          <w:szCs w:val="22"/>
          <w:lang w:val="en-NZ"/>
        </w:rPr>
        <w:t xml:space="preserve"> and </w:t>
      </w:r>
      <w:r w:rsidR="00C815BA">
        <w:rPr>
          <w:szCs w:val="22"/>
          <w:lang w:val="en-NZ"/>
        </w:rPr>
        <w:t xml:space="preserve">the </w:t>
      </w:r>
      <w:r w:rsidRPr="00C267FE">
        <w:rPr>
          <w:szCs w:val="22"/>
          <w:lang w:val="en-NZ"/>
        </w:rPr>
        <w:t>date accessed.</w:t>
      </w:r>
    </w:p>
    <w:p w:rsidR="00AB2933" w:rsidRPr="00C267FE" w:rsidRDefault="00AB2933" w:rsidP="00AB2933">
      <w:pPr>
        <w:pStyle w:val="NCEAL2heading"/>
      </w:pPr>
      <w:r w:rsidRPr="00C267FE">
        <w:t>Part 2: Presentation</w:t>
      </w:r>
    </w:p>
    <w:p w:rsidR="00AB2933" w:rsidRPr="00BE64FF" w:rsidRDefault="00AB2933" w:rsidP="00FD4D8B">
      <w:pPr>
        <w:pStyle w:val="NCEAL2heading"/>
        <w:spacing w:before="120" w:after="120"/>
        <w:ind w:right="0"/>
        <w:rPr>
          <w:b w:val="0"/>
          <w:sz w:val="22"/>
        </w:rPr>
      </w:pPr>
      <w:r w:rsidRPr="00BE64FF">
        <w:rPr>
          <w:b w:val="0"/>
          <w:sz w:val="22"/>
        </w:rPr>
        <w:t xml:space="preserve">Write a report that analyses the biological validity of the information presented to the public on </w:t>
      </w:r>
      <w:r w:rsidR="004372C6">
        <w:rPr>
          <w:b w:val="0"/>
          <w:sz w:val="22"/>
        </w:rPr>
        <w:t xml:space="preserve">the use of sports drinks to </w:t>
      </w:r>
      <w:r w:rsidR="004372C6">
        <w:rPr>
          <w:b w:val="0"/>
          <w:sz w:val="22"/>
          <w:szCs w:val="22"/>
        </w:rPr>
        <w:t>improve performance</w:t>
      </w:r>
      <w:r w:rsidR="004372C6" w:rsidRPr="00DB4050">
        <w:rPr>
          <w:b w:val="0"/>
          <w:sz w:val="22"/>
          <w:szCs w:val="22"/>
        </w:rPr>
        <w:t xml:space="preserve"> during exercise</w:t>
      </w:r>
      <w:r w:rsidR="004372C6" w:rsidRPr="00BE64FF">
        <w:rPr>
          <w:b w:val="0"/>
          <w:sz w:val="22"/>
        </w:rPr>
        <w:t xml:space="preserve"> </w:t>
      </w:r>
      <w:r w:rsidR="00D175E6">
        <w:rPr>
          <w:b w:val="0"/>
          <w:sz w:val="22"/>
        </w:rPr>
        <w:t>in</w:t>
      </w:r>
      <w:r w:rsidRPr="00BE64FF">
        <w:rPr>
          <w:b w:val="0"/>
          <w:sz w:val="22"/>
        </w:rPr>
        <w:t xml:space="preserve"> </w:t>
      </w:r>
      <w:r w:rsidR="00D23199">
        <w:rPr>
          <w:b w:val="0"/>
          <w:sz w:val="22"/>
        </w:rPr>
        <w:t>each</w:t>
      </w:r>
      <w:r w:rsidRPr="00BE64FF">
        <w:rPr>
          <w:b w:val="0"/>
          <w:sz w:val="22"/>
        </w:rPr>
        <w:t xml:space="preserve"> of the three articles</w:t>
      </w:r>
      <w:r w:rsidR="0082269B" w:rsidRPr="00BE64FF">
        <w:rPr>
          <w:b w:val="0"/>
          <w:sz w:val="22"/>
        </w:rPr>
        <w:t>/presentations</w:t>
      </w:r>
      <w:r w:rsidRPr="00BE64FF">
        <w:rPr>
          <w:b w:val="0"/>
          <w:sz w:val="22"/>
        </w:rPr>
        <w:t xml:space="preserve"> you chose in Part 1. </w:t>
      </w:r>
      <w:r w:rsidR="0054070D">
        <w:rPr>
          <w:b w:val="0"/>
          <w:sz w:val="22"/>
        </w:rPr>
        <w:t>For each article/presentation</w:t>
      </w:r>
      <w:r w:rsidRPr="00BE64FF">
        <w:rPr>
          <w:b w:val="0"/>
          <w:sz w:val="22"/>
        </w:rPr>
        <w:t>:</w:t>
      </w:r>
    </w:p>
    <w:p w:rsidR="00AB2933" w:rsidRPr="00C267FE" w:rsidRDefault="00AB2933" w:rsidP="00FD4D8B">
      <w:pPr>
        <w:pStyle w:val="NCEAbullets"/>
        <w:spacing w:before="120" w:after="120"/>
        <w:rPr>
          <w:szCs w:val="22"/>
          <w:lang w:val="en-NZ"/>
        </w:rPr>
      </w:pPr>
      <w:r w:rsidRPr="00C267FE">
        <w:rPr>
          <w:szCs w:val="22"/>
          <w:lang w:val="en-NZ"/>
        </w:rPr>
        <w:t xml:space="preserve">Identify and explain the biological features in the information as </w:t>
      </w:r>
      <w:r w:rsidRPr="00266F63">
        <w:rPr>
          <w:szCs w:val="22"/>
          <w:lang w:val="en-NZ"/>
        </w:rPr>
        <w:t>accurate</w:t>
      </w:r>
      <w:r w:rsidRPr="00F96D5A">
        <w:rPr>
          <w:szCs w:val="22"/>
          <w:lang w:val="en-NZ"/>
        </w:rPr>
        <w:t xml:space="preserve">, </w:t>
      </w:r>
      <w:r w:rsidRPr="00266F63">
        <w:rPr>
          <w:szCs w:val="22"/>
          <w:lang w:val="en-NZ"/>
        </w:rPr>
        <w:t>inaccurate</w:t>
      </w:r>
      <w:r w:rsidRPr="00F96D5A">
        <w:rPr>
          <w:szCs w:val="22"/>
          <w:lang w:val="en-NZ"/>
        </w:rPr>
        <w:t xml:space="preserve"> or </w:t>
      </w:r>
      <w:r w:rsidRPr="00266F63">
        <w:rPr>
          <w:szCs w:val="22"/>
          <w:lang w:val="en-NZ"/>
        </w:rPr>
        <w:t xml:space="preserve">biased </w:t>
      </w:r>
      <w:r w:rsidRPr="00C267FE">
        <w:rPr>
          <w:szCs w:val="22"/>
          <w:lang w:val="en-NZ"/>
        </w:rPr>
        <w:t xml:space="preserve">using </w:t>
      </w:r>
      <w:r w:rsidR="00FB6B82" w:rsidRPr="00C267FE">
        <w:rPr>
          <w:szCs w:val="22"/>
          <w:lang w:val="en-NZ"/>
        </w:rPr>
        <w:t xml:space="preserve">your </w:t>
      </w:r>
      <w:r w:rsidRPr="00C267FE">
        <w:rPr>
          <w:szCs w:val="22"/>
          <w:lang w:val="en-NZ"/>
        </w:rPr>
        <w:t>biological knowledge. You can show how or why these biological features are</w:t>
      </w:r>
      <w:r w:rsidR="00FB6B82" w:rsidRPr="00C267FE">
        <w:rPr>
          <w:szCs w:val="22"/>
          <w:lang w:val="en-NZ"/>
        </w:rPr>
        <w:t xml:space="preserve"> biased or</w:t>
      </w:r>
      <w:r w:rsidRPr="00C267FE">
        <w:rPr>
          <w:szCs w:val="22"/>
          <w:lang w:val="en-NZ"/>
        </w:rPr>
        <w:t xml:space="preserve"> inaccurate by making corrections to them.</w:t>
      </w:r>
    </w:p>
    <w:p w:rsidR="00FB6B82" w:rsidRPr="00C267FE" w:rsidRDefault="003450CB" w:rsidP="00FD4D8B">
      <w:pPr>
        <w:pStyle w:val="NCEAbullets"/>
        <w:spacing w:before="120" w:after="120"/>
        <w:rPr>
          <w:lang w:val="en-NZ"/>
        </w:rPr>
      </w:pPr>
      <w:r w:rsidRPr="00C267FE">
        <w:rPr>
          <w:lang w:val="en-NZ"/>
        </w:rPr>
        <w:t>Identify the</w:t>
      </w:r>
      <w:r w:rsidR="00FB6B82" w:rsidRPr="00C267FE">
        <w:rPr>
          <w:lang w:val="en-NZ"/>
        </w:rPr>
        <w:t xml:space="preserve"> </w:t>
      </w:r>
      <w:r w:rsidR="00FB6B82" w:rsidRPr="00266F63">
        <w:rPr>
          <w:lang w:val="en-NZ"/>
        </w:rPr>
        <w:t>purpose</w:t>
      </w:r>
      <w:r w:rsidR="00FB6B82" w:rsidRPr="00C267FE">
        <w:rPr>
          <w:lang w:val="en-NZ"/>
        </w:rPr>
        <w:t xml:space="preserve"> of the information. This should </w:t>
      </w:r>
      <w:r w:rsidRPr="00C267FE">
        <w:rPr>
          <w:lang w:val="en-NZ"/>
        </w:rPr>
        <w:t>include who</w:t>
      </w:r>
      <w:r w:rsidR="00FB6B82" w:rsidRPr="00C267FE">
        <w:rPr>
          <w:lang w:val="en-NZ"/>
        </w:rPr>
        <w:t xml:space="preserve"> produced it and who the intended audience is</w:t>
      </w:r>
      <w:r w:rsidR="00F75A0D" w:rsidRPr="00C267FE">
        <w:rPr>
          <w:lang w:val="en-NZ"/>
        </w:rPr>
        <w:t>. E</w:t>
      </w:r>
      <w:r w:rsidR="00FB6B82" w:rsidRPr="00C267FE">
        <w:rPr>
          <w:lang w:val="en-NZ"/>
        </w:rPr>
        <w:t>xplain why or how vested interest (</w:t>
      </w:r>
      <w:r w:rsidR="00F75A0D" w:rsidRPr="00C267FE">
        <w:rPr>
          <w:lang w:val="en-NZ"/>
        </w:rPr>
        <w:t>for example,</w:t>
      </w:r>
      <w:r w:rsidR="00FB6B82" w:rsidRPr="00C267FE">
        <w:rPr>
          <w:lang w:val="en-NZ"/>
        </w:rPr>
        <w:t xml:space="preserve"> strong personal interest or personal agenda) is shown to the intended audience.</w:t>
      </w:r>
    </w:p>
    <w:p w:rsidR="00AB2933" w:rsidRPr="00C267FE" w:rsidRDefault="00AB2933" w:rsidP="00FD4D8B">
      <w:pPr>
        <w:pStyle w:val="NCEAbullets"/>
        <w:spacing w:before="120" w:after="120"/>
        <w:rPr>
          <w:szCs w:val="22"/>
          <w:lang w:val="en-NZ"/>
        </w:rPr>
      </w:pPr>
      <w:r w:rsidRPr="00C267FE">
        <w:rPr>
          <w:szCs w:val="22"/>
          <w:lang w:val="en-NZ"/>
        </w:rPr>
        <w:t>Explain why or how any inaccuracies and/or bias could impact on the public.</w:t>
      </w:r>
    </w:p>
    <w:p w:rsidR="00AB2933" w:rsidRPr="00C267FE" w:rsidRDefault="00AB2933" w:rsidP="00FD4D8B">
      <w:pPr>
        <w:pStyle w:val="NCEAbullets"/>
        <w:spacing w:before="120" w:after="120"/>
        <w:rPr>
          <w:szCs w:val="22"/>
          <w:lang w:val="en-NZ"/>
        </w:rPr>
      </w:pPr>
      <w:r w:rsidRPr="00C267FE">
        <w:rPr>
          <w:szCs w:val="22"/>
          <w:lang w:val="en-NZ"/>
        </w:rPr>
        <w:t xml:space="preserve">Prioritise, with reasons, aspects of the information in the article in relation to their significance in people’s decision making </w:t>
      </w:r>
      <w:r w:rsidR="004E3736">
        <w:rPr>
          <w:szCs w:val="22"/>
          <w:lang w:val="en-NZ"/>
        </w:rPr>
        <w:t>o</w:t>
      </w:r>
      <w:r w:rsidRPr="00C267FE">
        <w:rPr>
          <w:szCs w:val="22"/>
          <w:lang w:val="en-NZ"/>
        </w:rPr>
        <w:t xml:space="preserve">n </w:t>
      </w:r>
      <w:r w:rsidR="004E3736" w:rsidRPr="00266F63">
        <w:t xml:space="preserve">the use of sports drinks to </w:t>
      </w:r>
      <w:r w:rsidR="004E3736" w:rsidRPr="00266F63">
        <w:rPr>
          <w:szCs w:val="22"/>
        </w:rPr>
        <w:t>improve performance during</w:t>
      </w:r>
      <w:r w:rsidR="004E3736" w:rsidRPr="00DB4050">
        <w:rPr>
          <w:b/>
          <w:szCs w:val="22"/>
        </w:rPr>
        <w:t xml:space="preserve"> </w:t>
      </w:r>
      <w:r w:rsidR="004E3736" w:rsidRPr="00DB4050">
        <w:rPr>
          <w:szCs w:val="22"/>
        </w:rPr>
        <w:t>exercise</w:t>
      </w:r>
      <w:r w:rsidR="00FB6B82" w:rsidRPr="00C267FE">
        <w:rPr>
          <w:szCs w:val="22"/>
          <w:lang w:val="en-NZ"/>
        </w:rPr>
        <w:t>. This may include identifying why some information is more important than others.</w:t>
      </w:r>
    </w:p>
    <w:p w:rsidR="00FB6B82" w:rsidRPr="00C267FE" w:rsidRDefault="00AB2933" w:rsidP="00FD4D8B">
      <w:pPr>
        <w:pStyle w:val="NCEAbullets"/>
        <w:spacing w:before="120" w:after="120"/>
        <w:rPr>
          <w:szCs w:val="22"/>
          <w:lang w:val="en-NZ"/>
        </w:rPr>
      </w:pPr>
      <w:r w:rsidRPr="00C267FE">
        <w:rPr>
          <w:szCs w:val="22"/>
          <w:lang w:val="en-NZ"/>
        </w:rPr>
        <w:t xml:space="preserve">Evaluate the overall impact of the article on the public, </w:t>
      </w:r>
      <w:r w:rsidR="00FB6B82" w:rsidRPr="00C267FE">
        <w:rPr>
          <w:szCs w:val="22"/>
          <w:lang w:val="en-NZ"/>
        </w:rPr>
        <w:t>and link it to the reasons you have given for the article information being accurate, inaccurate</w:t>
      </w:r>
      <w:r w:rsidR="00F75A0D" w:rsidRPr="00C267FE">
        <w:rPr>
          <w:szCs w:val="22"/>
          <w:lang w:val="en-NZ"/>
        </w:rPr>
        <w:t>,</w:t>
      </w:r>
      <w:r w:rsidR="00FB6B82" w:rsidRPr="00C267FE">
        <w:rPr>
          <w:szCs w:val="22"/>
          <w:lang w:val="en-NZ"/>
        </w:rPr>
        <w:t xml:space="preserve"> or biased.</w:t>
      </w:r>
    </w:p>
    <w:p w:rsidR="00FB6B82" w:rsidRPr="00BE64FF" w:rsidRDefault="00FB6B82" w:rsidP="00FD4D8B">
      <w:pPr>
        <w:pStyle w:val="NCEAL2heading"/>
        <w:spacing w:before="120" w:after="120"/>
        <w:ind w:right="0"/>
        <w:rPr>
          <w:b w:val="0"/>
          <w:sz w:val="22"/>
        </w:rPr>
      </w:pPr>
      <w:r w:rsidRPr="00BE64FF">
        <w:rPr>
          <w:b w:val="0"/>
          <w:sz w:val="22"/>
        </w:rPr>
        <w:t xml:space="preserve">Your report will be assessed on the </w:t>
      </w:r>
      <w:r w:rsidR="0054070D">
        <w:rPr>
          <w:b w:val="0"/>
          <w:sz w:val="22"/>
        </w:rPr>
        <w:t xml:space="preserve">comprehensiveness of your </w:t>
      </w:r>
      <w:r w:rsidRPr="00BE64FF">
        <w:rPr>
          <w:b w:val="0"/>
          <w:sz w:val="22"/>
        </w:rPr>
        <w:t>analysis of the validity of the biological information presented in the three articles</w:t>
      </w:r>
      <w:r w:rsidR="0082269B" w:rsidRPr="00BE64FF">
        <w:rPr>
          <w:b w:val="0"/>
          <w:sz w:val="22"/>
        </w:rPr>
        <w:t>/presentations</w:t>
      </w:r>
      <w:r w:rsidRPr="00BE64FF">
        <w:rPr>
          <w:b w:val="0"/>
          <w:sz w:val="22"/>
        </w:rPr>
        <w:t xml:space="preserve"> presented to the public on </w:t>
      </w:r>
      <w:r w:rsidR="005F56B3">
        <w:rPr>
          <w:b w:val="0"/>
          <w:sz w:val="22"/>
        </w:rPr>
        <w:t>the</w:t>
      </w:r>
      <w:r w:rsidRPr="00BE64FF">
        <w:rPr>
          <w:b w:val="0"/>
          <w:sz w:val="22"/>
        </w:rPr>
        <w:t xml:space="preserve"> use of </w:t>
      </w:r>
      <w:r w:rsidR="000664AA">
        <w:rPr>
          <w:b w:val="0"/>
          <w:sz w:val="22"/>
        </w:rPr>
        <w:t>sports drinks</w:t>
      </w:r>
      <w:r w:rsidRPr="00BE64FF">
        <w:rPr>
          <w:b w:val="0"/>
          <w:sz w:val="22"/>
        </w:rPr>
        <w:t xml:space="preserve">, and not on </w:t>
      </w:r>
      <w:r w:rsidR="0054070D">
        <w:rPr>
          <w:b w:val="0"/>
          <w:sz w:val="22"/>
        </w:rPr>
        <w:t>the quality of the</w:t>
      </w:r>
      <w:r w:rsidR="0054070D" w:rsidRPr="00BE64FF">
        <w:rPr>
          <w:b w:val="0"/>
          <w:sz w:val="22"/>
        </w:rPr>
        <w:t xml:space="preserve"> </w:t>
      </w:r>
      <w:r w:rsidRPr="00BE64FF">
        <w:rPr>
          <w:b w:val="0"/>
          <w:sz w:val="22"/>
        </w:rPr>
        <w:t>presentation</w:t>
      </w:r>
      <w:r w:rsidR="0054070D">
        <w:rPr>
          <w:b w:val="0"/>
          <w:sz w:val="22"/>
        </w:rPr>
        <w:t xml:space="preserve"> itself</w:t>
      </w:r>
      <w:r w:rsidRPr="00BE64FF">
        <w:rPr>
          <w:b w:val="0"/>
          <w:sz w:val="22"/>
        </w:rPr>
        <w:t xml:space="preserve">. </w:t>
      </w:r>
    </w:p>
    <w:p w:rsidR="00AD5BBD" w:rsidRPr="00BE64FF" w:rsidRDefault="00AD5BBD" w:rsidP="00FD4D8B">
      <w:pPr>
        <w:pStyle w:val="NCEAL2heading"/>
        <w:spacing w:before="120" w:after="120"/>
        <w:ind w:right="0"/>
        <w:rPr>
          <w:b w:val="0"/>
          <w:sz w:val="22"/>
        </w:rPr>
      </w:pPr>
      <w:r w:rsidRPr="00BE64FF">
        <w:rPr>
          <w:b w:val="0"/>
          <w:sz w:val="22"/>
        </w:rPr>
        <w:lastRenderedPageBreak/>
        <w:t>It is important to ensure you provide references for any data, quotes, graphs, diagrams</w:t>
      </w:r>
      <w:r w:rsidR="00125B66">
        <w:rPr>
          <w:b w:val="0"/>
          <w:sz w:val="22"/>
        </w:rPr>
        <w:t xml:space="preserve"> </w:t>
      </w:r>
      <w:r w:rsidRPr="00BE64FF">
        <w:rPr>
          <w:b w:val="0"/>
          <w:sz w:val="22"/>
        </w:rPr>
        <w:t>and so on in the body of your report so that information sources are acknowl</w:t>
      </w:r>
      <w:r w:rsidR="00726E34">
        <w:rPr>
          <w:b w:val="0"/>
          <w:sz w:val="22"/>
        </w:rPr>
        <w:t>edged and can be located again.</w:t>
      </w:r>
      <w:r w:rsidRPr="00BE64FF">
        <w:rPr>
          <w:b w:val="0"/>
          <w:sz w:val="22"/>
        </w:rPr>
        <w:t xml:space="preserve"> A small amount of information or</w:t>
      </w:r>
      <w:r w:rsidR="00D175E6">
        <w:rPr>
          <w:b w:val="0"/>
          <w:sz w:val="22"/>
        </w:rPr>
        <w:t xml:space="preserve"> a small number of</w:t>
      </w:r>
      <w:r w:rsidRPr="00BE64FF">
        <w:rPr>
          <w:b w:val="0"/>
          <w:sz w:val="22"/>
        </w:rPr>
        <w:t xml:space="preserve"> facts can be copied but should be written in quote marks and have the reference beside </w:t>
      </w:r>
      <w:r w:rsidR="00D175E6">
        <w:rPr>
          <w:b w:val="0"/>
          <w:sz w:val="22"/>
        </w:rPr>
        <w:t>them</w:t>
      </w:r>
      <w:r w:rsidR="00D175E6" w:rsidRPr="00BE64FF">
        <w:rPr>
          <w:b w:val="0"/>
          <w:sz w:val="22"/>
        </w:rPr>
        <w:t xml:space="preserve"> </w:t>
      </w:r>
      <w:r w:rsidRPr="00BE64FF">
        <w:rPr>
          <w:b w:val="0"/>
          <w:sz w:val="22"/>
        </w:rPr>
        <w:t xml:space="preserve">in the report to show </w:t>
      </w:r>
      <w:r w:rsidR="0054070D">
        <w:rPr>
          <w:b w:val="0"/>
          <w:sz w:val="22"/>
        </w:rPr>
        <w:t>the source</w:t>
      </w:r>
      <w:r w:rsidRPr="00BE64FF">
        <w:rPr>
          <w:b w:val="0"/>
          <w:sz w:val="22"/>
        </w:rPr>
        <w:t>.</w:t>
      </w:r>
    </w:p>
    <w:p w:rsidR="00AB2933" w:rsidRPr="00BE64FF" w:rsidRDefault="00AD5BBD" w:rsidP="00FD4D8B">
      <w:pPr>
        <w:pStyle w:val="NCEAL2heading"/>
        <w:spacing w:before="120" w:after="120"/>
        <w:ind w:right="0"/>
        <w:rPr>
          <w:b w:val="0"/>
          <w:sz w:val="22"/>
        </w:rPr>
      </w:pPr>
      <w:r w:rsidRPr="00BE64FF">
        <w:rPr>
          <w:b w:val="0"/>
          <w:sz w:val="22"/>
        </w:rPr>
        <w:t>Include a reference list of sources that you used and record the information in a way that allows the sources to be located again.</w:t>
      </w:r>
    </w:p>
    <w:p w:rsidR="00AB2933" w:rsidRPr="00C267FE" w:rsidRDefault="00AB2933" w:rsidP="00AB2933">
      <w:pPr>
        <w:rPr>
          <w:lang w:val="en-NZ" w:eastAsia="en-NZ"/>
        </w:rPr>
        <w:sectPr w:rsidR="00AB2933" w:rsidRPr="00C267FE" w:rsidSect="00C62E85">
          <w:headerReference w:type="even" r:id="rId19"/>
          <w:headerReference w:type="default" r:id="rId20"/>
          <w:headerReference w:type="first" r:id="rId21"/>
          <w:pgSz w:w="11899" w:h="16838"/>
          <w:pgMar w:top="1361" w:right="1797" w:bottom="1134" w:left="1797" w:header="720" w:footer="720" w:gutter="0"/>
          <w:cols w:space="720"/>
        </w:sectPr>
      </w:pPr>
    </w:p>
    <w:p w:rsidR="00AB2933" w:rsidRPr="00C267FE" w:rsidRDefault="00AB2933" w:rsidP="00AB2933">
      <w:pPr>
        <w:pStyle w:val="NCEAtitlepageL2"/>
        <w:rPr>
          <w:i/>
        </w:rPr>
      </w:pPr>
      <w:r w:rsidRPr="00C267FE">
        <w:lastRenderedPageBreak/>
        <w:t xml:space="preserve">Assessment schedule: Biology </w:t>
      </w:r>
      <w:r w:rsidR="00926A90" w:rsidRPr="00C267FE">
        <w:t>91154</w:t>
      </w:r>
      <w:r w:rsidRPr="00C267FE">
        <w:t xml:space="preserve"> </w:t>
      </w:r>
      <w:r w:rsidR="0076035A">
        <w:t>Do sports drinks really work?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6"/>
        <w:gridCol w:w="4930"/>
        <w:gridCol w:w="4930"/>
      </w:tblGrid>
      <w:tr w:rsidR="00AB2933" w:rsidRPr="00C267FE">
        <w:tc>
          <w:tcPr>
            <w:tcW w:w="1666" w:type="pct"/>
            <w:tcBorders>
              <w:left w:val="single" w:sz="4" w:space="0" w:color="auto"/>
            </w:tcBorders>
          </w:tcPr>
          <w:p w:rsidR="00AB2933" w:rsidRPr="00C267FE" w:rsidRDefault="00AB2933" w:rsidP="00AB2933">
            <w:pPr>
              <w:pStyle w:val="NCEAtablehead"/>
              <w:rPr>
                <w:lang w:val="en-NZ"/>
              </w:rPr>
            </w:pPr>
            <w:r w:rsidRPr="00C267FE">
              <w:rPr>
                <w:lang w:val="en-NZ"/>
              </w:rPr>
              <w:t xml:space="preserve">Evidence/Judgements for Achievement </w:t>
            </w:r>
          </w:p>
        </w:tc>
        <w:tc>
          <w:tcPr>
            <w:tcW w:w="1667" w:type="pct"/>
          </w:tcPr>
          <w:p w:rsidR="00AB2933" w:rsidRPr="00C267FE" w:rsidRDefault="00AB2933" w:rsidP="00AB2933">
            <w:pPr>
              <w:pStyle w:val="NCEAtablehead"/>
              <w:rPr>
                <w:lang w:val="en-NZ"/>
              </w:rPr>
            </w:pPr>
            <w:r w:rsidRPr="00C267FE">
              <w:rPr>
                <w:lang w:val="en-NZ"/>
              </w:rPr>
              <w:t>Evidence/Judgements for Achievement with Merit</w:t>
            </w:r>
          </w:p>
        </w:tc>
        <w:tc>
          <w:tcPr>
            <w:tcW w:w="1667" w:type="pct"/>
          </w:tcPr>
          <w:p w:rsidR="00AB2933" w:rsidRPr="00C267FE" w:rsidRDefault="00AB2933" w:rsidP="00AB2933">
            <w:pPr>
              <w:pStyle w:val="NCEAtablehead"/>
              <w:rPr>
                <w:lang w:val="en-NZ"/>
              </w:rPr>
            </w:pPr>
            <w:r w:rsidRPr="00C267FE">
              <w:rPr>
                <w:lang w:val="en-NZ"/>
              </w:rPr>
              <w:t>Evidence/Judgements for Achievement with Excellence</w:t>
            </w:r>
          </w:p>
        </w:tc>
      </w:tr>
      <w:tr w:rsidR="00AB2933" w:rsidRPr="00C267FE">
        <w:tc>
          <w:tcPr>
            <w:tcW w:w="1666" w:type="pct"/>
            <w:tcBorders>
              <w:left w:val="single" w:sz="4" w:space="0" w:color="auto"/>
            </w:tcBorders>
          </w:tcPr>
          <w:p w:rsidR="001162A6" w:rsidRPr="001162A6" w:rsidRDefault="00AB2933" w:rsidP="001162A6">
            <w:pPr>
              <w:pStyle w:val="NCEAtablebody"/>
            </w:pPr>
            <w:r w:rsidRPr="00C267FE">
              <w:t xml:space="preserve">The student is able to </w:t>
            </w:r>
            <w:r w:rsidRPr="00266F63">
              <w:rPr>
                <w:rFonts w:cs="Arial"/>
              </w:rPr>
              <w:t>analyse</w:t>
            </w:r>
            <w:r w:rsidRPr="00C267FE">
              <w:rPr>
                <w:rFonts w:cs="Arial"/>
              </w:rPr>
              <w:t xml:space="preserve"> the biological validity of </w:t>
            </w:r>
            <w:r w:rsidRPr="001162A6">
              <w:t>information</w:t>
            </w:r>
            <w:r w:rsidRPr="00C267FE">
              <w:rPr>
                <w:rFonts w:cs="Arial"/>
              </w:rPr>
              <w:t xml:space="preserve"> presented to the public </w:t>
            </w:r>
            <w:r w:rsidR="008942FB" w:rsidRPr="00C267FE">
              <w:t xml:space="preserve">on </w:t>
            </w:r>
            <w:r w:rsidR="008942FB">
              <w:t>the</w:t>
            </w:r>
            <w:r w:rsidR="008942FB" w:rsidRPr="00C267FE">
              <w:t xml:space="preserve"> use of </w:t>
            </w:r>
            <w:r w:rsidR="008942FB">
              <w:t>sports drinks during exercise</w:t>
            </w:r>
            <w:r w:rsidR="00E03EA3">
              <w:t>,</w:t>
            </w:r>
            <w:r w:rsidRPr="00C267FE">
              <w:rPr>
                <w:rFonts w:cs="Arial"/>
              </w:rPr>
              <w:t xml:space="preserve"> by</w:t>
            </w:r>
            <w:r w:rsidR="00E03EA3">
              <w:rPr>
                <w:rFonts w:cs="Arial"/>
              </w:rPr>
              <w:t xml:space="preserve"> </w:t>
            </w:r>
            <w:r w:rsidR="00E03EA3" w:rsidRPr="00266F63">
              <w:t xml:space="preserve">processing information from articles/presentations selected across at least three </w:t>
            </w:r>
            <w:r w:rsidR="00E03EA3" w:rsidRPr="001F4C40">
              <w:t>different genres</w:t>
            </w:r>
            <w:r w:rsidR="00E03EA3">
              <w:t xml:space="preserve"> to:</w:t>
            </w:r>
          </w:p>
          <w:p w:rsidR="00124E76" w:rsidRPr="001162A6" w:rsidRDefault="00FB6B82" w:rsidP="00002774">
            <w:pPr>
              <w:pStyle w:val="NCEAtablebullet"/>
              <w:numPr>
                <w:ilvl w:val="0"/>
                <w:numId w:val="39"/>
              </w:numPr>
              <w:tabs>
                <w:tab w:val="num" w:pos="284"/>
              </w:tabs>
              <w:spacing w:before="80" w:after="80"/>
              <w:ind w:left="284" w:hanging="217"/>
            </w:pPr>
            <w:r w:rsidRPr="001F4C40">
              <w:t>recognis</w:t>
            </w:r>
            <w:r w:rsidR="00E03EA3">
              <w:t>e</w:t>
            </w:r>
            <w:r w:rsidRPr="00266F63">
              <w:t xml:space="preserve"> and describ</w:t>
            </w:r>
            <w:r w:rsidR="00E03EA3">
              <w:t>e</w:t>
            </w:r>
            <w:r w:rsidRPr="00266F63">
              <w:t xml:space="preserve"> at least two biological</w:t>
            </w:r>
            <w:r w:rsidR="00E17331" w:rsidRPr="00266F63">
              <w:t xml:space="preserve"> </w:t>
            </w:r>
            <w:r w:rsidRPr="00266F63">
              <w:t>features in each article</w:t>
            </w:r>
          </w:p>
          <w:p w:rsidR="00124E76" w:rsidRDefault="00E03EA3" w:rsidP="00002774">
            <w:pPr>
              <w:pStyle w:val="NCEAtablebullet"/>
              <w:numPr>
                <w:ilvl w:val="0"/>
                <w:numId w:val="39"/>
              </w:numPr>
              <w:tabs>
                <w:tab w:val="num" w:pos="284"/>
              </w:tabs>
              <w:spacing w:before="80" w:after="80"/>
              <w:ind w:left="284" w:hanging="217"/>
              <w:rPr>
                <w:sz w:val="24"/>
                <w:lang w:eastAsia="en-US"/>
              </w:rPr>
            </w:pPr>
            <w:r w:rsidRPr="001F4C40">
              <w:t>us</w:t>
            </w:r>
            <w:r>
              <w:t>e</w:t>
            </w:r>
            <w:r w:rsidRPr="001F4C40">
              <w:t xml:space="preserve"> </w:t>
            </w:r>
            <w:r w:rsidR="00301107" w:rsidRPr="001F4C40">
              <w:t xml:space="preserve">biological knowledge to </w:t>
            </w:r>
            <w:r w:rsidR="00FB6B82" w:rsidRPr="00266F63">
              <w:t>identify the</w:t>
            </w:r>
            <w:r w:rsidR="00E17331" w:rsidRPr="00266F63">
              <w:t xml:space="preserve"> biological features</w:t>
            </w:r>
            <w:r w:rsidR="00FB6B82" w:rsidRPr="00266F63">
              <w:t xml:space="preserve"> as either accurate, inaccurate or biased</w:t>
            </w:r>
          </w:p>
          <w:p w:rsidR="00596B48" w:rsidRPr="00266F63" w:rsidRDefault="00301107" w:rsidP="00002774">
            <w:pPr>
              <w:pStyle w:val="NCEAtablebullet"/>
              <w:numPr>
                <w:ilvl w:val="0"/>
                <w:numId w:val="39"/>
              </w:numPr>
              <w:tabs>
                <w:tab w:val="num" w:pos="284"/>
              </w:tabs>
              <w:spacing w:before="80" w:after="80"/>
              <w:ind w:left="284" w:hanging="217"/>
            </w:pPr>
            <w:r w:rsidRPr="00266F63">
              <w:t>identify</w:t>
            </w:r>
            <w:r w:rsidR="00FB6B82" w:rsidRPr="00266F63">
              <w:t xml:space="preserve"> the purpose of the information</w:t>
            </w:r>
          </w:p>
          <w:p w:rsidR="006330A8" w:rsidRDefault="007A30EE">
            <w:pPr>
              <w:pStyle w:val="NCEAtableevidence"/>
              <w:rPr>
                <w:b/>
                <w:bCs/>
                <w:sz w:val="36"/>
                <w:lang w:eastAsia="en-GB"/>
              </w:rPr>
            </w:pPr>
            <w:r w:rsidRPr="00C21D20">
              <w:t>For example:</w:t>
            </w:r>
          </w:p>
          <w:p w:rsidR="006330A8" w:rsidRDefault="007A30EE">
            <w:pPr>
              <w:pStyle w:val="NCEAtableevidence"/>
              <w:rPr>
                <w:b/>
                <w:bCs/>
                <w:sz w:val="36"/>
                <w:lang w:eastAsia="en-GB"/>
              </w:rPr>
            </w:pPr>
            <w:r w:rsidRPr="00C21D20">
              <w:t>Biological features relating to cell processes and replacing electrolytes, and maintaining hydration, are described</w:t>
            </w:r>
          </w:p>
          <w:p w:rsidR="006330A8" w:rsidRDefault="007A30EE">
            <w:pPr>
              <w:pStyle w:val="NCEAtableevidence"/>
              <w:rPr>
                <w:sz w:val="24"/>
                <w:lang w:eastAsia="en-US"/>
              </w:rPr>
            </w:pPr>
            <w:r w:rsidRPr="00266F63">
              <w:t>The statement, ‘…’ on the benefit to the kidney of using this isotonic sports drink is not correct biology.</w:t>
            </w:r>
          </w:p>
          <w:p w:rsidR="006330A8" w:rsidRDefault="00301107">
            <w:pPr>
              <w:pStyle w:val="NCEAtableevidence"/>
              <w:rPr>
                <w:sz w:val="24"/>
                <w:lang w:eastAsia="en-US"/>
              </w:rPr>
            </w:pPr>
            <w:r w:rsidRPr="001F4C40">
              <w:t>T</w:t>
            </w:r>
            <w:r w:rsidR="00596B48" w:rsidRPr="00266F63">
              <w:t xml:space="preserve">he article </w:t>
            </w:r>
            <w:r w:rsidRPr="001F4C40">
              <w:t>w</w:t>
            </w:r>
            <w:r w:rsidR="004D084F" w:rsidRPr="00266F63">
              <w:t>as written by Herbal Vitality for the general public. T</w:t>
            </w:r>
            <w:r w:rsidR="00FB6B82" w:rsidRPr="00266F63">
              <w:t xml:space="preserve">he intended audience </w:t>
            </w:r>
            <w:r w:rsidR="004D084F" w:rsidRPr="001F4C40">
              <w:t>is likel</w:t>
            </w:r>
            <w:r w:rsidR="004D084F" w:rsidRPr="00266F63">
              <w:t>y to be performance athletes to promote the use of</w:t>
            </w:r>
            <w:r w:rsidR="00C66CE3" w:rsidRPr="00266F63">
              <w:t xml:space="preserve"> and </w:t>
            </w:r>
            <w:r w:rsidR="007305CC" w:rsidRPr="00266F63">
              <w:t>sell their</w:t>
            </w:r>
            <w:r w:rsidR="00C66CE3" w:rsidRPr="00266F63">
              <w:t>…</w:t>
            </w:r>
            <w:r w:rsidR="004D084F" w:rsidRPr="00266F63">
              <w:t>sports drink.</w:t>
            </w:r>
          </w:p>
          <w:p w:rsidR="00281C46" w:rsidRPr="00C267FE" w:rsidRDefault="00281C46" w:rsidP="00167B54">
            <w:pPr>
              <w:pStyle w:val="NCEAtablebody"/>
              <w:rPr>
                <w:rFonts w:cs="Arial"/>
              </w:rPr>
            </w:pPr>
            <w:r w:rsidRPr="00DB7604">
              <w:rPr>
                <w:i/>
                <w:iCs/>
                <w:color w:val="FF0000"/>
              </w:rPr>
              <w:t>The examples above are indicative samples only.</w:t>
            </w:r>
          </w:p>
        </w:tc>
        <w:tc>
          <w:tcPr>
            <w:tcW w:w="1667" w:type="pct"/>
          </w:tcPr>
          <w:p w:rsidR="00E03EA3" w:rsidRPr="00266F63" w:rsidRDefault="00AB2933" w:rsidP="00E03EA3">
            <w:pPr>
              <w:pStyle w:val="NCEAtablebody"/>
              <w:rPr>
                <w:rFonts w:cs="Arial"/>
              </w:rPr>
            </w:pPr>
            <w:r w:rsidRPr="00C267FE">
              <w:t xml:space="preserve">The student is able to </w:t>
            </w:r>
            <w:r w:rsidRPr="00266F63">
              <w:rPr>
                <w:rFonts w:cs="Arial"/>
              </w:rPr>
              <w:t>analyse in</w:t>
            </w:r>
            <w:r w:rsidR="00C752CF" w:rsidRPr="00266F63">
              <w:rPr>
                <w:rFonts w:cs="Arial"/>
              </w:rPr>
              <w:t>-</w:t>
            </w:r>
            <w:r w:rsidRPr="00266F63">
              <w:rPr>
                <w:rFonts w:cs="Arial"/>
              </w:rPr>
              <w:t>depth</w:t>
            </w:r>
            <w:r w:rsidRPr="00C267FE">
              <w:rPr>
                <w:rFonts w:cs="Arial"/>
              </w:rPr>
              <w:t xml:space="preserve"> the biological validity of information presented to the public </w:t>
            </w:r>
            <w:r w:rsidR="008942FB" w:rsidRPr="00C267FE">
              <w:t xml:space="preserve">on </w:t>
            </w:r>
            <w:r w:rsidR="008942FB">
              <w:t>the</w:t>
            </w:r>
            <w:r w:rsidR="008942FB" w:rsidRPr="00C267FE">
              <w:t xml:space="preserve"> use of </w:t>
            </w:r>
            <w:r w:rsidR="008942FB">
              <w:t>sports drinks during exercise</w:t>
            </w:r>
            <w:r w:rsidR="00E03EA3">
              <w:t>,</w:t>
            </w:r>
            <w:r w:rsidRPr="00C267FE">
              <w:rPr>
                <w:rFonts w:cs="Arial"/>
              </w:rPr>
              <w:t xml:space="preserve"> by</w:t>
            </w:r>
            <w:r w:rsidR="00E03EA3">
              <w:rPr>
                <w:rFonts w:cs="Arial"/>
              </w:rPr>
              <w:t xml:space="preserve"> </w:t>
            </w:r>
            <w:r w:rsidR="00E03EA3" w:rsidRPr="001F4C40">
              <w:t>processing information from articles/pre</w:t>
            </w:r>
            <w:r w:rsidR="00E03EA3" w:rsidRPr="00266F63">
              <w:t>sentations selected across at least three different genres</w:t>
            </w:r>
            <w:r w:rsidR="00E03EA3">
              <w:t xml:space="preserve"> to:</w:t>
            </w:r>
          </w:p>
          <w:p w:rsidR="00B92AE3" w:rsidRPr="00266F63" w:rsidRDefault="00B92AE3" w:rsidP="00002774">
            <w:pPr>
              <w:pStyle w:val="NCEAtablebullet"/>
              <w:tabs>
                <w:tab w:val="left" w:pos="284"/>
              </w:tabs>
              <w:spacing w:before="80" w:after="80"/>
              <w:rPr>
                <w:rFonts w:cs="Arial"/>
                <w:i/>
              </w:rPr>
            </w:pPr>
            <w:r w:rsidRPr="00266F63">
              <w:t>recognis</w:t>
            </w:r>
            <w:r w:rsidR="00E03EA3">
              <w:t>e</w:t>
            </w:r>
            <w:r w:rsidRPr="00266F63">
              <w:t xml:space="preserve"> and describ</w:t>
            </w:r>
            <w:r w:rsidR="00E03EA3">
              <w:t>e</w:t>
            </w:r>
            <w:r w:rsidRPr="00266F63">
              <w:t xml:space="preserve"> at least two biological features in each article</w:t>
            </w:r>
          </w:p>
          <w:p w:rsidR="00B92AE3" w:rsidRPr="00266F63" w:rsidRDefault="00E03EA3" w:rsidP="00002774">
            <w:pPr>
              <w:pStyle w:val="NCEAtablebullet"/>
              <w:numPr>
                <w:ilvl w:val="0"/>
                <w:numId w:val="39"/>
              </w:numPr>
              <w:tabs>
                <w:tab w:val="num" w:pos="284"/>
              </w:tabs>
              <w:spacing w:before="80" w:after="80"/>
              <w:ind w:left="284" w:hanging="217"/>
              <w:rPr>
                <w:rFonts w:cs="Arial"/>
              </w:rPr>
            </w:pPr>
            <w:r w:rsidRPr="001F4C40">
              <w:t>us</w:t>
            </w:r>
            <w:r>
              <w:t>e</w:t>
            </w:r>
            <w:r w:rsidRPr="001F4C40">
              <w:t xml:space="preserve"> </w:t>
            </w:r>
            <w:r w:rsidR="00B92AE3" w:rsidRPr="001F4C40">
              <w:t xml:space="preserve">biological knowledge to identify the biological features as either accurate, inaccurate or biased </w:t>
            </w:r>
          </w:p>
          <w:p w:rsidR="00B92AE3" w:rsidRPr="00266F63" w:rsidRDefault="00B92AE3" w:rsidP="00002774">
            <w:pPr>
              <w:pStyle w:val="NCEAtablebullet"/>
              <w:numPr>
                <w:ilvl w:val="0"/>
                <w:numId w:val="39"/>
              </w:numPr>
              <w:tabs>
                <w:tab w:val="num" w:pos="284"/>
              </w:tabs>
              <w:spacing w:before="80" w:after="80"/>
              <w:ind w:left="284" w:hanging="217"/>
              <w:rPr>
                <w:rFonts w:cs="Arial"/>
              </w:rPr>
            </w:pPr>
            <w:r w:rsidRPr="00266F63">
              <w:t>identify the purpose of the information</w:t>
            </w:r>
          </w:p>
          <w:p w:rsidR="00B92AE3" w:rsidRPr="00266F63" w:rsidRDefault="00E03EA3" w:rsidP="00002774">
            <w:pPr>
              <w:pStyle w:val="NCEAtablebullet"/>
              <w:numPr>
                <w:ilvl w:val="0"/>
                <w:numId w:val="39"/>
              </w:numPr>
              <w:tabs>
                <w:tab w:val="num" w:pos="284"/>
              </w:tabs>
              <w:spacing w:before="80" w:after="80"/>
              <w:ind w:left="284" w:hanging="217"/>
              <w:rPr>
                <w:rFonts w:cs="Arial"/>
              </w:rPr>
            </w:pPr>
            <w:r w:rsidRPr="00266F63">
              <w:t>giv</w:t>
            </w:r>
            <w:r>
              <w:t>e</w:t>
            </w:r>
            <w:r w:rsidRPr="00266F63">
              <w:t xml:space="preserve"> </w:t>
            </w:r>
            <w:r w:rsidR="00B92AE3" w:rsidRPr="00266F63">
              <w:t xml:space="preserve">two reasons </w:t>
            </w:r>
            <w:r w:rsidR="00B23C48" w:rsidRPr="00266F63">
              <w:t>on why or how, in</w:t>
            </w:r>
            <w:r w:rsidR="00B92AE3" w:rsidRPr="00266F63">
              <w:t xml:space="preserve"> at least one article/presentation</w:t>
            </w:r>
            <w:r w:rsidR="00B23C48" w:rsidRPr="00266F63">
              <w:t>,</w:t>
            </w:r>
            <w:r w:rsidR="00B92AE3" w:rsidRPr="00266F63">
              <w:t xml:space="preserve"> </w:t>
            </w:r>
            <w:r w:rsidR="00B23C48" w:rsidRPr="00266F63">
              <w:t>within or between</w:t>
            </w:r>
            <w:r w:rsidR="00B92AE3" w:rsidRPr="00266F63">
              <w:t xml:space="preserve"> any of the following:</w:t>
            </w:r>
          </w:p>
          <w:p w:rsidR="00B92AE3" w:rsidRPr="00266F63" w:rsidRDefault="00973E2B" w:rsidP="00387343">
            <w:pPr>
              <w:pStyle w:val="NCEAtablebullet"/>
              <w:numPr>
                <w:ilvl w:val="0"/>
                <w:numId w:val="45"/>
              </w:numPr>
              <w:tabs>
                <w:tab w:val="left" w:pos="567"/>
              </w:tabs>
              <w:spacing w:before="80" w:after="80"/>
              <w:ind w:left="568" w:hanging="284"/>
            </w:pPr>
            <w:r>
              <w:t>e</w:t>
            </w:r>
            <w:r w:rsidR="00B92AE3" w:rsidRPr="001F4C40">
              <w:t>ach biological feature is accurate or inaccurate, or contains bias</w:t>
            </w:r>
          </w:p>
          <w:p w:rsidR="00B92AE3" w:rsidRPr="00266F63" w:rsidRDefault="00973E2B" w:rsidP="00387343">
            <w:pPr>
              <w:pStyle w:val="NCEAtablebullet"/>
              <w:numPr>
                <w:ilvl w:val="0"/>
                <w:numId w:val="45"/>
              </w:numPr>
              <w:tabs>
                <w:tab w:val="left" w:pos="567"/>
              </w:tabs>
              <w:spacing w:before="80" w:after="80"/>
              <w:ind w:left="568" w:hanging="284"/>
            </w:pPr>
            <w:r>
              <w:t>i</w:t>
            </w:r>
            <w:r w:rsidR="00B92AE3" w:rsidRPr="001F4C40">
              <w:t>naccuracies and/or bias may have consequ</w:t>
            </w:r>
            <w:r w:rsidR="00B92AE3" w:rsidRPr="00266F63">
              <w:t>ences or impacts for the public</w:t>
            </w:r>
          </w:p>
          <w:p w:rsidR="00B92AE3" w:rsidRPr="001F4C40" w:rsidRDefault="00973E2B" w:rsidP="00387343">
            <w:pPr>
              <w:pStyle w:val="NCEAtablebullet"/>
              <w:numPr>
                <w:ilvl w:val="0"/>
                <w:numId w:val="45"/>
              </w:numPr>
              <w:tabs>
                <w:tab w:val="left" w:pos="567"/>
              </w:tabs>
              <w:spacing w:before="80" w:after="80"/>
              <w:ind w:left="568" w:hanging="284"/>
            </w:pPr>
            <w:proofErr w:type="gramStart"/>
            <w:r>
              <w:t>v</w:t>
            </w:r>
            <w:r w:rsidR="00B92AE3" w:rsidRPr="001F4C40">
              <w:t>ested</w:t>
            </w:r>
            <w:proofErr w:type="gramEnd"/>
            <w:r w:rsidR="00B92AE3" w:rsidRPr="001F4C40">
              <w:t xml:space="preserve"> interest is conveyed in the information.</w:t>
            </w:r>
          </w:p>
          <w:p w:rsidR="006330A8" w:rsidRDefault="00B92AE3">
            <w:pPr>
              <w:pStyle w:val="NCEAtableevidence"/>
              <w:rPr>
                <w:i w:val="0"/>
                <w:sz w:val="24"/>
                <w:lang w:eastAsia="en-US"/>
              </w:rPr>
            </w:pPr>
            <w:r w:rsidRPr="00266F63">
              <w:rPr>
                <w:i w:val="0"/>
              </w:rPr>
              <w:t>For example</w:t>
            </w:r>
            <w:r w:rsidR="00F413A7">
              <w:rPr>
                <w:i w:val="0"/>
              </w:rPr>
              <w:t>:</w:t>
            </w:r>
          </w:p>
          <w:p w:rsidR="006330A8" w:rsidRDefault="007A30EE">
            <w:pPr>
              <w:pStyle w:val="NCEAtableevidence"/>
              <w:rPr>
                <w:sz w:val="24"/>
                <w:szCs w:val="20"/>
                <w:lang w:eastAsia="en-US"/>
              </w:rPr>
            </w:pPr>
            <w:r w:rsidRPr="00E03EA3">
              <w:rPr>
                <w:szCs w:val="20"/>
              </w:rPr>
              <w:t>Biological features relating to cell processes and replacing electrolytes, and maintaining hydration, are described</w:t>
            </w:r>
          </w:p>
          <w:p w:rsidR="006330A8" w:rsidRDefault="007A30EE">
            <w:pPr>
              <w:pStyle w:val="NCEAtableevidence"/>
              <w:rPr>
                <w:sz w:val="24"/>
                <w:szCs w:val="20"/>
                <w:lang w:eastAsia="en-US"/>
              </w:rPr>
            </w:pPr>
            <w:r w:rsidRPr="00E03EA3">
              <w:rPr>
                <w:szCs w:val="20"/>
              </w:rPr>
              <w:t>The statement, ‘…’ on the benefit to the kidney of using this isotonic sports drink is not correct biology.</w:t>
            </w:r>
          </w:p>
          <w:p w:rsidR="006330A8" w:rsidRDefault="007A30EE">
            <w:pPr>
              <w:pStyle w:val="NCEAtableevidence"/>
              <w:rPr>
                <w:szCs w:val="20"/>
              </w:rPr>
            </w:pPr>
            <w:r w:rsidRPr="00E03EA3">
              <w:rPr>
                <w:szCs w:val="20"/>
              </w:rPr>
              <w:t>The article was written by Herbal Vitality for the general public. The intended audience is likely to be performance athletes to promote the use of and sell their…spor</w:t>
            </w:r>
            <w:r w:rsidR="00E03EA3">
              <w:rPr>
                <w:szCs w:val="20"/>
              </w:rPr>
              <w:t>t</w:t>
            </w:r>
            <w:r w:rsidRPr="00E03EA3">
              <w:rPr>
                <w:szCs w:val="20"/>
              </w:rPr>
              <w:t>s drink.</w:t>
            </w:r>
          </w:p>
          <w:p w:rsidR="006330A8" w:rsidRDefault="00B92AE3">
            <w:pPr>
              <w:pStyle w:val="NCEAtableevidence"/>
              <w:rPr>
                <w:sz w:val="24"/>
                <w:szCs w:val="20"/>
                <w:lang w:eastAsia="en-US"/>
              </w:rPr>
            </w:pPr>
            <w:r w:rsidRPr="00E03EA3">
              <w:rPr>
                <w:szCs w:val="20"/>
              </w:rPr>
              <w:lastRenderedPageBreak/>
              <w:t xml:space="preserve">The article produced by…advocating the use of…sports drink </w:t>
            </w:r>
            <w:r w:rsidR="00F97914" w:rsidRPr="00901659">
              <w:rPr>
                <w:szCs w:val="20"/>
              </w:rPr>
              <w:t xml:space="preserve">would be dangerous biologically because it ignores </w:t>
            </w:r>
            <w:r w:rsidRPr="00207891">
              <w:rPr>
                <w:szCs w:val="20"/>
              </w:rPr>
              <w:t>the biology of how the kidney works</w:t>
            </w:r>
            <w:r w:rsidR="00DE7BFF" w:rsidRPr="00FE0BD4">
              <w:rPr>
                <w:szCs w:val="20"/>
              </w:rPr>
              <w:t>...by</w:t>
            </w:r>
            <w:r w:rsidR="00E03EA3">
              <w:rPr>
                <w:szCs w:val="20"/>
              </w:rPr>
              <w:t>…</w:t>
            </w:r>
          </w:p>
          <w:p w:rsidR="006330A8" w:rsidRDefault="00F97914">
            <w:pPr>
              <w:pStyle w:val="NCEAtableevidence"/>
              <w:rPr>
                <w:sz w:val="24"/>
                <w:szCs w:val="20"/>
                <w:lang w:eastAsia="en-US"/>
              </w:rPr>
            </w:pPr>
            <w:r w:rsidRPr="00901659">
              <w:rPr>
                <w:szCs w:val="20"/>
              </w:rPr>
              <w:t>There is not a clear link between the facts listed and the biology of how the…sports drink wil</w:t>
            </w:r>
            <w:r w:rsidRPr="00207891">
              <w:rPr>
                <w:szCs w:val="20"/>
              </w:rPr>
              <w:t>l improve the performance of athletes during a marathon.</w:t>
            </w:r>
            <w:r w:rsidR="00773CB0" w:rsidRPr="00FE0BD4">
              <w:rPr>
                <w:szCs w:val="20"/>
              </w:rPr>
              <w:t>”</w:t>
            </w:r>
          </w:p>
          <w:p w:rsidR="006330A8" w:rsidRDefault="00E57119">
            <w:pPr>
              <w:pStyle w:val="NCEAtableevidence"/>
              <w:rPr>
                <w:szCs w:val="20"/>
              </w:rPr>
            </w:pPr>
            <w:r w:rsidRPr="00E57119">
              <w:rPr>
                <w:szCs w:val="20"/>
              </w:rPr>
              <w:t>In my view performance athletes would not be well informed by this article and could put themselves at risk because...</w:t>
            </w:r>
          </w:p>
          <w:p w:rsidR="006330A8" w:rsidRDefault="00E57119">
            <w:pPr>
              <w:pStyle w:val="NCEAbullets"/>
              <w:numPr>
                <w:ilvl w:val="0"/>
                <w:numId w:val="0"/>
              </w:numPr>
              <w:rPr>
                <w:i/>
                <w:sz w:val="20"/>
                <w:szCs w:val="20"/>
              </w:rPr>
            </w:pPr>
            <w:r w:rsidRPr="00E57119">
              <w:rPr>
                <w:i/>
                <w:sz w:val="20"/>
                <w:szCs w:val="20"/>
              </w:rPr>
              <w:t>The information in the article is</w:t>
            </w:r>
            <w:r w:rsidRPr="00E57119">
              <w:rPr>
                <w:rFonts w:cs="Arial"/>
                <w:i/>
                <w:sz w:val="20"/>
                <w:szCs w:val="20"/>
              </w:rPr>
              <w:t xml:space="preserve"> biased and the</w:t>
            </w:r>
            <w:r w:rsidR="00E03EA3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E57119">
              <w:rPr>
                <w:rFonts w:cs="Arial"/>
                <w:i/>
                <w:sz w:val="20"/>
                <w:szCs w:val="20"/>
              </w:rPr>
              <w:t>vested interest for the makers of…sports drink is to raise its profile and help sell the product.</w:t>
            </w:r>
          </w:p>
          <w:p w:rsidR="00281C46" w:rsidRPr="00266F63" w:rsidRDefault="00281C46" w:rsidP="00AB2933">
            <w:pPr>
              <w:pStyle w:val="NCEAtablebody"/>
              <w:rPr>
                <w:i/>
                <w:iCs/>
              </w:rPr>
            </w:pPr>
            <w:r w:rsidRPr="00DB7604">
              <w:rPr>
                <w:i/>
                <w:iCs/>
                <w:color w:val="FF0000"/>
              </w:rPr>
              <w:t>The examples above are indicative samples only.</w:t>
            </w:r>
          </w:p>
        </w:tc>
        <w:tc>
          <w:tcPr>
            <w:tcW w:w="1667" w:type="pct"/>
          </w:tcPr>
          <w:p w:rsidR="00E03EA3" w:rsidRPr="00266F63" w:rsidRDefault="00AB2933" w:rsidP="00E03EA3">
            <w:pPr>
              <w:pStyle w:val="NCEAtablebody"/>
              <w:rPr>
                <w:rFonts w:cs="Arial"/>
              </w:rPr>
            </w:pPr>
            <w:r w:rsidRPr="00C267FE">
              <w:lastRenderedPageBreak/>
              <w:t xml:space="preserve">The student is able to comprehensively </w:t>
            </w:r>
            <w:r w:rsidRPr="00266F63">
              <w:rPr>
                <w:rFonts w:cs="Arial"/>
              </w:rPr>
              <w:t>analyse</w:t>
            </w:r>
            <w:r w:rsidRPr="00C267FE">
              <w:rPr>
                <w:rFonts w:cs="Arial"/>
                <w:b/>
              </w:rPr>
              <w:t xml:space="preserve"> </w:t>
            </w:r>
            <w:r w:rsidRPr="00C267FE">
              <w:rPr>
                <w:rFonts w:cs="Arial"/>
              </w:rPr>
              <w:t>the biological validity of information presented to the public</w:t>
            </w:r>
            <w:r w:rsidR="008942FB" w:rsidRPr="00C267FE">
              <w:t xml:space="preserve"> on </w:t>
            </w:r>
            <w:r w:rsidR="008942FB">
              <w:t>the</w:t>
            </w:r>
            <w:r w:rsidR="008942FB" w:rsidRPr="00C267FE">
              <w:t xml:space="preserve"> use of </w:t>
            </w:r>
            <w:r w:rsidR="008942FB">
              <w:t>sports drinks during exercise</w:t>
            </w:r>
            <w:r w:rsidRPr="00C267FE">
              <w:rPr>
                <w:rFonts w:cs="Arial"/>
              </w:rPr>
              <w:t xml:space="preserve"> by</w:t>
            </w:r>
            <w:r w:rsidR="00E03EA3">
              <w:rPr>
                <w:rFonts w:cs="Arial"/>
              </w:rPr>
              <w:t xml:space="preserve">, </w:t>
            </w:r>
            <w:r w:rsidR="00E03EA3" w:rsidRPr="001F4C40">
              <w:t>processing information from articles/presentations selected across at least three different genres</w:t>
            </w:r>
            <w:r w:rsidR="00E03EA3">
              <w:t xml:space="preserve"> to:</w:t>
            </w:r>
          </w:p>
          <w:p w:rsidR="00F37C58" w:rsidRPr="00266F63" w:rsidRDefault="00E03EA3" w:rsidP="00002774">
            <w:pPr>
              <w:pStyle w:val="NCEAtablebullet"/>
              <w:numPr>
                <w:ilvl w:val="0"/>
                <w:numId w:val="39"/>
              </w:numPr>
              <w:tabs>
                <w:tab w:val="num" w:pos="284"/>
              </w:tabs>
              <w:spacing w:before="80" w:after="80"/>
              <w:ind w:left="284" w:hanging="217"/>
              <w:rPr>
                <w:rFonts w:cs="Arial"/>
                <w:i/>
              </w:rPr>
            </w:pPr>
            <w:r w:rsidRPr="00266F63">
              <w:t>recognis</w:t>
            </w:r>
            <w:r>
              <w:t>e</w:t>
            </w:r>
            <w:r w:rsidRPr="00266F63">
              <w:t xml:space="preserve"> </w:t>
            </w:r>
            <w:r w:rsidR="00F37C58" w:rsidRPr="00266F63">
              <w:t xml:space="preserve">and </w:t>
            </w:r>
            <w:r w:rsidRPr="00266F63">
              <w:t>describ</w:t>
            </w:r>
            <w:r>
              <w:t>e</w:t>
            </w:r>
            <w:r w:rsidRPr="00266F63">
              <w:t xml:space="preserve"> </w:t>
            </w:r>
            <w:r w:rsidR="00F37C58" w:rsidRPr="00266F63">
              <w:t>at least two biological features in each article</w:t>
            </w:r>
          </w:p>
          <w:p w:rsidR="00F37C58" w:rsidRPr="00266F63" w:rsidRDefault="00E03EA3" w:rsidP="00002774">
            <w:pPr>
              <w:pStyle w:val="NCEAtablebullet"/>
              <w:numPr>
                <w:ilvl w:val="0"/>
                <w:numId w:val="39"/>
              </w:numPr>
              <w:tabs>
                <w:tab w:val="num" w:pos="284"/>
              </w:tabs>
              <w:spacing w:before="80" w:after="80"/>
              <w:ind w:left="284" w:hanging="217"/>
              <w:rPr>
                <w:rFonts w:cs="Arial"/>
              </w:rPr>
            </w:pPr>
            <w:r w:rsidRPr="001F4C40">
              <w:t>us</w:t>
            </w:r>
            <w:r>
              <w:t>e</w:t>
            </w:r>
            <w:r w:rsidRPr="001F4C40">
              <w:t xml:space="preserve"> </w:t>
            </w:r>
            <w:r w:rsidR="00F37C58" w:rsidRPr="001F4C40">
              <w:t xml:space="preserve">biological knowledge to identify the biological features as either accurate, inaccurate or biased </w:t>
            </w:r>
          </w:p>
          <w:p w:rsidR="00F37C58" w:rsidRPr="00266F63" w:rsidRDefault="00F37C58" w:rsidP="00002774">
            <w:pPr>
              <w:pStyle w:val="NCEAtablebullet"/>
              <w:numPr>
                <w:ilvl w:val="0"/>
                <w:numId w:val="39"/>
              </w:numPr>
              <w:tabs>
                <w:tab w:val="num" w:pos="284"/>
              </w:tabs>
              <w:spacing w:before="80" w:after="80"/>
              <w:ind w:left="284" w:hanging="217"/>
              <w:rPr>
                <w:rFonts w:cs="Arial"/>
              </w:rPr>
            </w:pPr>
            <w:r w:rsidRPr="00266F63">
              <w:t>identify the purpose of the information</w:t>
            </w:r>
          </w:p>
          <w:p w:rsidR="00F37C58" w:rsidRPr="00266F63" w:rsidRDefault="00E03EA3" w:rsidP="00002774">
            <w:pPr>
              <w:pStyle w:val="NCEAtablebullet"/>
              <w:numPr>
                <w:ilvl w:val="0"/>
                <w:numId w:val="39"/>
              </w:numPr>
              <w:tabs>
                <w:tab w:val="num" w:pos="284"/>
              </w:tabs>
              <w:spacing w:before="80" w:after="80"/>
              <w:ind w:left="284" w:hanging="217"/>
              <w:rPr>
                <w:rFonts w:cs="Arial"/>
              </w:rPr>
            </w:pPr>
            <w:r w:rsidRPr="00266F63">
              <w:t>giv</w:t>
            </w:r>
            <w:r>
              <w:t>e</w:t>
            </w:r>
            <w:r w:rsidRPr="00266F63">
              <w:t xml:space="preserve"> </w:t>
            </w:r>
            <w:r w:rsidR="00B23C48" w:rsidRPr="00266F63">
              <w:t>two reasons on why or how in</w:t>
            </w:r>
            <w:r w:rsidR="00F37C58" w:rsidRPr="00266F63">
              <w:t xml:space="preserve"> at least one article/presentation </w:t>
            </w:r>
            <w:r w:rsidR="00705967" w:rsidRPr="00266F63">
              <w:t xml:space="preserve">within or between </w:t>
            </w:r>
            <w:r w:rsidR="00F37C58" w:rsidRPr="00266F63">
              <w:t>any of the following:</w:t>
            </w:r>
          </w:p>
          <w:p w:rsidR="00F37C58" w:rsidRPr="001F4C40" w:rsidRDefault="005838F8" w:rsidP="00387343">
            <w:pPr>
              <w:pStyle w:val="NCEAtablebullet"/>
              <w:numPr>
                <w:ilvl w:val="0"/>
                <w:numId w:val="45"/>
              </w:numPr>
              <w:tabs>
                <w:tab w:val="left" w:pos="567"/>
              </w:tabs>
              <w:spacing w:before="80" w:after="80"/>
              <w:ind w:left="568" w:hanging="284"/>
            </w:pPr>
            <w:proofErr w:type="gramStart"/>
            <w:r>
              <w:t>e</w:t>
            </w:r>
            <w:r w:rsidR="00F37C58" w:rsidRPr="001F4C40">
              <w:t>ach</w:t>
            </w:r>
            <w:proofErr w:type="gramEnd"/>
            <w:r w:rsidR="00F37C58" w:rsidRPr="001F4C40">
              <w:t xml:space="preserve"> biological feature is accurate or inaccurate, or contains bias.</w:t>
            </w:r>
          </w:p>
          <w:p w:rsidR="00F37C58" w:rsidRPr="001F4C40" w:rsidRDefault="005838F8" w:rsidP="00387343">
            <w:pPr>
              <w:pStyle w:val="NCEAtablebullet"/>
              <w:numPr>
                <w:ilvl w:val="0"/>
                <w:numId w:val="45"/>
              </w:numPr>
              <w:tabs>
                <w:tab w:val="left" w:pos="567"/>
              </w:tabs>
              <w:spacing w:before="80" w:after="80"/>
              <w:ind w:left="568" w:hanging="284"/>
            </w:pPr>
            <w:proofErr w:type="gramStart"/>
            <w:r>
              <w:t>i</w:t>
            </w:r>
            <w:r w:rsidR="00F37C58" w:rsidRPr="001F4C40">
              <w:t>naccuracies</w:t>
            </w:r>
            <w:proofErr w:type="gramEnd"/>
            <w:r w:rsidR="00F37C58" w:rsidRPr="001F4C40">
              <w:t xml:space="preserve"> and/or bias may have consequences or impacts for the public.</w:t>
            </w:r>
          </w:p>
          <w:p w:rsidR="00AB2933" w:rsidRPr="00C267FE" w:rsidRDefault="005838F8" w:rsidP="00387343">
            <w:pPr>
              <w:pStyle w:val="NCEAtablebullet"/>
              <w:numPr>
                <w:ilvl w:val="0"/>
                <w:numId w:val="45"/>
              </w:numPr>
              <w:tabs>
                <w:tab w:val="left" w:pos="567"/>
              </w:tabs>
              <w:spacing w:before="80" w:after="80"/>
              <w:ind w:left="568" w:hanging="284"/>
            </w:pPr>
            <w:proofErr w:type="gramStart"/>
            <w:r>
              <w:t>v</w:t>
            </w:r>
            <w:r w:rsidR="00F37C58" w:rsidRPr="001F4C40">
              <w:t>ested</w:t>
            </w:r>
            <w:proofErr w:type="gramEnd"/>
            <w:r w:rsidR="00F37C58" w:rsidRPr="001F4C40">
              <w:t xml:space="preserve"> interest is conveyed in the information.</w:t>
            </w:r>
          </w:p>
          <w:p w:rsidR="007A30EE" w:rsidRDefault="00E03EA3" w:rsidP="00002774">
            <w:pPr>
              <w:pStyle w:val="NCEAtablebullet"/>
              <w:numPr>
                <w:ilvl w:val="0"/>
                <w:numId w:val="39"/>
              </w:numPr>
              <w:tabs>
                <w:tab w:val="num" w:pos="284"/>
              </w:tabs>
              <w:spacing w:before="80" w:after="80"/>
              <w:ind w:left="284" w:hanging="217"/>
            </w:pPr>
            <w:proofErr w:type="gramStart"/>
            <w:r w:rsidRPr="001F4C40">
              <w:t>p</w:t>
            </w:r>
            <w:r w:rsidRPr="00266F63">
              <w:t>rioritis</w:t>
            </w:r>
            <w:r>
              <w:t>e</w:t>
            </w:r>
            <w:proofErr w:type="gramEnd"/>
            <w:r w:rsidR="00F37C58" w:rsidRPr="00266F63">
              <w:t>,</w:t>
            </w:r>
            <w:r w:rsidR="00FB6B82" w:rsidRPr="00266F63">
              <w:t xml:space="preserve"> with reasons, aspects of the information in relation to their significance in the context</w:t>
            </w:r>
            <w:r w:rsidR="00B23C48" w:rsidRPr="00266F63">
              <w:t xml:space="preserve"> in at least</w:t>
            </w:r>
            <w:r w:rsidR="00F37C58" w:rsidRPr="00266F63">
              <w:t xml:space="preserve"> one article</w:t>
            </w:r>
            <w:r w:rsidR="00805EEF">
              <w:t>.</w:t>
            </w:r>
          </w:p>
          <w:p w:rsidR="007A30EE" w:rsidRPr="00266F63" w:rsidRDefault="007A30EE" w:rsidP="00002774">
            <w:pPr>
              <w:pStyle w:val="NCEAtablebullet"/>
              <w:numPr>
                <w:ilvl w:val="0"/>
                <w:numId w:val="39"/>
              </w:numPr>
              <w:tabs>
                <w:tab w:val="num" w:pos="284"/>
              </w:tabs>
              <w:spacing w:before="80" w:after="80"/>
              <w:ind w:left="284" w:hanging="217"/>
            </w:pPr>
            <w:proofErr w:type="gramStart"/>
            <w:r w:rsidRPr="001F4C40">
              <w:t>evaluat</w:t>
            </w:r>
            <w:r w:rsidRPr="00266F63">
              <w:t>ing</w:t>
            </w:r>
            <w:proofErr w:type="gramEnd"/>
            <w:r w:rsidRPr="00266F63">
              <w:t xml:space="preserve"> the overall impact of one article/presentation on the public, and linking this to the reasons for the accuracy or inaccuracy of the information and related bias.</w:t>
            </w:r>
          </w:p>
          <w:p w:rsidR="006330A8" w:rsidRDefault="00F37C58">
            <w:pPr>
              <w:pStyle w:val="NCEAtableevidence"/>
              <w:rPr>
                <w:i w:val="0"/>
                <w:sz w:val="24"/>
                <w:lang w:eastAsia="en-US"/>
              </w:rPr>
            </w:pPr>
            <w:r w:rsidRPr="00266F63">
              <w:rPr>
                <w:i w:val="0"/>
              </w:rPr>
              <w:t>For example:</w:t>
            </w:r>
          </w:p>
          <w:p w:rsidR="006330A8" w:rsidRDefault="007A30EE">
            <w:pPr>
              <w:pStyle w:val="NCEAtableevidence"/>
              <w:rPr>
                <w:sz w:val="24"/>
                <w:szCs w:val="20"/>
                <w:lang w:eastAsia="en-US"/>
              </w:rPr>
            </w:pPr>
            <w:r w:rsidRPr="00D7351E">
              <w:rPr>
                <w:szCs w:val="20"/>
              </w:rPr>
              <w:t xml:space="preserve">Biological features relating to cell processes and replacing electrolytes, and maintaining hydration, are </w:t>
            </w:r>
            <w:r w:rsidRPr="00D7351E">
              <w:rPr>
                <w:szCs w:val="20"/>
              </w:rPr>
              <w:lastRenderedPageBreak/>
              <w:t>described</w:t>
            </w:r>
          </w:p>
          <w:p w:rsidR="006330A8" w:rsidRDefault="007A30EE">
            <w:pPr>
              <w:pStyle w:val="NCEAtableevidence"/>
              <w:rPr>
                <w:sz w:val="24"/>
                <w:szCs w:val="20"/>
                <w:lang w:eastAsia="en-US"/>
              </w:rPr>
            </w:pPr>
            <w:r w:rsidRPr="00D7351E">
              <w:rPr>
                <w:szCs w:val="20"/>
              </w:rPr>
              <w:t>The statement, ‘…’ on the benefit to the kidney of using this isotonic sports drink is not correct biology.</w:t>
            </w:r>
          </w:p>
          <w:p w:rsidR="006330A8" w:rsidRDefault="007A30EE">
            <w:pPr>
              <w:pStyle w:val="NCEAtableevidence"/>
              <w:rPr>
                <w:sz w:val="24"/>
                <w:szCs w:val="20"/>
                <w:lang w:eastAsia="en-US"/>
              </w:rPr>
            </w:pPr>
            <w:r w:rsidRPr="00D7351E">
              <w:rPr>
                <w:szCs w:val="20"/>
              </w:rPr>
              <w:t>The article was written by Herbal Vitality for the general public. The intended audience is likely to be performance athletes to promote the use of and sell their…sports drink.</w:t>
            </w:r>
          </w:p>
          <w:p w:rsidR="006330A8" w:rsidRDefault="007A30EE">
            <w:pPr>
              <w:pStyle w:val="NCEAtableevidence"/>
              <w:rPr>
                <w:sz w:val="24"/>
                <w:szCs w:val="20"/>
                <w:lang w:eastAsia="en-US"/>
              </w:rPr>
            </w:pPr>
            <w:r w:rsidRPr="00D7351E">
              <w:rPr>
                <w:szCs w:val="20"/>
              </w:rPr>
              <w:t>The article produced by…advocating the use of…sports drink would be dangerous biologically because it ignores the biology of how the kidney works...by…</w:t>
            </w:r>
          </w:p>
          <w:p w:rsidR="006330A8" w:rsidRDefault="007A30EE">
            <w:pPr>
              <w:pStyle w:val="NCEAtableevidence"/>
              <w:rPr>
                <w:sz w:val="24"/>
                <w:szCs w:val="20"/>
                <w:lang w:eastAsia="en-US"/>
              </w:rPr>
            </w:pPr>
            <w:r w:rsidRPr="00D7351E">
              <w:rPr>
                <w:szCs w:val="20"/>
              </w:rPr>
              <w:t>There is not a clear link between the facts listed and the biology of how the…sports drink will improve the performance of athletes during a marathon.</w:t>
            </w:r>
          </w:p>
          <w:p w:rsidR="006330A8" w:rsidRDefault="007A30EE">
            <w:pPr>
              <w:pStyle w:val="NCEAtableevidence"/>
              <w:rPr>
                <w:sz w:val="24"/>
                <w:szCs w:val="20"/>
                <w:lang w:eastAsia="en-US"/>
              </w:rPr>
            </w:pPr>
            <w:r w:rsidRPr="00D7351E">
              <w:rPr>
                <w:szCs w:val="20"/>
              </w:rPr>
              <w:t>In my view performance athletes would not be well informed by this article and could put themselves at risk because...</w:t>
            </w:r>
          </w:p>
          <w:p w:rsidR="006330A8" w:rsidRDefault="00E57119" w:rsidP="00AA1E90">
            <w:pPr>
              <w:pStyle w:val="NCEAtableevidence"/>
              <w:rPr>
                <w:rFonts w:cs="Times New Roman"/>
                <w:sz w:val="22"/>
                <w:szCs w:val="20"/>
                <w:lang w:val="en-US"/>
              </w:rPr>
            </w:pPr>
            <w:r w:rsidRPr="00E57119">
              <w:rPr>
                <w:rFonts w:cs="Times New Roman"/>
                <w:szCs w:val="20"/>
                <w:lang w:val="en-US"/>
              </w:rPr>
              <w:t>The information in the article is</w:t>
            </w:r>
            <w:r w:rsidRPr="00E57119">
              <w:rPr>
                <w:szCs w:val="20"/>
                <w:lang w:val="en-US"/>
              </w:rPr>
              <w:t xml:space="preserve"> biased and the vested interest for the makers of…sports drink is to raise its profile and help sell the product</w:t>
            </w:r>
          </w:p>
          <w:p w:rsidR="006330A8" w:rsidRDefault="00815438">
            <w:pPr>
              <w:pStyle w:val="NCEAtableevidence"/>
              <w:rPr>
                <w:sz w:val="24"/>
                <w:lang w:val="en-GB" w:eastAsia="en-US"/>
              </w:rPr>
            </w:pPr>
            <w:r w:rsidRPr="00D7351E">
              <w:t>Firstly, the most important information in this article is…since</w:t>
            </w:r>
            <w:r w:rsidR="00805EEF" w:rsidRPr="00D7351E">
              <w:t>..</w:t>
            </w:r>
            <w:r w:rsidRPr="00D7351E">
              <w:t>.Secondly, the next piece of important information is…because</w:t>
            </w:r>
            <w:r w:rsidR="00805EEF" w:rsidRPr="00D7351E">
              <w:t>..</w:t>
            </w:r>
            <w:r w:rsidRPr="00D7351E">
              <w:t>.</w:t>
            </w:r>
            <w:r w:rsidR="00E03EA3" w:rsidRPr="00D7351E" w:rsidDel="00E03EA3">
              <w:t xml:space="preserve"> </w:t>
            </w:r>
          </w:p>
          <w:p w:rsidR="006330A8" w:rsidRDefault="00C40A26">
            <w:pPr>
              <w:pStyle w:val="NCEAtableevidence"/>
              <w:rPr>
                <w:sz w:val="24"/>
                <w:lang w:eastAsia="en-US"/>
              </w:rPr>
            </w:pPr>
            <w:r w:rsidRPr="00D7351E">
              <w:t>The article on isotonic sports drinks on the …website gives a balanced view and seems a trustworthy source of information for the public because it com</w:t>
            </w:r>
            <w:r w:rsidR="00E42A32" w:rsidRPr="00D7351E">
              <w:t>es from…</w:t>
            </w:r>
            <w:r w:rsidRPr="00D7351E">
              <w:t>where rigorous peer review processes would ensure validity of information.</w:t>
            </w:r>
          </w:p>
          <w:p w:rsidR="006330A8" w:rsidRDefault="00C40A26">
            <w:pPr>
              <w:pStyle w:val="NCEAtableevidence"/>
              <w:rPr>
                <w:sz w:val="24"/>
                <w:lang w:eastAsia="en-US"/>
              </w:rPr>
            </w:pPr>
            <w:r w:rsidRPr="00D7351E">
              <w:t>The article reports on the biological implications of using sports drinks and makes reference to studies that have been carried out in a sound scientific manner.</w:t>
            </w:r>
          </w:p>
          <w:p w:rsidR="006330A8" w:rsidRDefault="00AB2933">
            <w:pPr>
              <w:pStyle w:val="NCEAtableevidence"/>
              <w:rPr>
                <w:sz w:val="24"/>
                <w:lang w:eastAsia="en-US"/>
              </w:rPr>
            </w:pPr>
            <w:r w:rsidRPr="00D7351E">
              <w:t xml:space="preserve">These science studies and their results are linked to the website and can easily be accessed and checked by </w:t>
            </w:r>
            <w:r w:rsidR="00C40A26" w:rsidRPr="00D7351E">
              <w:t>interested athletes.</w:t>
            </w:r>
          </w:p>
          <w:p w:rsidR="006330A8" w:rsidRDefault="00AB2933">
            <w:pPr>
              <w:pStyle w:val="NCEAtableevidence"/>
              <w:rPr>
                <w:sz w:val="24"/>
                <w:lang w:eastAsia="en-US"/>
              </w:rPr>
            </w:pPr>
            <w:r w:rsidRPr="00D7351E">
              <w:lastRenderedPageBreak/>
              <w:t>The article invites further information-finding opportunities</w:t>
            </w:r>
            <w:r w:rsidR="00C40A26" w:rsidRPr="00D7351E">
              <w:t xml:space="preserve"> </w:t>
            </w:r>
            <w:r w:rsidRPr="00D7351E">
              <w:t>and gives good links to other information sources.</w:t>
            </w:r>
          </w:p>
          <w:p w:rsidR="006330A8" w:rsidRDefault="00AB2933">
            <w:pPr>
              <w:pStyle w:val="NCEAtableevidence"/>
              <w:rPr>
                <w:sz w:val="24"/>
                <w:lang w:eastAsia="en-US"/>
              </w:rPr>
            </w:pPr>
            <w:r w:rsidRPr="00D7351E">
              <w:t xml:space="preserve">The article presents a group of ideas that can be sorted as being more or less important to the </w:t>
            </w:r>
            <w:r w:rsidR="00C40A26" w:rsidRPr="00D7351E">
              <w:t>athlete’s</w:t>
            </w:r>
            <w:r w:rsidRPr="00D7351E">
              <w:t xml:space="preserve"> own view or </w:t>
            </w:r>
            <w:r w:rsidR="00926A90" w:rsidRPr="00D7351E">
              <w:t>decision-making</w:t>
            </w:r>
            <w:r w:rsidRPr="00D7351E">
              <w:t xml:space="preserve"> process.</w:t>
            </w:r>
          </w:p>
          <w:p w:rsidR="00281C46" w:rsidRPr="00C267FE" w:rsidRDefault="00281C46" w:rsidP="00AB2933">
            <w:pPr>
              <w:pStyle w:val="NCEAtablebody"/>
              <w:rPr>
                <w:rFonts w:cs="Arial"/>
              </w:rPr>
            </w:pPr>
            <w:r w:rsidRPr="00DB7604">
              <w:rPr>
                <w:i/>
                <w:iCs/>
                <w:color w:val="FF0000"/>
              </w:rPr>
              <w:t>The examples above are indicative samples only.</w:t>
            </w:r>
          </w:p>
        </w:tc>
      </w:tr>
    </w:tbl>
    <w:p w:rsidR="00AB2933" w:rsidRPr="00C267FE" w:rsidRDefault="00AB2933" w:rsidP="00281C46">
      <w:pPr>
        <w:pStyle w:val="NCEAtablebullet"/>
        <w:spacing w:before="120" w:after="120"/>
        <w:rPr>
          <w:sz w:val="22"/>
          <w:szCs w:val="22"/>
        </w:rPr>
      </w:pPr>
      <w:r w:rsidRPr="00C267FE">
        <w:rPr>
          <w:sz w:val="22"/>
          <w:szCs w:val="22"/>
        </w:rPr>
        <w:lastRenderedPageBreak/>
        <w:t xml:space="preserve">Final grades will be decided using professional judgement based on a holistic examination of the evidence provided against the criteria in the Achievement Standard. </w:t>
      </w:r>
    </w:p>
    <w:sectPr w:rsidR="00AB2933" w:rsidRPr="00C267FE" w:rsidSect="00926A90">
      <w:headerReference w:type="even" r:id="rId22"/>
      <w:headerReference w:type="default" r:id="rId23"/>
      <w:footerReference w:type="default" r:id="rId24"/>
      <w:headerReference w:type="first" r:id="rId25"/>
      <w:pgSz w:w="16838" w:h="11899" w:orient="landscape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774" w:rsidRDefault="00002774">
      <w:r>
        <w:separator/>
      </w:r>
    </w:p>
  </w:endnote>
  <w:endnote w:type="continuationSeparator" w:id="0">
    <w:p w:rsidR="00002774" w:rsidRDefault="00002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äori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Default="00002774" w:rsidP="00AB29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774" w:rsidRDefault="00002774" w:rsidP="00AB293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Pr="00002774" w:rsidRDefault="00002774" w:rsidP="009421C4">
    <w:pPr>
      <w:pStyle w:val="NCEAHeaderFooter"/>
      <w:tabs>
        <w:tab w:val="clear" w:pos="4153"/>
        <w:tab w:val="clear" w:pos="8306"/>
        <w:tab w:val="right" w:pos="8222"/>
      </w:tabs>
    </w:pPr>
    <w:r w:rsidRPr="00002774">
      <w:t>This resource is copyright © Crown 2015</w:t>
    </w:r>
    <w:r w:rsidRPr="00002774">
      <w:tab/>
    </w:r>
    <w:r w:rsidRPr="00002774">
      <w:rPr>
        <w:lang w:bidi="en-US"/>
      </w:rPr>
      <w:t xml:space="preserve">Page </w:t>
    </w:r>
    <w:r w:rsidRPr="00002774">
      <w:rPr>
        <w:lang w:bidi="en-US"/>
      </w:rPr>
      <w:fldChar w:fldCharType="begin"/>
    </w:r>
    <w:r w:rsidRPr="00002774">
      <w:rPr>
        <w:lang w:bidi="en-US"/>
      </w:rPr>
      <w:instrText xml:space="preserve"> PAGE </w:instrText>
    </w:r>
    <w:r w:rsidRPr="00002774">
      <w:rPr>
        <w:lang w:bidi="en-US"/>
      </w:rPr>
      <w:fldChar w:fldCharType="separate"/>
    </w:r>
    <w:r w:rsidR="00300B20">
      <w:rPr>
        <w:noProof/>
        <w:lang w:bidi="en-US"/>
      </w:rPr>
      <w:t>6</w:t>
    </w:r>
    <w:r w:rsidRPr="00002774">
      <w:rPr>
        <w:lang w:bidi="en-US"/>
      </w:rPr>
      <w:fldChar w:fldCharType="end"/>
    </w:r>
    <w:r w:rsidRPr="00002774">
      <w:rPr>
        <w:lang w:bidi="en-US"/>
      </w:rPr>
      <w:t xml:space="preserve"> of </w:t>
    </w:r>
    <w:r w:rsidRPr="00002774">
      <w:rPr>
        <w:lang w:bidi="en-US"/>
      </w:rPr>
      <w:fldChar w:fldCharType="begin"/>
    </w:r>
    <w:r w:rsidRPr="00002774">
      <w:rPr>
        <w:lang w:bidi="en-US"/>
      </w:rPr>
      <w:instrText xml:space="preserve"> NUMPAGES </w:instrText>
    </w:r>
    <w:r w:rsidRPr="00002774">
      <w:rPr>
        <w:lang w:bidi="en-US"/>
      </w:rPr>
      <w:fldChar w:fldCharType="separate"/>
    </w:r>
    <w:r w:rsidR="00300B20">
      <w:rPr>
        <w:noProof/>
        <w:lang w:bidi="en-US"/>
      </w:rPr>
      <w:t>9</w:t>
    </w:r>
    <w:r w:rsidRPr="00002774">
      <w:rPr>
        <w:lang w:bidi="en-U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Pr="00002774" w:rsidRDefault="00002774" w:rsidP="00CE6323">
    <w:pPr>
      <w:pStyle w:val="NCEAHeaderFooter"/>
      <w:tabs>
        <w:tab w:val="clear" w:pos="4153"/>
        <w:tab w:val="clear" w:pos="8306"/>
        <w:tab w:val="right" w:pos="14175"/>
      </w:tabs>
    </w:pPr>
    <w:r w:rsidRPr="00002774">
      <w:t>This resource is copyright © Crown 2015</w:t>
    </w:r>
    <w:r w:rsidRPr="00002774">
      <w:tab/>
    </w:r>
    <w:r w:rsidRPr="00002774">
      <w:rPr>
        <w:lang w:bidi="en-US"/>
      </w:rPr>
      <w:t xml:space="preserve">Page </w:t>
    </w:r>
    <w:r w:rsidRPr="00002774">
      <w:rPr>
        <w:lang w:bidi="en-US"/>
      </w:rPr>
      <w:fldChar w:fldCharType="begin"/>
    </w:r>
    <w:r w:rsidRPr="00002774">
      <w:rPr>
        <w:lang w:bidi="en-US"/>
      </w:rPr>
      <w:instrText xml:space="preserve"> PAGE </w:instrText>
    </w:r>
    <w:r w:rsidRPr="00002774">
      <w:rPr>
        <w:lang w:bidi="en-US"/>
      </w:rPr>
      <w:fldChar w:fldCharType="separate"/>
    </w:r>
    <w:r w:rsidR="00300B20">
      <w:rPr>
        <w:noProof/>
        <w:lang w:bidi="en-US"/>
      </w:rPr>
      <w:t>9</w:t>
    </w:r>
    <w:r w:rsidRPr="00002774">
      <w:rPr>
        <w:lang w:bidi="en-US"/>
      </w:rPr>
      <w:fldChar w:fldCharType="end"/>
    </w:r>
    <w:r w:rsidRPr="00002774">
      <w:rPr>
        <w:lang w:bidi="en-US"/>
      </w:rPr>
      <w:t xml:space="preserve"> of </w:t>
    </w:r>
    <w:r w:rsidRPr="00002774">
      <w:rPr>
        <w:lang w:bidi="en-US"/>
      </w:rPr>
      <w:fldChar w:fldCharType="begin"/>
    </w:r>
    <w:r w:rsidRPr="00002774">
      <w:rPr>
        <w:lang w:bidi="en-US"/>
      </w:rPr>
      <w:instrText xml:space="preserve"> NUMPAGES </w:instrText>
    </w:r>
    <w:r w:rsidRPr="00002774">
      <w:rPr>
        <w:lang w:bidi="en-US"/>
      </w:rPr>
      <w:fldChar w:fldCharType="separate"/>
    </w:r>
    <w:r w:rsidR="00300B20">
      <w:rPr>
        <w:noProof/>
        <w:lang w:bidi="en-US"/>
      </w:rPr>
      <w:t>9</w:t>
    </w:r>
    <w:r w:rsidRPr="00002774">
      <w:rPr>
        <w:lang w:bidi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774" w:rsidRDefault="00002774">
      <w:r>
        <w:separator/>
      </w:r>
    </w:p>
  </w:footnote>
  <w:footnote w:type="continuationSeparator" w:id="0">
    <w:p w:rsidR="00002774" w:rsidRDefault="00002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Default="00002774">
    <w:pPr>
      <w:pStyle w:val="Header"/>
    </w:pPr>
    <w:r w:rsidRPr="006330A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0008" o:spid="_x0000_s2051" type="#_x0000_t136" style="position:absolute;margin-left:0;margin-top:0;width:501.8pt;height:83.6pt;rotation:315;z-index:-251662848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Default="00002774">
    <w:pPr>
      <w:pStyle w:val="Header"/>
    </w:pPr>
    <w:r w:rsidRPr="006330A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0017" o:spid="_x0000_s2060" type="#_x0000_t136" style="position:absolute;margin-left:0;margin-top:0;width:501.8pt;height:83.6pt;rotation:315;z-index:-251653632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Pr="00002774" w:rsidRDefault="00002774" w:rsidP="00AB2933">
    <w:pPr>
      <w:pStyle w:val="NCEAheader"/>
      <w:rPr>
        <w:color w:val="808080"/>
      </w:rPr>
    </w:pPr>
    <w:r w:rsidRPr="00002774">
      <w:rPr>
        <w:color w:val="808080"/>
      </w:rPr>
      <w:t>Internal assessment resource Biology 2.2C for Achievement Standard 91154</w:t>
    </w:r>
  </w:p>
  <w:p w:rsidR="00002774" w:rsidRPr="00002774" w:rsidRDefault="00002774" w:rsidP="00AB2933">
    <w:pPr>
      <w:pStyle w:val="NCEAheader"/>
      <w:rPr>
        <w:color w:val="808080"/>
      </w:rPr>
    </w:pPr>
    <w:r w:rsidRPr="00002774">
      <w:rPr>
        <w:color w:val="808080"/>
      </w:rPr>
      <w:t>PAGE FOR TEACHER USE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Default="00002774">
    <w:pPr>
      <w:pStyle w:val="Header"/>
    </w:pPr>
    <w:r w:rsidRPr="006330A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0016" o:spid="_x0000_s2059" type="#_x0000_t136" style="position:absolute;margin-left:0;margin-top:0;width:501.8pt;height:83.6pt;rotation:315;z-index:-251654656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Pr="00002774" w:rsidRDefault="00002774" w:rsidP="00AB2933">
    <w:pPr>
      <w:pStyle w:val="NCEAheader"/>
      <w:rPr>
        <w:color w:val="808080"/>
      </w:rPr>
    </w:pPr>
    <w:r w:rsidRPr="00002774">
      <w:rPr>
        <w:noProof/>
        <w:color w:val="808080"/>
        <w:lang w:val="en-N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61" type="#_x0000_t202" style="position:absolute;margin-left:395.05pt;margin-top:-19.1pt;width:94.4pt;height:64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" filled="f" stroked="f">
          <v:textbox style="mso-next-textbox:#Text Box 1" inset=",7.2pt,,7.2pt">
            <w:txbxContent>
              <w:p w:rsidR="00002774" w:rsidRPr="00BB00E1" w:rsidRDefault="00002774" w:rsidP="00763524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BB00E1">
                  <w:rPr>
                    <w:rFonts w:ascii="Arial" w:hAnsi="Arial" w:cs="Arial"/>
                    <w:sz w:val="32"/>
                    <w:szCs w:val="32"/>
                  </w:rPr>
                  <w:t>NZQA Approved</w:t>
                </w:r>
              </w:p>
            </w:txbxContent>
          </v:textbox>
          <w10:wrap type="through"/>
        </v:shape>
      </w:pict>
    </w:r>
    <w:r w:rsidRPr="00002774">
      <w:rPr>
        <w:color w:val="808080"/>
      </w:rPr>
      <w:t>Internal assessment resource Biology 2.2C for Achievement Standard 91154</w:t>
    </w:r>
  </w:p>
  <w:p w:rsidR="00002774" w:rsidRPr="00002774" w:rsidRDefault="00002774" w:rsidP="00AB2933">
    <w:pPr>
      <w:pStyle w:val="NCEAheader"/>
      <w:rPr>
        <w:color w:val="808080"/>
      </w:rPr>
    </w:pPr>
    <w:r w:rsidRPr="00002774">
      <w:rPr>
        <w:color w:val="808080"/>
      </w:rPr>
      <w:t>PAGE FOR TEACHER USE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Default="00002774">
    <w:pPr>
      <w:pStyle w:val="Header"/>
    </w:pPr>
    <w:r w:rsidRPr="006330A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0007" o:spid="_x0000_s2050" type="#_x0000_t136" style="position:absolute;margin-left:0;margin-top:0;width:501.8pt;height:83.6pt;rotation:315;z-index:-251663872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Default="00002774">
    <w:pPr>
      <w:pStyle w:val="Header"/>
    </w:pPr>
    <w:r w:rsidRPr="006330A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0011" o:spid="_x0000_s2054" type="#_x0000_t136" style="position:absolute;margin-left:0;margin-top:0;width:501.8pt;height:83.6pt;rotation:315;z-index:-251659776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Pr="00002774" w:rsidRDefault="00002774" w:rsidP="00AB2933">
    <w:pPr>
      <w:pStyle w:val="NCEAheader"/>
      <w:rPr>
        <w:color w:val="808080"/>
      </w:rPr>
    </w:pPr>
    <w:r w:rsidRPr="00002774">
      <w:rPr>
        <w:color w:val="808080"/>
      </w:rPr>
      <w:t>Internal assessment resource Biology 2.2C for Achievement Standard 91154</w:t>
    </w:r>
  </w:p>
  <w:p w:rsidR="00002774" w:rsidRPr="00002774" w:rsidRDefault="00002774" w:rsidP="00AB2933">
    <w:pPr>
      <w:pStyle w:val="NCEAheader"/>
      <w:rPr>
        <w:color w:val="808080"/>
      </w:rPr>
    </w:pPr>
    <w:r w:rsidRPr="00002774">
      <w:rPr>
        <w:color w:val="808080"/>
      </w:rPr>
      <w:t>PAGE FOR TEACHER USE</w:t>
    </w:r>
  </w:p>
  <w:p w:rsidR="00002774" w:rsidRPr="00002774" w:rsidRDefault="00002774" w:rsidP="00AB2933">
    <w:pPr>
      <w:pStyle w:val="NCEAheader"/>
      <w:rPr>
        <w:color w:val="80808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Default="00002774">
    <w:pPr>
      <w:pStyle w:val="Header"/>
    </w:pPr>
    <w:r w:rsidRPr="006330A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0010" o:spid="_x0000_s2053" type="#_x0000_t136" style="position:absolute;margin-left:0;margin-top:0;width:501.8pt;height:83.6pt;rotation:315;z-index:-251660800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Default="00002774">
    <w:pPr>
      <w:pStyle w:val="Header"/>
    </w:pPr>
    <w:r w:rsidRPr="006330A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0014" o:spid="_x0000_s2057" type="#_x0000_t136" style="position:absolute;margin-left:0;margin-top:0;width:501.8pt;height:83.6pt;rotation:315;z-index:-251656704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Pr="00002774" w:rsidRDefault="00002774" w:rsidP="00AB2933">
    <w:pPr>
      <w:pStyle w:val="NCEAheader"/>
      <w:rPr>
        <w:color w:val="808080"/>
      </w:rPr>
    </w:pPr>
    <w:r w:rsidRPr="00002774">
      <w:rPr>
        <w:color w:val="808080"/>
      </w:rPr>
      <w:t>Internal assessment resource Biology 2.2C for Achievement Standard 91154</w:t>
    </w:r>
  </w:p>
  <w:p w:rsidR="00002774" w:rsidRPr="00002774" w:rsidRDefault="00002774" w:rsidP="00AB2933">
    <w:pPr>
      <w:pStyle w:val="NCEAheader"/>
      <w:rPr>
        <w:color w:val="808080"/>
      </w:rPr>
    </w:pPr>
    <w:r w:rsidRPr="00002774">
      <w:rPr>
        <w:color w:val="808080"/>
      </w:rPr>
      <w:t>PAGE FOR STUDENT USE</w:t>
    </w:r>
  </w:p>
  <w:p w:rsidR="00002774" w:rsidRPr="00002774" w:rsidRDefault="00002774" w:rsidP="00AB2933">
    <w:pPr>
      <w:pStyle w:val="NCEAheader"/>
      <w:rPr>
        <w:color w:val="80808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74" w:rsidRDefault="00002774">
    <w:pPr>
      <w:pStyle w:val="Header"/>
    </w:pPr>
    <w:r w:rsidRPr="006330A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0013" o:spid="_x0000_s2056" type="#_x0000_t136" style="position:absolute;margin-left:0;margin-top:0;width:501.8pt;height:83.6pt;rotation:315;z-index:-251657728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A4CE3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9974F0"/>
    <w:multiLevelType w:val="hybridMultilevel"/>
    <w:tmpl w:val="B5BA1386"/>
    <w:lvl w:ilvl="0" w:tplc="75DAB9F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47E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7C19D6"/>
    <w:multiLevelType w:val="hybridMultilevel"/>
    <w:tmpl w:val="C284BC78"/>
    <w:lvl w:ilvl="0" w:tplc="2A38FC7E">
      <w:start w:val="1"/>
      <w:numFmt w:val="bullet"/>
      <w:pStyle w:val="NCEA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>
    <w:nsid w:val="1B874F32"/>
    <w:multiLevelType w:val="hybridMultilevel"/>
    <w:tmpl w:val="F4B8E0B8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>
    <w:nsid w:val="1D395717"/>
    <w:multiLevelType w:val="hybridMultilevel"/>
    <w:tmpl w:val="AD88BD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6B24A8"/>
    <w:multiLevelType w:val="hybridMultilevel"/>
    <w:tmpl w:val="F7C4CC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B4B73"/>
    <w:multiLevelType w:val="multilevel"/>
    <w:tmpl w:val="4C06D9A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">
    <w:nsid w:val="293752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9FA0E5D"/>
    <w:multiLevelType w:val="hybridMultilevel"/>
    <w:tmpl w:val="4BCC4A46"/>
    <w:lvl w:ilvl="0" w:tplc="75DAB9F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E14F1"/>
    <w:multiLevelType w:val="hybridMultilevel"/>
    <w:tmpl w:val="28B2C0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26BC"/>
    <w:multiLevelType w:val="singleLevel"/>
    <w:tmpl w:val="B8E26AB2"/>
    <w:lvl w:ilvl="0">
      <w:start w:val="1"/>
      <w:numFmt w:val="bullet"/>
      <w:lvlText w:val=""/>
      <w:lvlJc w:val="left"/>
      <w:pPr>
        <w:tabs>
          <w:tab w:val="num" w:pos="340"/>
        </w:tabs>
        <w:ind w:left="0" w:firstLine="340"/>
      </w:pPr>
      <w:rPr>
        <w:rFonts w:ascii="Symbol" w:hAnsi="Symbol" w:hint="default"/>
        <w:sz w:val="20"/>
      </w:rPr>
    </w:lvl>
  </w:abstractNum>
  <w:abstractNum w:abstractNumId="12">
    <w:nsid w:val="2D100902"/>
    <w:multiLevelType w:val="hybridMultilevel"/>
    <w:tmpl w:val="84E49F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A51CA"/>
    <w:multiLevelType w:val="hybridMultilevel"/>
    <w:tmpl w:val="EA28A8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6162"/>
    <w:multiLevelType w:val="hybridMultilevel"/>
    <w:tmpl w:val="70DE71CA"/>
    <w:lvl w:ilvl="0" w:tplc="00010409">
      <w:start w:val="1"/>
      <w:numFmt w:val="bullet"/>
      <w:pStyle w:val="NCEAnumbers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5">
    <w:nsid w:val="33EC1C8E"/>
    <w:multiLevelType w:val="multilevel"/>
    <w:tmpl w:val="F4B8E0B8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>
    <w:nsid w:val="34DD52CA"/>
    <w:multiLevelType w:val="hybridMultilevel"/>
    <w:tmpl w:val="C05AB02A"/>
    <w:lvl w:ilvl="0" w:tplc="75DAB9F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17ECB"/>
    <w:multiLevelType w:val="hybridMultilevel"/>
    <w:tmpl w:val="6D6EB836"/>
    <w:lvl w:ilvl="0" w:tplc="37BAD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8">
    <w:nsid w:val="3D2B4E66"/>
    <w:multiLevelType w:val="hybridMultilevel"/>
    <w:tmpl w:val="D854C3CE"/>
    <w:lvl w:ilvl="0" w:tplc="2A38FC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9">
    <w:nsid w:val="3EDD6FF8"/>
    <w:multiLevelType w:val="hybridMultilevel"/>
    <w:tmpl w:val="9D5C735A"/>
    <w:lvl w:ilvl="0" w:tplc="2A38FC7E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20">
    <w:nsid w:val="454B0FEE"/>
    <w:multiLevelType w:val="hybridMultilevel"/>
    <w:tmpl w:val="88048E00"/>
    <w:lvl w:ilvl="0" w:tplc="75DAB9F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D4DEF"/>
    <w:multiLevelType w:val="hybridMultilevel"/>
    <w:tmpl w:val="1EF629A0"/>
    <w:lvl w:ilvl="0" w:tplc="35FC88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5577F"/>
    <w:multiLevelType w:val="hybridMultilevel"/>
    <w:tmpl w:val="988A4B7C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116A93"/>
    <w:multiLevelType w:val="hybridMultilevel"/>
    <w:tmpl w:val="A8B24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B4C33"/>
    <w:multiLevelType w:val="hybridMultilevel"/>
    <w:tmpl w:val="3F9CD7E0"/>
    <w:lvl w:ilvl="0" w:tplc="575484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23E9B"/>
    <w:multiLevelType w:val="hybridMultilevel"/>
    <w:tmpl w:val="FF8065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484E3D"/>
    <w:multiLevelType w:val="hybridMultilevel"/>
    <w:tmpl w:val="948675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471DEF"/>
    <w:multiLevelType w:val="hybridMultilevel"/>
    <w:tmpl w:val="0C0203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1962FB"/>
    <w:multiLevelType w:val="hybridMultilevel"/>
    <w:tmpl w:val="C1B82CDA"/>
    <w:lvl w:ilvl="0" w:tplc="D480759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>
    <w:nsid w:val="769B5DBA"/>
    <w:multiLevelType w:val="hybridMultilevel"/>
    <w:tmpl w:val="92C87318"/>
    <w:lvl w:ilvl="0" w:tplc="E92A74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9C0C74"/>
    <w:multiLevelType w:val="hybridMultilevel"/>
    <w:tmpl w:val="E7BA80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4"/>
  </w:num>
  <w:num w:numId="4">
    <w:abstractNumId w:val="29"/>
  </w:num>
  <w:num w:numId="5">
    <w:abstractNumId w:val="2"/>
  </w:num>
  <w:num w:numId="6">
    <w:abstractNumId w:val="8"/>
  </w:num>
  <w:num w:numId="7">
    <w:abstractNumId w:val="0"/>
  </w:num>
  <w:num w:numId="8">
    <w:abstractNumId w:val="17"/>
  </w:num>
  <w:num w:numId="9">
    <w:abstractNumId w:val="13"/>
  </w:num>
  <w:num w:numId="10">
    <w:abstractNumId w:val="25"/>
  </w:num>
  <w:num w:numId="11">
    <w:abstractNumId w:val="6"/>
  </w:num>
  <w:num w:numId="12">
    <w:abstractNumId w:val="30"/>
  </w:num>
  <w:num w:numId="13">
    <w:abstractNumId w:val="28"/>
  </w:num>
  <w:num w:numId="14">
    <w:abstractNumId w:val="11"/>
  </w:num>
  <w:num w:numId="15">
    <w:abstractNumId w:val="11"/>
  </w:num>
  <w:num w:numId="16">
    <w:abstractNumId w:val="11"/>
  </w:num>
  <w:num w:numId="17">
    <w:abstractNumId w:val="22"/>
  </w:num>
  <w:num w:numId="18">
    <w:abstractNumId w:val="5"/>
  </w:num>
  <w:num w:numId="19">
    <w:abstractNumId w:val="4"/>
  </w:num>
  <w:num w:numId="20">
    <w:abstractNumId w:val="12"/>
  </w:num>
  <w:num w:numId="21">
    <w:abstractNumId w:val="7"/>
  </w:num>
  <w:num w:numId="22">
    <w:abstractNumId w:val="18"/>
  </w:num>
  <w:num w:numId="23">
    <w:abstractNumId w:val="15"/>
  </w:num>
  <w:num w:numId="24">
    <w:abstractNumId w:val="3"/>
  </w:num>
  <w:num w:numId="25">
    <w:abstractNumId w:val="19"/>
  </w:num>
  <w:num w:numId="26">
    <w:abstractNumId w:val="10"/>
  </w:num>
  <w:num w:numId="27">
    <w:abstractNumId w:val="2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1"/>
  </w:num>
  <w:num w:numId="39">
    <w:abstractNumId w:val="24"/>
  </w:num>
  <w:num w:numId="40">
    <w:abstractNumId w:val="20"/>
  </w:num>
  <w:num w:numId="41">
    <w:abstractNumId w:val="27"/>
  </w:num>
  <w:num w:numId="42">
    <w:abstractNumId w:val="16"/>
  </w:num>
  <w:num w:numId="43">
    <w:abstractNumId w:val="26"/>
  </w:num>
  <w:num w:numId="44">
    <w:abstractNumId w:val="9"/>
  </w:num>
  <w:num w:numId="45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chelle Manos">
    <w15:presenceInfo w15:providerId="AD" w15:userId="S-1-5-21-140983058-81859767-871907280-8109"/>
  </w15:person>
  <w15:person w15:author="Lynne Gill">
    <w15:presenceInfo w15:providerId="AD" w15:userId="S-1-5-21-140983058-81859767-871907280-55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AU" w:vendorID="6" w:dllVersion="2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7B77"/>
    <w:rsid w:val="00000F9A"/>
    <w:rsid w:val="00002774"/>
    <w:rsid w:val="000032B6"/>
    <w:rsid w:val="00011D67"/>
    <w:rsid w:val="000437E3"/>
    <w:rsid w:val="000664AA"/>
    <w:rsid w:val="000743B5"/>
    <w:rsid w:val="00093CC9"/>
    <w:rsid w:val="000958B9"/>
    <w:rsid w:val="000B32DD"/>
    <w:rsid w:val="000C1004"/>
    <w:rsid w:val="000C4B3E"/>
    <w:rsid w:val="000D7F66"/>
    <w:rsid w:val="000F22E2"/>
    <w:rsid w:val="00100C4A"/>
    <w:rsid w:val="001162A6"/>
    <w:rsid w:val="00124E76"/>
    <w:rsid w:val="00125B66"/>
    <w:rsid w:val="001317E3"/>
    <w:rsid w:val="001451DB"/>
    <w:rsid w:val="00167B54"/>
    <w:rsid w:val="00182479"/>
    <w:rsid w:val="001904A2"/>
    <w:rsid w:val="0019553C"/>
    <w:rsid w:val="001B1A92"/>
    <w:rsid w:val="001C0B12"/>
    <w:rsid w:val="001D355B"/>
    <w:rsid w:val="001E52D7"/>
    <w:rsid w:val="001E544A"/>
    <w:rsid w:val="001E60F7"/>
    <w:rsid w:val="001F4C40"/>
    <w:rsid w:val="002034F4"/>
    <w:rsid w:val="00207891"/>
    <w:rsid w:val="00220738"/>
    <w:rsid w:val="00225FFA"/>
    <w:rsid w:val="0022667B"/>
    <w:rsid w:val="0022755E"/>
    <w:rsid w:val="00255676"/>
    <w:rsid w:val="0026357B"/>
    <w:rsid w:val="00266F63"/>
    <w:rsid w:val="00270A4A"/>
    <w:rsid w:val="00281BF2"/>
    <w:rsid w:val="00281C46"/>
    <w:rsid w:val="002A2BB6"/>
    <w:rsid w:val="002A4C0C"/>
    <w:rsid w:val="002A6F5F"/>
    <w:rsid w:val="002A7C9B"/>
    <w:rsid w:val="002B7A06"/>
    <w:rsid w:val="002C2728"/>
    <w:rsid w:val="002C35F2"/>
    <w:rsid w:val="002C5484"/>
    <w:rsid w:val="002F7E77"/>
    <w:rsid w:val="00300B20"/>
    <w:rsid w:val="00301107"/>
    <w:rsid w:val="003067FC"/>
    <w:rsid w:val="00310311"/>
    <w:rsid w:val="00311F81"/>
    <w:rsid w:val="003205E2"/>
    <w:rsid w:val="00324740"/>
    <w:rsid w:val="0034144E"/>
    <w:rsid w:val="003450CB"/>
    <w:rsid w:val="00350561"/>
    <w:rsid w:val="00355EFB"/>
    <w:rsid w:val="00355F05"/>
    <w:rsid w:val="0036116C"/>
    <w:rsid w:val="00367CB6"/>
    <w:rsid w:val="00381E48"/>
    <w:rsid w:val="00387343"/>
    <w:rsid w:val="003B4C7B"/>
    <w:rsid w:val="003C3F6E"/>
    <w:rsid w:val="003C483C"/>
    <w:rsid w:val="003D76C8"/>
    <w:rsid w:val="00415255"/>
    <w:rsid w:val="0042570F"/>
    <w:rsid w:val="0043724A"/>
    <w:rsid w:val="004372C6"/>
    <w:rsid w:val="00460721"/>
    <w:rsid w:val="00464BB7"/>
    <w:rsid w:val="004A0FF7"/>
    <w:rsid w:val="004B0CD1"/>
    <w:rsid w:val="004B648B"/>
    <w:rsid w:val="004C09E5"/>
    <w:rsid w:val="004C2E9E"/>
    <w:rsid w:val="004D084F"/>
    <w:rsid w:val="004E3238"/>
    <w:rsid w:val="004E3736"/>
    <w:rsid w:val="005037C4"/>
    <w:rsid w:val="0050613A"/>
    <w:rsid w:val="00506F29"/>
    <w:rsid w:val="0054070D"/>
    <w:rsid w:val="0056423F"/>
    <w:rsid w:val="00576554"/>
    <w:rsid w:val="00576F38"/>
    <w:rsid w:val="0058341B"/>
    <w:rsid w:val="005838F8"/>
    <w:rsid w:val="005842C9"/>
    <w:rsid w:val="00596B48"/>
    <w:rsid w:val="005C7652"/>
    <w:rsid w:val="005F0461"/>
    <w:rsid w:val="005F56B3"/>
    <w:rsid w:val="00622D77"/>
    <w:rsid w:val="00625D0D"/>
    <w:rsid w:val="006330A8"/>
    <w:rsid w:val="00642CA6"/>
    <w:rsid w:val="006558C0"/>
    <w:rsid w:val="00693E2B"/>
    <w:rsid w:val="006978D6"/>
    <w:rsid w:val="006A0EA7"/>
    <w:rsid w:val="006A5731"/>
    <w:rsid w:val="006B66CB"/>
    <w:rsid w:val="006D7357"/>
    <w:rsid w:val="006D7A1C"/>
    <w:rsid w:val="00705967"/>
    <w:rsid w:val="00710FF7"/>
    <w:rsid w:val="00713C43"/>
    <w:rsid w:val="00715EB6"/>
    <w:rsid w:val="00726E34"/>
    <w:rsid w:val="007305CC"/>
    <w:rsid w:val="00730EA5"/>
    <w:rsid w:val="0076035A"/>
    <w:rsid w:val="00763524"/>
    <w:rsid w:val="00773CB0"/>
    <w:rsid w:val="00777C40"/>
    <w:rsid w:val="0078509B"/>
    <w:rsid w:val="007A30EE"/>
    <w:rsid w:val="007B43C9"/>
    <w:rsid w:val="007C4AE7"/>
    <w:rsid w:val="007D6179"/>
    <w:rsid w:val="007E17D7"/>
    <w:rsid w:val="007F40C1"/>
    <w:rsid w:val="00805EEF"/>
    <w:rsid w:val="00815438"/>
    <w:rsid w:val="0081795C"/>
    <w:rsid w:val="0082269B"/>
    <w:rsid w:val="0083586A"/>
    <w:rsid w:val="00853145"/>
    <w:rsid w:val="0087132B"/>
    <w:rsid w:val="008730DA"/>
    <w:rsid w:val="008942FB"/>
    <w:rsid w:val="008C6CA7"/>
    <w:rsid w:val="008D1AFC"/>
    <w:rsid w:val="008F6DBD"/>
    <w:rsid w:val="008F76B3"/>
    <w:rsid w:val="00900FBB"/>
    <w:rsid w:val="00901659"/>
    <w:rsid w:val="00921AA8"/>
    <w:rsid w:val="00923993"/>
    <w:rsid w:val="00926A90"/>
    <w:rsid w:val="009421C4"/>
    <w:rsid w:val="00973157"/>
    <w:rsid w:val="00973E2B"/>
    <w:rsid w:val="0098415D"/>
    <w:rsid w:val="009A6232"/>
    <w:rsid w:val="009C4E0B"/>
    <w:rsid w:val="009D27B6"/>
    <w:rsid w:val="009D34AF"/>
    <w:rsid w:val="00A125D5"/>
    <w:rsid w:val="00A15655"/>
    <w:rsid w:val="00A35AFB"/>
    <w:rsid w:val="00A36950"/>
    <w:rsid w:val="00A45E9C"/>
    <w:rsid w:val="00A54B54"/>
    <w:rsid w:val="00AA1E90"/>
    <w:rsid w:val="00AA6C03"/>
    <w:rsid w:val="00AB2933"/>
    <w:rsid w:val="00AD5BBD"/>
    <w:rsid w:val="00AE4506"/>
    <w:rsid w:val="00AF696F"/>
    <w:rsid w:val="00B10E8D"/>
    <w:rsid w:val="00B15F42"/>
    <w:rsid w:val="00B23C48"/>
    <w:rsid w:val="00B31BEC"/>
    <w:rsid w:val="00B45F53"/>
    <w:rsid w:val="00B73519"/>
    <w:rsid w:val="00B92AE3"/>
    <w:rsid w:val="00BB1D9C"/>
    <w:rsid w:val="00BB2F1A"/>
    <w:rsid w:val="00BE2FA1"/>
    <w:rsid w:val="00BE64FF"/>
    <w:rsid w:val="00BF69BE"/>
    <w:rsid w:val="00BF7836"/>
    <w:rsid w:val="00C014E4"/>
    <w:rsid w:val="00C06F38"/>
    <w:rsid w:val="00C1494F"/>
    <w:rsid w:val="00C248B5"/>
    <w:rsid w:val="00C267FE"/>
    <w:rsid w:val="00C40A26"/>
    <w:rsid w:val="00C62E85"/>
    <w:rsid w:val="00C66CE3"/>
    <w:rsid w:val="00C7439C"/>
    <w:rsid w:val="00C752CF"/>
    <w:rsid w:val="00C815BA"/>
    <w:rsid w:val="00CA5765"/>
    <w:rsid w:val="00CD648A"/>
    <w:rsid w:val="00CE6323"/>
    <w:rsid w:val="00CF4371"/>
    <w:rsid w:val="00D06B0C"/>
    <w:rsid w:val="00D1675B"/>
    <w:rsid w:val="00D175E6"/>
    <w:rsid w:val="00D21CD2"/>
    <w:rsid w:val="00D23199"/>
    <w:rsid w:val="00D37A5F"/>
    <w:rsid w:val="00D55EDC"/>
    <w:rsid w:val="00D7351E"/>
    <w:rsid w:val="00D77B77"/>
    <w:rsid w:val="00D8798D"/>
    <w:rsid w:val="00D91D8F"/>
    <w:rsid w:val="00DD1DDA"/>
    <w:rsid w:val="00DE654A"/>
    <w:rsid w:val="00DE6EC8"/>
    <w:rsid w:val="00DE72AC"/>
    <w:rsid w:val="00DE742D"/>
    <w:rsid w:val="00DE7BFF"/>
    <w:rsid w:val="00DF5743"/>
    <w:rsid w:val="00E03EA3"/>
    <w:rsid w:val="00E04CFC"/>
    <w:rsid w:val="00E17331"/>
    <w:rsid w:val="00E21B16"/>
    <w:rsid w:val="00E25A98"/>
    <w:rsid w:val="00E42A32"/>
    <w:rsid w:val="00E57119"/>
    <w:rsid w:val="00E94385"/>
    <w:rsid w:val="00EA2564"/>
    <w:rsid w:val="00EF4D62"/>
    <w:rsid w:val="00F0766E"/>
    <w:rsid w:val="00F113BC"/>
    <w:rsid w:val="00F1787A"/>
    <w:rsid w:val="00F17962"/>
    <w:rsid w:val="00F233AC"/>
    <w:rsid w:val="00F3547F"/>
    <w:rsid w:val="00F37C58"/>
    <w:rsid w:val="00F413A7"/>
    <w:rsid w:val="00F45340"/>
    <w:rsid w:val="00F753C8"/>
    <w:rsid w:val="00F75A0D"/>
    <w:rsid w:val="00F80840"/>
    <w:rsid w:val="00F91B91"/>
    <w:rsid w:val="00F96D5A"/>
    <w:rsid w:val="00F97914"/>
    <w:rsid w:val="00FA4377"/>
    <w:rsid w:val="00FA72B3"/>
    <w:rsid w:val="00FB2B91"/>
    <w:rsid w:val="00FB6B82"/>
    <w:rsid w:val="00FC33CB"/>
    <w:rsid w:val="00FC76C8"/>
    <w:rsid w:val="00FD1F13"/>
    <w:rsid w:val="00FD4D8B"/>
    <w:rsid w:val="00FD7412"/>
    <w:rsid w:val="00FE0BD4"/>
    <w:rsid w:val="00FE0E36"/>
    <w:rsid w:val="00FF385E"/>
    <w:rsid w:val="00FF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311F81"/>
    <w:rPr>
      <w:sz w:val="24"/>
      <w:szCs w:val="24"/>
      <w:lang w:val="en-GB" w:eastAsia="en-US"/>
    </w:rPr>
  </w:style>
  <w:style w:type="paragraph" w:styleId="Heading2">
    <w:name w:val="heading 2"/>
    <w:basedOn w:val="Normal"/>
    <w:qFormat/>
    <w:rsid w:val="000C52A6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qFormat/>
    <w:rsid w:val="000C52A6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titlepageheader">
    <w:name w:val="NCEA title page header"/>
    <w:rsid w:val="00E44FBE"/>
    <w:pPr>
      <w:spacing w:before="200" w:after="200"/>
    </w:pPr>
    <w:rPr>
      <w:rFonts w:ascii="Arial" w:hAnsi="Arial" w:cs="Arial"/>
      <w:b/>
      <w:sz w:val="36"/>
    </w:rPr>
  </w:style>
  <w:style w:type="paragraph" w:customStyle="1" w:styleId="NCEAtitlepageL2">
    <w:name w:val="NCEA title page L2"/>
    <w:basedOn w:val="Normal"/>
    <w:rsid w:val="00E44FBE"/>
    <w:pPr>
      <w:spacing w:before="200" w:after="20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Instructionsbanner">
    <w:name w:val="NCEA Instructions banner"/>
    <w:basedOn w:val="Normal"/>
    <w:rsid w:val="00E44FBE"/>
    <w:pPr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header">
    <w:name w:val="NCEA header"/>
    <w:basedOn w:val="Header"/>
    <w:rsid w:val="00E44FBE"/>
    <w:pPr>
      <w:tabs>
        <w:tab w:val="clear" w:pos="4320"/>
        <w:tab w:val="clear" w:pos="8640"/>
        <w:tab w:val="center" w:pos="4153"/>
        <w:tab w:val="right" w:pos="8306"/>
      </w:tabs>
    </w:pPr>
    <w:rPr>
      <w:rFonts w:ascii="Arial" w:hAnsi="Arial"/>
      <w:sz w:val="20"/>
      <w:szCs w:val="20"/>
      <w:lang w:eastAsia="en-NZ"/>
    </w:rPr>
  </w:style>
  <w:style w:type="paragraph" w:customStyle="1" w:styleId="NCEAL3heading">
    <w:name w:val="NCEA L3 heading"/>
    <w:basedOn w:val="Normal"/>
    <w:rsid w:val="00E44FBE"/>
    <w:pPr>
      <w:spacing w:before="180" w:after="180"/>
    </w:pPr>
    <w:rPr>
      <w:rFonts w:ascii="Arial" w:hAnsi="Arial" w:cs="Arial"/>
      <w:b/>
      <w:szCs w:val="20"/>
      <w:lang w:val="en-NZ" w:eastAsia="en-NZ"/>
    </w:rPr>
  </w:style>
  <w:style w:type="paragraph" w:customStyle="1" w:styleId="NCEAL2heading">
    <w:name w:val="NCEA L2 heading"/>
    <w:basedOn w:val="Normal"/>
    <w:rsid w:val="0075589E"/>
    <w:pPr>
      <w:spacing w:before="240" w:after="240"/>
      <w:ind w:right="-1469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odytext">
    <w:name w:val="NCEA bodytext"/>
    <w:link w:val="NCEAbodytextChar"/>
    <w:uiPriority w:val="99"/>
    <w:qFormat/>
    <w:rsid w:val="00E44FBE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</w:rPr>
  </w:style>
  <w:style w:type="paragraph" w:customStyle="1" w:styleId="NCEAbullets">
    <w:name w:val="NCEA bullets"/>
    <w:basedOn w:val="NCEAbodytext"/>
    <w:link w:val="NCEAbulletsChar"/>
    <w:rsid w:val="00E44FBE"/>
    <w:pPr>
      <w:widowControl w:val="0"/>
      <w:numPr>
        <w:numId w:val="24"/>
      </w:numPr>
      <w:autoSpaceDE w:val="0"/>
      <w:autoSpaceDN w:val="0"/>
      <w:adjustRightInd w:val="0"/>
      <w:spacing w:before="80" w:after="80"/>
    </w:pPr>
    <w:rPr>
      <w:rFonts w:cs="Times New Roman"/>
      <w:szCs w:val="24"/>
      <w:lang w:val="en-US"/>
    </w:rPr>
  </w:style>
  <w:style w:type="paragraph" w:customStyle="1" w:styleId="NCEAtablebody">
    <w:name w:val="NCEA table body"/>
    <w:basedOn w:val="Normal"/>
    <w:rsid w:val="00E44FBE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customStyle="1" w:styleId="NCEAtablebullet">
    <w:name w:val="NCEA table bullet"/>
    <w:basedOn w:val="Normal"/>
    <w:rsid w:val="00E44FBE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customStyle="1" w:styleId="NCEAtitlepageL1">
    <w:name w:val="NCEA title page L1"/>
    <w:rsid w:val="00E44FBE"/>
    <w:pPr>
      <w:spacing w:before="300" w:after="200"/>
    </w:pPr>
    <w:rPr>
      <w:rFonts w:ascii="Arial" w:hAnsi="Arial" w:cs="Arial"/>
      <w:b/>
      <w:sz w:val="36"/>
    </w:rPr>
  </w:style>
  <w:style w:type="paragraph" w:customStyle="1" w:styleId="NCEAtablehead">
    <w:name w:val="NCEA table head"/>
    <w:basedOn w:val="Normal"/>
    <w:rsid w:val="00E44FBE"/>
    <w:pPr>
      <w:spacing w:before="60" w:after="60"/>
      <w:jc w:val="center"/>
    </w:pPr>
    <w:rPr>
      <w:rFonts w:ascii="Arial" w:hAnsi="Arial" w:cs="Arial"/>
      <w:b/>
      <w:sz w:val="22"/>
      <w:szCs w:val="22"/>
      <w:lang w:eastAsia="en-NZ"/>
    </w:rPr>
  </w:style>
  <w:style w:type="paragraph" w:customStyle="1" w:styleId="NCEAfooter">
    <w:name w:val="NCEA footer"/>
    <w:basedOn w:val="Normal"/>
    <w:rsid w:val="00E44FBE"/>
    <w:pPr>
      <w:tabs>
        <w:tab w:val="center" w:pos="4253"/>
      </w:tabs>
      <w:spacing w:before="120" w:after="120"/>
    </w:pPr>
    <w:rPr>
      <w:rFonts w:ascii="Arial" w:hAnsi="Arial" w:cs="Arial"/>
      <w:color w:val="808080"/>
      <w:sz w:val="22"/>
      <w:lang w:val="en-NZ" w:eastAsia="en-NZ"/>
    </w:rPr>
  </w:style>
  <w:style w:type="paragraph" w:customStyle="1" w:styleId="NCEALines">
    <w:name w:val="NCEA Lines"/>
    <w:rsid w:val="00E44FBE"/>
    <w:pPr>
      <w:pBdr>
        <w:bottom w:val="single" w:sz="2" w:space="1" w:color="808080"/>
        <w:between w:val="single" w:sz="2" w:space="1" w:color="808080"/>
      </w:pBdr>
      <w:spacing w:before="40" w:after="40"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E44F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E44FBE"/>
    <w:pPr>
      <w:tabs>
        <w:tab w:val="center" w:pos="4320"/>
        <w:tab w:val="right" w:pos="8640"/>
      </w:tabs>
    </w:pPr>
    <w:rPr>
      <w:rFonts w:cs="Mangal"/>
      <w:lang w:val="en-AU" w:bidi="ks-Deva"/>
    </w:rPr>
  </w:style>
  <w:style w:type="table" w:styleId="TableGrid">
    <w:name w:val="Table Grid"/>
    <w:basedOn w:val="TableNormal"/>
    <w:rsid w:val="00E44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44FBE"/>
  </w:style>
  <w:style w:type="paragraph" w:customStyle="1" w:styleId="NCEAHeadInfoL1">
    <w:name w:val="NCEA Head Info L1"/>
    <w:rsid w:val="001302FD"/>
    <w:pPr>
      <w:spacing w:before="200" w:after="200"/>
    </w:pPr>
    <w:rPr>
      <w:rFonts w:ascii="Arial" w:hAnsi="Arial" w:cs="Arial"/>
      <w:b/>
      <w:sz w:val="32"/>
    </w:rPr>
  </w:style>
  <w:style w:type="paragraph" w:customStyle="1" w:styleId="NCEAHeadInfoL2">
    <w:name w:val="NCEA Head Info  L2"/>
    <w:basedOn w:val="Normal"/>
    <w:uiPriority w:val="99"/>
    <w:rsid w:val="001302FD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character" w:styleId="Hyperlink">
    <w:name w:val="Hyperlink"/>
    <w:rsid w:val="000C52A6"/>
    <w:rPr>
      <w:color w:val="003399"/>
      <w:u w:val="single"/>
    </w:rPr>
  </w:style>
  <w:style w:type="paragraph" w:styleId="NormalWeb">
    <w:name w:val="Normal (Web)"/>
    <w:basedOn w:val="Normal"/>
    <w:link w:val="NormalWebChar"/>
    <w:rsid w:val="000C52A6"/>
    <w:pPr>
      <w:spacing w:before="100" w:beforeAutospacing="1" w:after="100" w:afterAutospacing="1"/>
    </w:pPr>
    <w:rPr>
      <w:lang w:eastAsia="en-GB"/>
    </w:rPr>
  </w:style>
  <w:style w:type="paragraph" w:styleId="BodyText2">
    <w:name w:val="Body Text 2"/>
    <w:basedOn w:val="Normal"/>
    <w:rsid w:val="0098650B"/>
    <w:rPr>
      <w:b/>
      <w:szCs w:val="20"/>
    </w:rPr>
  </w:style>
  <w:style w:type="character" w:styleId="FootnoteReference">
    <w:name w:val="footnote reference"/>
    <w:semiHidden/>
    <w:rsid w:val="0098650B"/>
    <w:rPr>
      <w:vertAlign w:val="superscript"/>
    </w:rPr>
  </w:style>
  <w:style w:type="paragraph" w:customStyle="1" w:styleId="NCEAnumbers">
    <w:name w:val="NCEA numbers"/>
    <w:basedOn w:val="Normal"/>
    <w:rsid w:val="007C6488"/>
    <w:pPr>
      <w:widowControl w:val="0"/>
      <w:numPr>
        <w:numId w:val="3"/>
      </w:numPr>
      <w:tabs>
        <w:tab w:val="left" w:pos="397"/>
        <w:tab w:val="left" w:pos="794"/>
        <w:tab w:val="left" w:pos="1191"/>
      </w:tabs>
      <w:autoSpaceDE w:val="0"/>
      <w:autoSpaceDN w:val="0"/>
      <w:adjustRightInd w:val="0"/>
      <w:spacing w:before="80" w:after="80"/>
    </w:pPr>
    <w:rPr>
      <w:rFonts w:ascii="Arial" w:hAnsi="Arial" w:cs="Arial"/>
      <w:sz w:val="22"/>
      <w:lang w:val="en-US" w:eastAsia="en-NZ"/>
    </w:rPr>
  </w:style>
  <w:style w:type="paragraph" w:customStyle="1" w:styleId="NCEAHeaderFooter">
    <w:name w:val="NCEA Header/Footer"/>
    <w:basedOn w:val="Header"/>
    <w:rsid w:val="007C6488"/>
    <w:pPr>
      <w:tabs>
        <w:tab w:val="clear" w:pos="4320"/>
        <w:tab w:val="clear" w:pos="8640"/>
        <w:tab w:val="center" w:pos="4153"/>
        <w:tab w:val="right" w:pos="8306"/>
      </w:tabs>
    </w:pPr>
    <w:rPr>
      <w:rFonts w:ascii="Arial" w:hAnsi="Arial"/>
      <w:color w:val="808080"/>
      <w:sz w:val="20"/>
      <w:szCs w:val="20"/>
      <w:lang w:val="en-NZ"/>
    </w:rPr>
  </w:style>
  <w:style w:type="paragraph" w:customStyle="1" w:styleId="NCEAAnnotations">
    <w:name w:val="NCEA Annotations"/>
    <w:basedOn w:val="Normal"/>
    <w:rsid w:val="007C6488"/>
    <w:pPr>
      <w:pBdr>
        <w:top w:val="single" w:sz="4" w:space="4" w:color="000080"/>
        <w:left w:val="single" w:sz="4" w:space="4" w:color="000080"/>
        <w:bottom w:val="single" w:sz="4" w:space="4" w:color="000080"/>
        <w:right w:val="single" w:sz="4" w:space="4" w:color="000080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character" w:styleId="Strong">
    <w:name w:val="Strong"/>
    <w:qFormat/>
    <w:rsid w:val="00B41CA4"/>
    <w:rPr>
      <w:b/>
      <w:bCs/>
    </w:rPr>
  </w:style>
  <w:style w:type="character" w:styleId="Emphasis">
    <w:name w:val="Emphasis"/>
    <w:qFormat/>
    <w:rsid w:val="00B41CA4"/>
    <w:rPr>
      <w:i/>
      <w:iCs/>
    </w:rPr>
  </w:style>
  <w:style w:type="paragraph" w:styleId="BlockText">
    <w:name w:val="Block Text"/>
    <w:basedOn w:val="Normal"/>
    <w:rsid w:val="00232F08"/>
    <w:pPr>
      <w:tabs>
        <w:tab w:val="left" w:pos="330"/>
        <w:tab w:val="left" w:pos="660"/>
        <w:tab w:val="left" w:pos="1740"/>
        <w:tab w:val="left" w:pos="1768"/>
        <w:tab w:val="left" w:pos="6030"/>
      </w:tabs>
      <w:spacing w:line="240" w:lineRule="atLeast"/>
      <w:ind w:left="1170" w:right="2430"/>
      <w:jc w:val="both"/>
    </w:pPr>
    <w:rPr>
      <w:rFonts w:ascii="Gill Sans MT" w:hAnsi="Gill Sans MT"/>
      <w:snapToGrid w:val="0"/>
      <w:sz w:val="20"/>
      <w:szCs w:val="20"/>
      <w:lang w:val="en-US"/>
    </w:rPr>
  </w:style>
  <w:style w:type="paragraph" w:styleId="List">
    <w:name w:val="List"/>
    <w:basedOn w:val="Normal"/>
    <w:rsid w:val="00232F08"/>
    <w:pPr>
      <w:ind w:left="283" w:hanging="283"/>
    </w:pPr>
    <w:rPr>
      <w:rFonts w:ascii="Arial Mäori" w:hAnsi="Arial Mäori"/>
      <w:szCs w:val="20"/>
      <w:lang w:val="en-NZ" w:eastAsia="en-GB"/>
    </w:rPr>
  </w:style>
  <w:style w:type="character" w:styleId="FollowedHyperlink">
    <w:name w:val="FollowedHyperlink"/>
    <w:rsid w:val="0075589E"/>
    <w:rPr>
      <w:color w:val="800080"/>
      <w:u w:val="single"/>
    </w:rPr>
  </w:style>
  <w:style w:type="paragraph" w:styleId="BalloonText">
    <w:name w:val="Balloon Text"/>
    <w:basedOn w:val="Normal"/>
    <w:semiHidden/>
    <w:rsid w:val="00DD17A2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link w:val="NormalWeb"/>
    <w:rsid w:val="00E81E3C"/>
    <w:rPr>
      <w:sz w:val="24"/>
      <w:szCs w:val="24"/>
      <w:lang w:val="en-GB" w:eastAsia="en-GB" w:bidi="ar-SA"/>
    </w:rPr>
  </w:style>
  <w:style w:type="character" w:customStyle="1" w:styleId="FooterChar">
    <w:name w:val="Footer Char"/>
    <w:link w:val="Footer"/>
    <w:semiHidden/>
    <w:locked/>
    <w:rsid w:val="00543CBA"/>
    <w:rPr>
      <w:rFonts w:cs="Mangal"/>
      <w:sz w:val="24"/>
      <w:szCs w:val="24"/>
      <w:lang w:val="en-AU" w:eastAsia="en-US" w:bidi="ks-Deva"/>
    </w:rPr>
  </w:style>
  <w:style w:type="character" w:styleId="CommentReference">
    <w:name w:val="annotation reference"/>
    <w:semiHidden/>
    <w:rsid w:val="00543CBA"/>
    <w:rPr>
      <w:sz w:val="16"/>
      <w:szCs w:val="16"/>
    </w:rPr>
  </w:style>
  <w:style w:type="paragraph" w:styleId="CommentText">
    <w:name w:val="annotation text"/>
    <w:basedOn w:val="Normal"/>
    <w:semiHidden/>
    <w:rsid w:val="00543C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43CBA"/>
    <w:rPr>
      <w:b/>
      <w:bCs/>
    </w:rPr>
  </w:style>
  <w:style w:type="character" w:customStyle="1" w:styleId="HeaderChar">
    <w:name w:val="Header Char"/>
    <w:link w:val="Header"/>
    <w:rsid w:val="00AD5BBD"/>
    <w:rPr>
      <w:sz w:val="24"/>
      <w:szCs w:val="24"/>
      <w:lang w:val="en-GB"/>
    </w:rPr>
  </w:style>
  <w:style w:type="paragraph" w:customStyle="1" w:styleId="NCEACPHeading1">
    <w:name w:val="NCEA CP Heading 1"/>
    <w:basedOn w:val="Normal"/>
    <w:rsid w:val="00763524"/>
    <w:pPr>
      <w:spacing w:before="200" w:after="200"/>
      <w:jc w:val="center"/>
    </w:pPr>
    <w:rPr>
      <w:rFonts w:ascii="Arial" w:hAnsi="Arial"/>
      <w:b/>
      <w:sz w:val="32"/>
      <w:lang w:val="en-US"/>
    </w:rPr>
  </w:style>
  <w:style w:type="paragraph" w:customStyle="1" w:styleId="NCEACPbodytextcentered">
    <w:name w:val="NCEA CP bodytext centered"/>
    <w:basedOn w:val="Normal"/>
    <w:rsid w:val="00763524"/>
    <w:pPr>
      <w:spacing w:before="120" w:after="120"/>
      <w:jc w:val="center"/>
    </w:pPr>
    <w:rPr>
      <w:rFonts w:ascii="Arial" w:hAnsi="Arial"/>
      <w:sz w:val="22"/>
      <w:lang w:val="en-US"/>
    </w:rPr>
  </w:style>
  <w:style w:type="character" w:customStyle="1" w:styleId="NCEAbulletsChar">
    <w:name w:val="NCEA bullets Char"/>
    <w:link w:val="NCEAbullets"/>
    <w:rsid w:val="00763524"/>
    <w:rPr>
      <w:rFonts w:ascii="Arial" w:hAnsi="Arial" w:cs="Arial"/>
      <w:sz w:val="22"/>
      <w:szCs w:val="24"/>
      <w:lang w:val="en-US"/>
    </w:rPr>
  </w:style>
  <w:style w:type="paragraph" w:customStyle="1" w:styleId="NCEACPbodytext2">
    <w:name w:val="NCEA CP bodytext 2"/>
    <w:basedOn w:val="NCEACPbodytextcentered"/>
    <w:rsid w:val="00763524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763524"/>
    <w:rPr>
      <w:b/>
    </w:rPr>
  </w:style>
  <w:style w:type="paragraph" w:customStyle="1" w:styleId="NCEACPbodytextleft">
    <w:name w:val="NCEA CP bodytext left"/>
    <w:basedOn w:val="Normal"/>
    <w:rsid w:val="00763524"/>
    <w:pPr>
      <w:spacing w:before="120" w:after="120"/>
    </w:pPr>
    <w:rPr>
      <w:rFonts w:ascii="Arial" w:hAnsi="Arial"/>
      <w:sz w:val="22"/>
      <w:lang w:val="en-US"/>
    </w:rPr>
  </w:style>
  <w:style w:type="paragraph" w:styleId="ListParagraph">
    <w:name w:val="List Paragraph"/>
    <w:basedOn w:val="Normal"/>
    <w:uiPriority w:val="72"/>
    <w:qFormat/>
    <w:rsid w:val="00B92AE3"/>
    <w:pPr>
      <w:ind w:left="720"/>
    </w:pPr>
  </w:style>
  <w:style w:type="paragraph" w:customStyle="1" w:styleId="NCEAtableevidence">
    <w:name w:val="NCEA table evidence"/>
    <w:rsid w:val="00DF5743"/>
    <w:pPr>
      <w:spacing w:before="80" w:after="80"/>
    </w:pPr>
    <w:rPr>
      <w:rFonts w:ascii="Arial" w:hAnsi="Arial" w:cs="Arial"/>
      <w:i/>
      <w:szCs w:val="22"/>
      <w:lang w:val="en-AU"/>
    </w:rPr>
  </w:style>
  <w:style w:type="character" w:styleId="PlaceholderText">
    <w:name w:val="Placeholder Text"/>
    <w:basedOn w:val="DefaultParagraphFont"/>
    <w:uiPriority w:val="99"/>
    <w:semiHidden/>
    <w:rsid w:val="002A7C9B"/>
    <w:rPr>
      <w:color w:val="808080"/>
    </w:rPr>
  </w:style>
  <w:style w:type="character" w:customStyle="1" w:styleId="Heading2Char">
    <w:name w:val="Heading 2 Char"/>
    <w:semiHidden/>
    <w:rsid w:val="002A7C9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CEAbodytextChar">
    <w:name w:val="NCEA bodytext Char"/>
    <w:link w:val="NCEAbodytext"/>
    <w:uiPriority w:val="99"/>
    <w:rsid w:val="0056423F"/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tki.org.nz/epic2" TargetMode="External"/><Relationship Id="rId23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76F8-BA47-4617-9559-ED8C0FBD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2747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2 Biology Internal Assessment Resource</vt:lpstr>
    </vt:vector>
  </TitlesOfParts>
  <Company>Ministry of Education</Company>
  <LinksUpToDate>false</LinksUpToDate>
  <CharactersWithSpaces>17888</CharactersWithSpaces>
  <SharedDoc>false</SharedDoc>
  <HyperlinkBase/>
  <HLinks>
    <vt:vector size="6" baseType="variant">
      <vt:variant>
        <vt:i4>4390989</vt:i4>
      </vt:variant>
      <vt:variant>
        <vt:i4>0</vt:i4>
      </vt:variant>
      <vt:variant>
        <vt:i4>0</vt:i4>
      </vt:variant>
      <vt:variant>
        <vt:i4>5</vt:i4>
      </vt:variant>
      <vt:variant>
        <vt:lpwstr>http://www.tki.org.nz/r/epic/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Biology Internal Assessment Resource</dc:title>
  <dc:subject>Biology 2.2C</dc:subject>
  <dc:creator>Ministry of Education</dc:creator>
  <cp:lastModifiedBy>Anne Adams</cp:lastModifiedBy>
  <cp:revision>4</cp:revision>
  <cp:lastPrinted>2015-01-27T21:22:00Z</cp:lastPrinted>
  <dcterms:created xsi:type="dcterms:W3CDTF">2015-02-22T22:42:00Z</dcterms:created>
  <dcterms:modified xsi:type="dcterms:W3CDTF">2015-03-10T00:15:00Z</dcterms:modified>
</cp:coreProperties>
</file>