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F011D0"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6D4CF2" w:rsidRPr="00BB00E1" w:rsidRDefault="006D4CF2"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6E6D09">
        <w:rPr>
          <w:noProof/>
          <w:lang w:val="en-NZ" w:eastAsia="en-NZ"/>
        </w:rPr>
        <w:drawing>
          <wp:inline distT="0" distB="0" distL="0" distR="0">
            <wp:extent cx="5010150" cy="1092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0150" cy="1092200"/>
                    </a:xfrm>
                    <a:prstGeom prst="rect">
                      <a:avLst/>
                    </a:prstGeom>
                    <a:noFill/>
                    <a:ln w="9525">
                      <a:noFill/>
                      <a:miter lim="800000"/>
                      <a:headEnd/>
                      <a:tailEnd/>
                    </a:ln>
                  </pic:spPr>
                </pic:pic>
              </a:graphicData>
            </a:graphic>
          </wp:inline>
        </w:drawing>
      </w:r>
    </w:p>
    <w:p w:rsidR="004B2FB8" w:rsidRPr="000B50B6" w:rsidRDefault="004B2FB8" w:rsidP="004B2FB8">
      <w:pPr>
        <w:pStyle w:val="NCEACPHeading1"/>
        <w:jc w:val="left"/>
        <w:rPr>
          <w:rFonts w:cs="Arial"/>
        </w:rPr>
      </w:pPr>
      <w:r w:rsidRPr="000B50B6">
        <w:rPr>
          <w:rFonts w:cs="Arial"/>
        </w:rPr>
        <w:t>Internal Assessment Resource</w:t>
      </w:r>
    </w:p>
    <w:p w:rsidR="004B2FB8" w:rsidRPr="000B50B6" w:rsidRDefault="004B2FB8" w:rsidP="004B2FB8">
      <w:pPr>
        <w:pStyle w:val="NCEACPHeading1"/>
        <w:jc w:val="left"/>
        <w:rPr>
          <w:rFonts w:cs="Arial"/>
        </w:rPr>
      </w:pPr>
      <w:r>
        <w:rPr>
          <w:lang w:val="en-NZ"/>
        </w:rPr>
        <w:t xml:space="preserve">Home Economics </w:t>
      </w:r>
      <w:r w:rsidRPr="000B50B6">
        <w:rPr>
          <w:rFonts w:cs="Arial"/>
        </w:rPr>
        <w:t xml:space="preserve">Level </w:t>
      </w:r>
      <w:r>
        <w:rPr>
          <w:rStyle w:val="PlaceholderText"/>
          <w:color w:val="000000" w:themeColor="text1"/>
        </w:rPr>
        <w:t>2</w:t>
      </w:r>
    </w:p>
    <w:p w:rsidR="004B2FB8" w:rsidRPr="00E341DB" w:rsidRDefault="004B2FB8" w:rsidP="004B2FB8">
      <w:pPr>
        <w:pStyle w:val="NCEACPbodytextcentered"/>
        <w:spacing w:before="0" w:after="0"/>
        <w:jc w:val="left"/>
        <w:rPr>
          <w:rFonts w:cs="Arial"/>
          <w:color w:val="000000" w:themeColor="text1"/>
          <w:sz w:val="16"/>
          <w:szCs w:val="16"/>
        </w:rPr>
      </w:pPr>
    </w:p>
    <w:p w:rsidR="004B2FB8" w:rsidRPr="00623F41" w:rsidRDefault="004B2FB8" w:rsidP="004B2FB8">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4B2FB8">
        <w:rPr>
          <w:rFonts w:cs="Arial"/>
          <w:color w:val="000000" w:themeColor="text1"/>
          <w:sz w:val="28"/>
          <w:szCs w:val="28"/>
          <w:lang w:val="en-NZ"/>
        </w:rPr>
        <w:t>91299</w:t>
      </w:r>
      <w:r>
        <w:rPr>
          <w:rFonts w:cs="Arial"/>
          <w:color w:val="000000" w:themeColor="text1"/>
          <w:sz w:val="28"/>
          <w:szCs w:val="28"/>
          <w:lang w:val="en-NZ"/>
        </w:rPr>
        <w:t xml:space="preserve"> </w:t>
      </w:r>
      <w:r w:rsidR="00B211F7" w:rsidRPr="00B211F7">
        <w:rPr>
          <w:rFonts w:cs="Arial"/>
          <w:color w:val="000000" w:themeColor="text1"/>
          <w:sz w:val="28"/>
          <w:szCs w:val="28"/>
        </w:rPr>
        <w:t>v</w:t>
      </w:r>
      <w:r w:rsidRPr="00B211F7">
        <w:rPr>
          <w:rFonts w:cs="Arial"/>
          <w:color w:val="000000" w:themeColor="text1"/>
          <w:sz w:val="28"/>
          <w:szCs w:val="28"/>
        </w:rPr>
        <w:t>ersion 2</w:t>
      </w:r>
    </w:p>
    <w:p w:rsidR="004B2FB8" w:rsidRPr="005A7D9C" w:rsidRDefault="004B2FB8" w:rsidP="004B2FB8">
      <w:pPr>
        <w:pStyle w:val="NCEAHeadInfoL2"/>
        <w:tabs>
          <w:tab w:val="left" w:pos="2835"/>
        </w:tabs>
        <w:ind w:left="2835" w:hanging="2835"/>
        <w:rPr>
          <w:b w:val="0"/>
          <w:szCs w:val="22"/>
        </w:rPr>
      </w:pPr>
      <w:r w:rsidRPr="00263C70">
        <w:rPr>
          <w:szCs w:val="28"/>
        </w:rPr>
        <w:t>Standard title:</w:t>
      </w:r>
      <w:r w:rsidRPr="00263C70">
        <w:rPr>
          <w:szCs w:val="28"/>
        </w:rPr>
        <w:tab/>
      </w:r>
      <w:r w:rsidRPr="004B2FB8">
        <w:rPr>
          <w:b w:val="0"/>
          <w:szCs w:val="22"/>
          <w:lang w:val="en-AU"/>
        </w:rPr>
        <w:t>Analyse issues related to the provision of food for people with specific food needs</w:t>
      </w:r>
    </w:p>
    <w:p w:rsidR="004B2FB8" w:rsidRPr="00263C70" w:rsidRDefault="004B2FB8" w:rsidP="004B2FB8">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rsidR="004B2FB8" w:rsidRPr="00263C70" w:rsidRDefault="004B2FB8" w:rsidP="004B2FB8">
      <w:pPr>
        <w:pStyle w:val="NCEAHeadInfoL2"/>
        <w:tabs>
          <w:tab w:val="left" w:pos="2835"/>
        </w:tabs>
        <w:ind w:left="2835" w:hanging="2835"/>
        <w:rPr>
          <w:b w:val="0"/>
          <w:szCs w:val="28"/>
        </w:rPr>
      </w:pPr>
      <w:r w:rsidRPr="00263C70">
        <w:rPr>
          <w:szCs w:val="28"/>
        </w:rPr>
        <w:t>Resource title:</w:t>
      </w:r>
      <w:r w:rsidRPr="00263C70">
        <w:rPr>
          <w:szCs w:val="28"/>
        </w:rPr>
        <w:tab/>
      </w:r>
      <w:r w:rsidRPr="004B2FB8">
        <w:rPr>
          <w:b w:val="0"/>
          <w:szCs w:val="22"/>
          <w:lang w:val="en-AU"/>
        </w:rPr>
        <w:t>Top crew</w:t>
      </w:r>
    </w:p>
    <w:p w:rsidR="004B2FB8" w:rsidRDefault="004B2FB8" w:rsidP="004B2FB8">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1B3243">
        <w:rPr>
          <w:sz w:val="28"/>
          <w:szCs w:val="28"/>
          <w:lang w:val="en-AU"/>
        </w:rPr>
        <w:t xml:space="preserve">Home </w:t>
      </w:r>
      <w:r w:rsidRPr="005A7D9C">
        <w:rPr>
          <w:sz w:val="28"/>
          <w:szCs w:val="28"/>
          <w:lang w:val="en-AU"/>
        </w:rPr>
        <w:t xml:space="preserve">Economics </w:t>
      </w:r>
      <w:r>
        <w:rPr>
          <w:sz w:val="28"/>
          <w:szCs w:val="28"/>
          <w:lang w:val="en-AU"/>
        </w:rPr>
        <w:t>2.1C</w:t>
      </w:r>
    </w:p>
    <w:p w:rsidR="00850298" w:rsidRPr="005D34AB" w:rsidRDefault="00850298" w:rsidP="00850298">
      <w:pPr>
        <w:pStyle w:val="NCEACPHeading1"/>
        <w:rPr>
          <w:sz w:val="8"/>
          <w:szCs w:val="20"/>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4B2FB8" w:rsidRPr="005D34AB" w:rsidRDefault="004B2FB8" w:rsidP="004B2FB8">
            <w:pPr>
              <w:pStyle w:val="NCEACPbodytextcentered"/>
              <w:jc w:val="left"/>
              <w:rPr>
                <w:lang w:val="en-NZ"/>
              </w:rPr>
            </w:pPr>
            <w:r>
              <w:rPr>
                <w:lang w:val="en-NZ"/>
              </w:rPr>
              <w:t>February 2015</w:t>
            </w:r>
          </w:p>
          <w:p w:rsidR="00850298" w:rsidRPr="005D34AB" w:rsidRDefault="004B2FB8" w:rsidP="004B2FB8">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4B2FB8">
            <w:pPr>
              <w:pStyle w:val="NCEACPbodytextcentered"/>
              <w:jc w:val="left"/>
              <w:rPr>
                <w:lang w:val="en-NZ"/>
              </w:rPr>
            </w:pPr>
            <w:r w:rsidRPr="005D34AB">
              <w:rPr>
                <w:lang w:val="en-NZ"/>
              </w:rPr>
              <w:t xml:space="preserve">These materials have been quality assured by NZQA. NZQA Approved number </w:t>
            </w:r>
            <w:r w:rsidR="00BA67ED">
              <w:rPr>
                <w:lang w:val="en-NZ"/>
              </w:rPr>
              <w:t>A-A-0</w:t>
            </w:r>
            <w:r w:rsidR="004B2FB8">
              <w:rPr>
                <w:lang w:val="en-NZ"/>
              </w:rPr>
              <w:t>2</w:t>
            </w:r>
            <w:r w:rsidR="00BA67ED">
              <w:rPr>
                <w:lang w:val="en-NZ"/>
              </w:rPr>
              <w:t>-201</w:t>
            </w:r>
            <w:r w:rsidR="004B2FB8">
              <w:rPr>
                <w:lang w:val="en-NZ"/>
              </w:rPr>
              <w:t>5</w:t>
            </w:r>
            <w:r w:rsidR="00BA67ED">
              <w:rPr>
                <w:lang w:val="en-NZ"/>
              </w:rPr>
              <w:t>-91299-01-9022</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4B2FB8">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4B2FB8" w:rsidRPr="005D34AB" w:rsidRDefault="004B2FB8" w:rsidP="004B2FB8">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4B2FB8" w:rsidRPr="00512DEC" w:rsidRDefault="004B2FB8" w:rsidP="004B2FB8">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91299</w:t>
      </w:r>
    </w:p>
    <w:p w:rsidR="004B2FB8" w:rsidRPr="00512DEC" w:rsidRDefault="004B2FB8" w:rsidP="004B2FB8">
      <w:pPr>
        <w:pStyle w:val="NCEAHeadInfoL2"/>
        <w:tabs>
          <w:tab w:val="left" w:pos="3261"/>
        </w:tabs>
        <w:ind w:left="3261" w:right="-51" w:hanging="3261"/>
        <w:rPr>
          <w:b w:val="0"/>
          <w:color w:val="000000" w:themeColor="text1"/>
          <w:szCs w:val="28"/>
          <w:lang w:val="en-AU"/>
        </w:rPr>
      </w:pPr>
      <w:r w:rsidRPr="00512DEC">
        <w:rPr>
          <w:szCs w:val="28"/>
        </w:rPr>
        <w:t>Standard title:</w:t>
      </w:r>
      <w:r w:rsidRPr="00512DEC">
        <w:rPr>
          <w:b w:val="0"/>
          <w:szCs w:val="28"/>
        </w:rPr>
        <w:tab/>
      </w:r>
      <w:r>
        <w:rPr>
          <w:b w:val="0"/>
        </w:rPr>
        <w:t>Analyse issues related to the provision of food for people with specific food needs</w:t>
      </w:r>
    </w:p>
    <w:p w:rsidR="004B2FB8" w:rsidRPr="00512DEC" w:rsidRDefault="004B2FB8" w:rsidP="004B2FB8">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5</w:t>
      </w:r>
    </w:p>
    <w:p w:rsidR="004B2FB8" w:rsidRPr="00512DEC" w:rsidRDefault="004B2FB8" w:rsidP="004B2FB8">
      <w:pPr>
        <w:pStyle w:val="NCEAHeadInfoL2"/>
        <w:tabs>
          <w:tab w:val="left" w:pos="3261"/>
        </w:tabs>
        <w:ind w:left="3261" w:hanging="3261"/>
        <w:rPr>
          <w:b w:val="0"/>
          <w:szCs w:val="28"/>
        </w:rPr>
      </w:pPr>
      <w:r w:rsidRPr="00512DEC">
        <w:rPr>
          <w:szCs w:val="28"/>
        </w:rPr>
        <w:t>Resource title:</w:t>
      </w:r>
      <w:r w:rsidRPr="00512DEC">
        <w:rPr>
          <w:szCs w:val="28"/>
        </w:rPr>
        <w:tab/>
      </w:r>
      <w:r>
        <w:rPr>
          <w:b w:val="0"/>
        </w:rPr>
        <w:t>Top crew</w:t>
      </w:r>
    </w:p>
    <w:p w:rsidR="004B2FB8" w:rsidRPr="00512DEC" w:rsidRDefault="004B2FB8" w:rsidP="004B2FB8">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Home Economics 2.1C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2649E2">
        <w:t>the achievement standard</w:t>
      </w:r>
      <w:r w:rsidRPr="002649E2">
        <w:t>. T</w:t>
      </w:r>
      <w:r w:rsidRPr="005D34AB">
        <w:t>he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0069B9" w:rsidRDefault="000069B9" w:rsidP="000069B9">
      <w:pPr>
        <w:pStyle w:val="NCEAbodytext"/>
      </w:pPr>
      <w:r>
        <w:t xml:space="preserve">This activity requires </w:t>
      </w:r>
      <w:r w:rsidR="001173A9">
        <w:t>student</w:t>
      </w:r>
      <w:r>
        <w:t xml:space="preserve">s to </w:t>
      </w:r>
      <w:r w:rsidR="00351EBC">
        <w:t xml:space="preserve">comprehensively </w:t>
      </w:r>
      <w:r>
        <w:t xml:space="preserve">analyse issues related to the provision of food for a crew of rowers </w:t>
      </w:r>
      <w:r w:rsidR="00351EBC" w:rsidRPr="00351EBC">
        <w:rPr>
          <w:lang w:val="en-AU"/>
        </w:rPr>
        <w:t>justifying the connections between the personal, interpersonal and societal issues and the strategies used</w:t>
      </w:r>
      <w:r>
        <w:t xml:space="preserve">. </w:t>
      </w:r>
      <w:r w:rsidR="001173A9">
        <w:t>Student</w:t>
      </w:r>
      <w:r w:rsidRPr="000069B9">
        <w:t>s will present their analysis in a format agreed with you, for example, a report.</w:t>
      </w:r>
    </w:p>
    <w:p w:rsidR="0012167E" w:rsidRDefault="00062AA8" w:rsidP="0012167E">
      <w:pPr>
        <w:pStyle w:val="NCEAL2heading"/>
        <w:outlineLvl w:val="0"/>
      </w:pPr>
      <w:r>
        <w:t>Conditions</w:t>
      </w:r>
    </w:p>
    <w:p w:rsidR="000069B9" w:rsidRPr="000069B9" w:rsidRDefault="001173A9" w:rsidP="000069B9">
      <w:pPr>
        <w:pStyle w:val="NCEAbodytext"/>
      </w:pPr>
      <w:r>
        <w:t>Student</w:t>
      </w:r>
      <w:r w:rsidR="000069B9" w:rsidRPr="000069B9">
        <w:t xml:space="preserve">s can work as a group or individually to complete the interviews and research, but will work individually to complete their analysis. They can refer to sources of relevant information. However, make sure the </w:t>
      </w:r>
      <w:r>
        <w:t>student</w:t>
      </w:r>
      <w:r w:rsidR="000069B9" w:rsidRPr="000069B9">
        <w:t xml:space="preserve"> processes and applies this material to the specific food needs of the rowing crew.</w:t>
      </w:r>
    </w:p>
    <w:p w:rsidR="0012167E" w:rsidRPr="005D34AB" w:rsidRDefault="003E5FC5" w:rsidP="0012167E">
      <w:pPr>
        <w:pStyle w:val="NCEAL2heading"/>
        <w:outlineLvl w:val="0"/>
        <w:rPr>
          <w:b w:val="0"/>
        </w:rPr>
      </w:pPr>
      <w:r>
        <w:t>Resource requirements</w:t>
      </w:r>
    </w:p>
    <w:p w:rsidR="000069B9" w:rsidRPr="002649E2" w:rsidRDefault="002649E2" w:rsidP="002649E2">
      <w:pPr>
        <w:pStyle w:val="NCEAbodytext"/>
        <w:rPr>
          <w:rStyle w:val="Hyperlink"/>
        </w:rPr>
      </w:pPr>
      <w:r>
        <w:t>T</w:t>
      </w:r>
      <w:r w:rsidR="000069B9" w:rsidRPr="000069B9">
        <w:t>he relevant Food and Nutrition Guidelines</w:t>
      </w:r>
      <w:r w:rsidR="00AD0272">
        <w:t xml:space="preserve"> </w:t>
      </w:r>
      <w:hyperlink r:id="rId9" w:history="1">
        <w:r w:rsidR="007043F3" w:rsidRPr="007043F3">
          <w:rPr>
            <w:rStyle w:val="Hyperlink"/>
          </w:rPr>
          <w:t>http://www.health.govt.nz/</w:t>
        </w:r>
      </w:hyperlink>
    </w:p>
    <w:p w:rsidR="000069B9" w:rsidRPr="002649E2" w:rsidRDefault="000069B9" w:rsidP="002649E2">
      <w:pPr>
        <w:pStyle w:val="NCEAbodytext"/>
      </w:pPr>
      <w:r w:rsidRPr="002649E2">
        <w:t>The fol</w:t>
      </w:r>
      <w:r w:rsidR="00AD0272" w:rsidRPr="002649E2">
        <w:t>lowing resources may be useful:</w:t>
      </w:r>
    </w:p>
    <w:p w:rsidR="000069B9" w:rsidRPr="000069B9" w:rsidRDefault="000069B9" w:rsidP="002649E2">
      <w:pPr>
        <w:pStyle w:val="NCEAbodytext"/>
      </w:pPr>
      <w:r w:rsidRPr="002649E2">
        <w:rPr>
          <w:rStyle w:val="NCEAbodytextChar"/>
        </w:rPr>
        <w:t>Health and Physical Education Curriculum (1999), p.33, available at</w:t>
      </w:r>
      <w:r w:rsidRPr="002649E2">
        <w:t xml:space="preserve"> </w:t>
      </w:r>
      <w:hyperlink r:id="rId10" w:history="1">
        <w:r w:rsidRPr="000069B9">
          <w:rPr>
            <w:rStyle w:val="Hyperlink"/>
          </w:rPr>
          <w:t>www.tki.org.nz/r/health/curriculum/statement/</w:t>
        </w:r>
      </w:hyperlink>
    </w:p>
    <w:p w:rsidR="000069B9" w:rsidRPr="000069B9" w:rsidRDefault="000069B9" w:rsidP="002649E2">
      <w:pPr>
        <w:pStyle w:val="NCEAbodytext"/>
        <w:rPr>
          <w:rStyle w:val="Hyperlink"/>
        </w:rPr>
      </w:pPr>
      <w:r w:rsidRPr="000069B9">
        <w:t xml:space="preserve">Making Meaning: Making a Difference (2004), available at </w:t>
      </w:r>
      <w:hyperlink r:id="rId11" w:history="1">
        <w:r w:rsidRPr="000069B9">
          <w:rPr>
            <w:rStyle w:val="Hyperlink"/>
          </w:rPr>
          <w:t>www.tki.org.nz/r/health/cia/make_meaning/index_e.php</w:t>
        </w:r>
      </w:hyperlink>
      <w:r w:rsidRPr="000069B9">
        <w:rPr>
          <w:rStyle w:val="Hyperlink"/>
        </w:rPr>
        <w:t>.</w:t>
      </w:r>
    </w:p>
    <w:p w:rsidR="000069B9" w:rsidRDefault="000069B9" w:rsidP="002649E2">
      <w:pPr>
        <w:pStyle w:val="NCEAbodytext"/>
      </w:pPr>
      <w:r w:rsidRPr="00D03DA8">
        <w:t>Useful websites for nutrition information:</w:t>
      </w:r>
    </w:p>
    <w:p w:rsidR="000069B9" w:rsidRPr="000069B9" w:rsidRDefault="00F011D0" w:rsidP="002649E2">
      <w:pPr>
        <w:pStyle w:val="NCEAbodytext"/>
        <w:rPr>
          <w:rStyle w:val="Hyperlink"/>
        </w:rPr>
      </w:pPr>
      <w:hyperlink r:id="rId12" w:history="1">
        <w:r w:rsidR="000069B9" w:rsidRPr="000069B9">
          <w:rPr>
            <w:rStyle w:val="Hyperlink"/>
          </w:rPr>
          <w:t>www.heartfoundation.org.nz</w:t>
        </w:r>
      </w:hyperlink>
      <w:r w:rsidR="000069B9" w:rsidRPr="000069B9">
        <w:rPr>
          <w:rStyle w:val="Hyperlink"/>
        </w:rPr>
        <w:t xml:space="preserve"> </w:t>
      </w:r>
    </w:p>
    <w:p w:rsidR="000069B9" w:rsidRPr="000069B9" w:rsidRDefault="00F011D0" w:rsidP="002649E2">
      <w:pPr>
        <w:pStyle w:val="NCEAbodytext"/>
        <w:rPr>
          <w:rStyle w:val="Hyperlink"/>
        </w:rPr>
      </w:pPr>
      <w:hyperlink r:id="rId13" w:history="1">
        <w:r w:rsidR="000069B9" w:rsidRPr="000069B9">
          <w:rPr>
            <w:rStyle w:val="Hyperlink"/>
          </w:rPr>
          <w:t>www.nutritionfoundation.org.nz</w:t>
        </w:r>
      </w:hyperlink>
    </w:p>
    <w:p w:rsidR="0012167E" w:rsidRDefault="003E5FC5" w:rsidP="009C37A1">
      <w:pPr>
        <w:pStyle w:val="NCEAL2heading"/>
        <w:outlineLvl w:val="0"/>
      </w:pPr>
      <w:r>
        <w:lastRenderedPageBreak/>
        <w:t>Additional information</w:t>
      </w:r>
    </w:p>
    <w:p w:rsidR="000069B9" w:rsidRDefault="001173A9" w:rsidP="000069B9">
      <w:pPr>
        <w:pStyle w:val="NCEAbodytext"/>
      </w:pPr>
      <w:r>
        <w:t>Student</w:t>
      </w:r>
      <w:r w:rsidR="000069B9">
        <w:t>s could complete a written report or a visual or multimedia presentation. The format should be agreed to before the report is completed.</w:t>
      </w:r>
    </w:p>
    <w:p w:rsidR="000069B9" w:rsidRDefault="000069B9" w:rsidP="000069B9">
      <w:pPr>
        <w:pStyle w:val="NCEAbodytext"/>
      </w:pPr>
      <w:r w:rsidRPr="000069B9">
        <w:t xml:space="preserve">If </w:t>
      </w:r>
      <w:r w:rsidR="001173A9">
        <w:t>student</w:t>
      </w:r>
      <w:r w:rsidRPr="000069B9">
        <w:t>s select a format such as PowerPoint, where the nature of the slides means the information is presented in a brief way, it is recommended that they include additional evidence (written and/or oral).</w:t>
      </w:r>
    </w:p>
    <w:p w:rsidR="0012167E" w:rsidRPr="005D34AB" w:rsidRDefault="0012167E" w:rsidP="0012167E">
      <w:pPr>
        <w:pStyle w:val="NCEAbodytext"/>
      </w:pPr>
    </w:p>
    <w:p w:rsidR="0012167E" w:rsidRPr="005D34AB" w:rsidRDefault="0012167E" w:rsidP="0012167E">
      <w:pPr>
        <w:pStyle w:val="NCEAHeadInfoL1"/>
        <w:sectPr w:rsidR="0012167E" w:rsidRPr="005D34AB" w:rsidSect="00DB72AC">
          <w:headerReference w:type="even" r:id="rId14"/>
          <w:headerReference w:type="default" r:id="rId15"/>
          <w:footerReference w:type="default" r:id="rId16"/>
          <w:headerReference w:type="first" r:id="rId17"/>
          <w:footerReference w:type="first" r:id="rId18"/>
          <w:pgSz w:w="11907" w:h="16840" w:code="9"/>
          <w:pgMar w:top="1440" w:right="1797" w:bottom="1440" w:left="1797" w:header="720" w:footer="720" w:gutter="0"/>
          <w:cols w:space="720"/>
        </w:sectPr>
      </w:pPr>
      <w:bookmarkStart w:id="0" w:name="_GoBack"/>
      <w:bookmarkEnd w:id="0"/>
    </w:p>
    <w:p w:rsidR="004B2FB8" w:rsidRPr="005D34AB" w:rsidRDefault="004B2FB8" w:rsidP="004B2FB8">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4B2FB8" w:rsidRPr="00512DEC" w:rsidRDefault="004B2FB8" w:rsidP="004B2FB8">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91299</w:t>
      </w:r>
    </w:p>
    <w:p w:rsidR="004B2FB8" w:rsidRPr="00512DEC" w:rsidRDefault="004B2FB8" w:rsidP="004B2FB8">
      <w:pPr>
        <w:pStyle w:val="NCEAHeadInfoL2"/>
        <w:tabs>
          <w:tab w:val="left" w:pos="3261"/>
        </w:tabs>
        <w:ind w:left="3261" w:right="-51" w:hanging="3261"/>
        <w:rPr>
          <w:b w:val="0"/>
          <w:color w:val="000000" w:themeColor="text1"/>
          <w:szCs w:val="28"/>
          <w:lang w:val="en-AU"/>
        </w:rPr>
      </w:pPr>
      <w:r w:rsidRPr="00512DEC">
        <w:rPr>
          <w:szCs w:val="28"/>
        </w:rPr>
        <w:t>Standard title:</w:t>
      </w:r>
      <w:r w:rsidRPr="00512DEC">
        <w:rPr>
          <w:b w:val="0"/>
          <w:szCs w:val="28"/>
        </w:rPr>
        <w:tab/>
      </w:r>
      <w:r>
        <w:rPr>
          <w:b w:val="0"/>
        </w:rPr>
        <w:t>Analyse issues related to the provision of food for people with specific food needs</w:t>
      </w:r>
    </w:p>
    <w:p w:rsidR="004B2FB8" w:rsidRPr="00512DEC" w:rsidRDefault="004B2FB8" w:rsidP="004B2FB8">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5</w:t>
      </w:r>
    </w:p>
    <w:p w:rsidR="004B2FB8" w:rsidRPr="00512DEC" w:rsidRDefault="004B2FB8" w:rsidP="004B2FB8">
      <w:pPr>
        <w:pStyle w:val="NCEAHeadInfoL2"/>
        <w:tabs>
          <w:tab w:val="left" w:pos="3261"/>
        </w:tabs>
        <w:ind w:left="3261" w:hanging="3261"/>
        <w:rPr>
          <w:b w:val="0"/>
          <w:szCs w:val="28"/>
        </w:rPr>
      </w:pPr>
      <w:r w:rsidRPr="00512DEC">
        <w:rPr>
          <w:szCs w:val="28"/>
        </w:rPr>
        <w:t>Resource title:</w:t>
      </w:r>
      <w:r w:rsidRPr="00512DEC">
        <w:rPr>
          <w:szCs w:val="28"/>
        </w:rPr>
        <w:tab/>
      </w:r>
      <w:r>
        <w:rPr>
          <w:b w:val="0"/>
        </w:rPr>
        <w:t>Top crew</w:t>
      </w:r>
    </w:p>
    <w:p w:rsidR="004B2FB8" w:rsidRPr="00512DEC" w:rsidRDefault="004B2FB8" w:rsidP="004B2FB8">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Home Economics 2.1C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244DEA" w:rsidRPr="00244DEA" w:rsidRDefault="00244DEA" w:rsidP="00244DEA">
      <w:pPr>
        <w:pStyle w:val="NCEAbodytext"/>
      </w:pPr>
      <w:r w:rsidRPr="00244DEA">
        <w:t xml:space="preserve">This assessment activity requires you </w:t>
      </w:r>
      <w:r>
        <w:t>to analyse</w:t>
      </w:r>
      <w:r w:rsidRPr="00244DEA">
        <w:t xml:space="preserve"> issues related to the provision of food from a personal, interpersonal and societal perspective for a rowing crew and involves consideration of health-enhancing strategies to address these issues.</w:t>
      </w:r>
    </w:p>
    <w:p w:rsidR="00244DEA" w:rsidRPr="00244DEA" w:rsidRDefault="00244DEA" w:rsidP="00244DEA">
      <w:pPr>
        <w:pStyle w:val="NCEAbodytext"/>
      </w:pPr>
      <w:r w:rsidRPr="00244DEA">
        <w:t xml:space="preserve">You are going to be assessed </w:t>
      </w:r>
      <w:r w:rsidR="004B2FB8">
        <w:t xml:space="preserve">on </w:t>
      </w:r>
      <w:r>
        <w:t>how comprehensively you</w:t>
      </w:r>
      <w:r w:rsidRPr="00244DEA">
        <w:t xml:space="preserve"> </w:t>
      </w:r>
      <w:r>
        <w:t>analyse</w:t>
      </w:r>
      <w:r w:rsidR="00451277">
        <w:t xml:space="preserve"> and justify </w:t>
      </w:r>
      <w:r w:rsidRPr="00244DEA">
        <w:t>the recommended strategies and their connections to the issues</w:t>
      </w:r>
      <w:r>
        <w:t xml:space="preserve"> </w:t>
      </w:r>
      <w:r w:rsidR="00451277">
        <w:t>of the</w:t>
      </w:r>
      <w:r>
        <w:t xml:space="preserve"> provision of food for </w:t>
      </w:r>
      <w:r w:rsidR="00451277">
        <w:t>rowers</w:t>
      </w:r>
      <w:r w:rsidRPr="00244DEA">
        <w:t>.</w:t>
      </w:r>
    </w:p>
    <w:p w:rsidR="00244DEA" w:rsidRPr="00244DEA" w:rsidRDefault="00244DEA" w:rsidP="00244DEA">
      <w:pPr>
        <w:pStyle w:val="NCEAbodytext"/>
      </w:pPr>
      <w:r w:rsidRPr="00244DEA">
        <w:t xml:space="preserve">The following instructions provide you with a way to structure your work </w:t>
      </w:r>
      <w:r w:rsidR="003809F2">
        <w:t>so you can</w:t>
      </w:r>
      <w:r w:rsidRPr="00244DEA">
        <w:t xml:space="preserve"> demonstrate what you have learnt </w:t>
      </w:r>
      <w:r w:rsidR="003809F2">
        <w:t>and</w:t>
      </w:r>
      <w:r w:rsidRPr="00244DEA">
        <w:t xml:space="preserve">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1173A9">
        <w:t>teacher</w:t>
      </w:r>
      <w:r w:rsidR="004A09CF">
        <w:t xml:space="preserve"> will read the </w:t>
      </w:r>
      <w:r w:rsidR="001173A9">
        <w:t>student</w:t>
      </w:r>
      <w:r w:rsidR="004A09CF">
        <w:t xml:space="preserve"> instructions and modify them if necessary to suit their </w:t>
      </w:r>
      <w:r w:rsidR="001173A9">
        <w:t>student</w:t>
      </w:r>
      <w:r w:rsidR="004A09CF">
        <w:t>s.</w:t>
      </w:r>
    </w:p>
    <w:p w:rsidR="0012167E" w:rsidRPr="005D34AB" w:rsidRDefault="004A09CF" w:rsidP="00E715BA">
      <w:pPr>
        <w:pStyle w:val="NCEAL2heading"/>
        <w:outlineLvl w:val="0"/>
      </w:pPr>
      <w:r>
        <w:t>Task</w:t>
      </w:r>
    </w:p>
    <w:p w:rsidR="00BA3E82" w:rsidRPr="004E51CE" w:rsidRDefault="00BA3E82" w:rsidP="00BA3E82">
      <w:pPr>
        <w:pStyle w:val="NCEAbodytext"/>
      </w:pPr>
      <w:r>
        <w:t>You will analyse issues related to the provision of food from a personal, interpersonal and societal perspective for a rowing crew and justify health-enhancing strategies to address these issues. You will present your analysis in a report.</w:t>
      </w:r>
    </w:p>
    <w:p w:rsidR="00BA3E82" w:rsidRDefault="00BA3E82" w:rsidP="00BA3E82">
      <w:pPr>
        <w:pStyle w:val="NCEAL3heading"/>
      </w:pPr>
      <w:r>
        <w:t>Step 1: Developing questions</w:t>
      </w:r>
      <w:r w:rsidR="002649E2">
        <w:t xml:space="preserve"> - this part is not assessed</w:t>
      </w:r>
    </w:p>
    <w:p w:rsidR="00BA3E82" w:rsidRPr="00BA3E82" w:rsidRDefault="00BA3E82" w:rsidP="00BA3E82">
      <w:pPr>
        <w:pStyle w:val="NCEAbodytext"/>
      </w:pPr>
      <w:r w:rsidRPr="00BA3E82">
        <w:t>Develop some focus questions to use when interviewing the rowing crew. You can do this as a group or individually.</w:t>
      </w:r>
    </w:p>
    <w:p w:rsidR="00BA3E82" w:rsidRPr="00BA3E82" w:rsidRDefault="00BA3E82" w:rsidP="00BA3E82">
      <w:pPr>
        <w:pStyle w:val="NCEAbodytext"/>
      </w:pPr>
      <w:r w:rsidRPr="00BA3E82">
        <w:t>See Resource A for some sample questions to get you started.</w:t>
      </w:r>
    </w:p>
    <w:p w:rsidR="00BA3E82" w:rsidRDefault="00BA3E82" w:rsidP="00BA3E82">
      <w:pPr>
        <w:pStyle w:val="NCEAL3heading"/>
      </w:pPr>
      <w:r>
        <w:t>Step 2: Investigating</w:t>
      </w:r>
      <w:r w:rsidR="002649E2">
        <w:t xml:space="preserve"> – this part is not assessed</w:t>
      </w:r>
    </w:p>
    <w:p w:rsidR="00BA3E82" w:rsidRPr="00BA3E82" w:rsidRDefault="00BA3E82" w:rsidP="00BA3E82">
      <w:pPr>
        <w:pStyle w:val="NCEAbodytext"/>
      </w:pPr>
      <w:r w:rsidRPr="00BA3E82">
        <w:t>Interview the rowing crew.</w:t>
      </w:r>
    </w:p>
    <w:p w:rsidR="00BA3E82" w:rsidRPr="00BA3E82" w:rsidRDefault="00BA3E82" w:rsidP="00BA3E82">
      <w:pPr>
        <w:pStyle w:val="NCEAbodytext"/>
      </w:pPr>
      <w:r w:rsidRPr="00BA3E82">
        <w:t>Collate your interview information as a group or class.</w:t>
      </w:r>
    </w:p>
    <w:p w:rsidR="00BA3E82" w:rsidRPr="00BA3E82" w:rsidRDefault="00BA3E82" w:rsidP="00BA3E82">
      <w:pPr>
        <w:pStyle w:val="NCEAbodytext"/>
      </w:pPr>
      <w:r w:rsidRPr="00BA3E82">
        <w:t>Conduct further research to investigate the personal, interpersonal, and societal issues identified from the interviews.</w:t>
      </w:r>
    </w:p>
    <w:p w:rsidR="00BA3E82" w:rsidRPr="00BA3E82" w:rsidRDefault="002649E2" w:rsidP="00BA3E82">
      <w:pPr>
        <w:pStyle w:val="NCEAL3heading"/>
      </w:pPr>
      <w:r>
        <w:t xml:space="preserve">Step 3 </w:t>
      </w:r>
      <w:proofErr w:type="gramStart"/>
      <w:r>
        <w:t>Writing</w:t>
      </w:r>
      <w:proofErr w:type="gramEnd"/>
      <w:r w:rsidR="00BA3E82" w:rsidRPr="00BA3E82">
        <w:t xml:space="preserve"> your analysis</w:t>
      </w:r>
      <w:r>
        <w:t xml:space="preserve"> – this part is assessed</w:t>
      </w:r>
    </w:p>
    <w:p w:rsidR="00BA3E82" w:rsidRPr="00BA3E82" w:rsidRDefault="00BA3E82" w:rsidP="00BA3E82">
      <w:pPr>
        <w:pStyle w:val="NCEAbodytext"/>
      </w:pPr>
      <w:r w:rsidRPr="00BA3E82">
        <w:t>Comprehensively analyse issues related to the provision of food for the rowing crew, recommend and justify health-enhancing strategies to address these issues</w:t>
      </w:r>
      <w:r w:rsidR="00077353">
        <w:t xml:space="preserve">. </w:t>
      </w:r>
      <w:r w:rsidRPr="00BA3E82">
        <w:t xml:space="preserve">Your </w:t>
      </w:r>
      <w:r w:rsidR="002649E2">
        <w:t xml:space="preserve">analysis </w:t>
      </w:r>
      <w:r w:rsidR="002649E2">
        <w:lastRenderedPageBreak/>
        <w:t xml:space="preserve">and recommended strategies </w:t>
      </w:r>
      <w:r w:rsidRPr="00BA3E82">
        <w:t>should be based on the interviews and your research, and be relevant to the specific food needs of the rowing crew.</w:t>
      </w:r>
    </w:p>
    <w:p w:rsidR="00BA3E82" w:rsidRPr="00BA3E82" w:rsidRDefault="00BA3E82" w:rsidP="00BA3E82">
      <w:pPr>
        <w:pStyle w:val="NCEAbodytext"/>
      </w:pPr>
      <w:r w:rsidRPr="00BA3E82">
        <w:t xml:space="preserve">Present your analysis in a format agreed with your </w:t>
      </w:r>
      <w:r w:rsidR="001173A9">
        <w:t>teacher</w:t>
      </w:r>
      <w:r w:rsidRPr="00BA3E82">
        <w:t>. For example, it could be a written report or a presentation.</w:t>
      </w:r>
    </w:p>
    <w:p w:rsidR="00BA3E82" w:rsidRPr="00BA3E82" w:rsidRDefault="00BA3E82" w:rsidP="00BA3E82">
      <w:pPr>
        <w:pStyle w:val="NCEAbodytext"/>
      </w:pPr>
      <w:r w:rsidRPr="00BA3E82">
        <w:t>Your analysis should include:</w:t>
      </w:r>
    </w:p>
    <w:p w:rsidR="00BA3E82" w:rsidRPr="00BA3E82" w:rsidRDefault="00BA3E82" w:rsidP="00BA3E82">
      <w:pPr>
        <w:pStyle w:val="NCEAbullets"/>
        <w:tabs>
          <w:tab w:val="clear" w:pos="0"/>
          <w:tab w:val="clear" w:pos="426"/>
          <w:tab w:val="clear" w:pos="794"/>
          <w:tab w:val="clear" w:pos="1191"/>
        </w:tabs>
        <w:ind w:left="426" w:hanging="426"/>
      </w:pPr>
      <w:proofErr w:type="gramStart"/>
      <w:r>
        <w:t>explanations</w:t>
      </w:r>
      <w:proofErr w:type="gramEnd"/>
      <w:r>
        <w:t xml:space="preserve"> of </w:t>
      </w:r>
      <w:r w:rsidRPr="00412F62">
        <w:t>the various issues related to the provision of food from a personal, interpersonal, and societal perspective</w:t>
      </w:r>
      <w:r>
        <w:t>. These could include:</w:t>
      </w:r>
    </w:p>
    <w:p w:rsidR="00BA3E82" w:rsidRPr="00BA3E82" w:rsidRDefault="00BA3E82" w:rsidP="00AD0272">
      <w:pPr>
        <w:pStyle w:val="NCEAbullets"/>
        <w:numPr>
          <w:ilvl w:val="1"/>
          <w:numId w:val="9"/>
        </w:numPr>
        <w:tabs>
          <w:tab w:val="clear" w:pos="426"/>
          <w:tab w:val="clear" w:pos="794"/>
          <w:tab w:val="clear" w:pos="1191"/>
          <w:tab w:val="clear" w:pos="1503"/>
        </w:tabs>
        <w:ind w:left="709" w:hanging="283"/>
      </w:pPr>
      <w:r w:rsidRPr="00BA3E82">
        <w:t xml:space="preserve">personal - the rowers specific food needs </w:t>
      </w:r>
      <w:r w:rsidR="002649E2">
        <w:t>for</w:t>
      </w:r>
      <w:r w:rsidRPr="00BA3E82">
        <w:t xml:space="preserve"> improving and maintaining their performance</w:t>
      </w:r>
    </w:p>
    <w:p w:rsidR="00BA3E82" w:rsidRPr="00BA3E82" w:rsidRDefault="00BA3E82" w:rsidP="00AD0272">
      <w:pPr>
        <w:pStyle w:val="NCEAbullets"/>
        <w:numPr>
          <w:ilvl w:val="1"/>
          <w:numId w:val="9"/>
        </w:numPr>
        <w:tabs>
          <w:tab w:val="clear" w:pos="426"/>
          <w:tab w:val="clear" w:pos="794"/>
          <w:tab w:val="clear" w:pos="1191"/>
          <w:tab w:val="clear" w:pos="1503"/>
        </w:tabs>
        <w:ind w:left="709" w:hanging="283"/>
      </w:pPr>
      <w:r w:rsidRPr="00BA3E82">
        <w:t>interpersonal – the influence</w:t>
      </w:r>
      <w:r w:rsidR="002649E2">
        <w:t>, knowledge and skills</w:t>
      </w:r>
      <w:r w:rsidRPr="00BA3E82">
        <w:t xml:space="preserve"> of families, friends, coach, and others when selecting suitable foods, and the preparation and cooking of meals</w:t>
      </w:r>
      <w:r w:rsidR="00451277">
        <w:t xml:space="preserve"> for improving and maintaining performance</w:t>
      </w:r>
    </w:p>
    <w:p w:rsidR="00BA3E82" w:rsidRPr="00BA3E82" w:rsidRDefault="00BA3E82" w:rsidP="00AD0272">
      <w:pPr>
        <w:pStyle w:val="NCEAbullets"/>
        <w:numPr>
          <w:ilvl w:val="1"/>
          <w:numId w:val="9"/>
        </w:numPr>
        <w:tabs>
          <w:tab w:val="clear" w:pos="426"/>
          <w:tab w:val="clear" w:pos="794"/>
          <w:tab w:val="clear" w:pos="1191"/>
          <w:tab w:val="clear" w:pos="1503"/>
        </w:tabs>
        <w:ind w:left="709" w:hanging="283"/>
      </w:pPr>
      <w:r w:rsidRPr="00BA3E82">
        <w:t>societal –</w:t>
      </w:r>
      <w:r w:rsidR="00451277">
        <w:t xml:space="preserve"> the influences on </w:t>
      </w:r>
      <w:r w:rsidRPr="00BA3E82">
        <w:t>food choices in a wi</w:t>
      </w:r>
      <w:r w:rsidR="00451277">
        <w:t>der community or social setting for improving and/or maintaining performa</w:t>
      </w:r>
      <w:r w:rsidR="00731C4B">
        <w:t>n</w:t>
      </w:r>
      <w:r w:rsidR="00451277">
        <w:t>ce</w:t>
      </w:r>
    </w:p>
    <w:p w:rsidR="00BA3E82" w:rsidRPr="00BA3E82" w:rsidRDefault="00BA3E82" w:rsidP="00BA3E82">
      <w:pPr>
        <w:pStyle w:val="NCEAbullets"/>
        <w:tabs>
          <w:tab w:val="clear" w:pos="0"/>
          <w:tab w:val="clear" w:pos="426"/>
          <w:tab w:val="clear" w:pos="794"/>
          <w:tab w:val="clear" w:pos="1191"/>
        </w:tabs>
        <w:ind w:left="426" w:hanging="426"/>
      </w:pPr>
      <w:r w:rsidRPr="00BA3E82">
        <w:t>descriptions of a range of health-enhancing strategies and an explanation of how and why each strategy will address the issues</w:t>
      </w:r>
    </w:p>
    <w:p w:rsidR="00AD0272" w:rsidRDefault="00BA3E82" w:rsidP="00BA3E82">
      <w:pPr>
        <w:pStyle w:val="NCEAbullets"/>
        <w:tabs>
          <w:tab w:val="clear" w:pos="0"/>
          <w:tab w:val="clear" w:pos="426"/>
          <w:tab w:val="clear" w:pos="794"/>
          <w:tab w:val="clear" w:pos="1191"/>
        </w:tabs>
        <w:ind w:left="426" w:hanging="426"/>
      </w:pPr>
      <w:proofErr w:type="gramStart"/>
      <w:r w:rsidRPr="00BA3E82">
        <w:t>a</w:t>
      </w:r>
      <w:proofErr w:type="gramEnd"/>
      <w:r w:rsidRPr="00BA3E82">
        <w:t xml:space="preserve"> justification which provides clear reasons to show the effectiveness of the strategies</w:t>
      </w:r>
      <w:r w:rsidR="00731C4B">
        <w:t>,</w:t>
      </w:r>
      <w:r w:rsidRPr="00BA3E82">
        <w:t xml:space="preserve"> by explaining the connections between the strategies and the personal, int</w:t>
      </w:r>
      <w:r w:rsidR="00AD0272">
        <w:t>erpersonal and societal issues.</w:t>
      </w:r>
    </w:p>
    <w:p w:rsidR="0012167E" w:rsidRDefault="00AD0272" w:rsidP="00AD0272">
      <w:pPr>
        <w:pStyle w:val="NCEAL2heading"/>
        <w:outlineLvl w:val="0"/>
      </w:pPr>
      <w:r>
        <w:br w:type="page"/>
      </w:r>
      <w:r w:rsidR="0012167E" w:rsidRPr="005D34AB">
        <w:lastRenderedPageBreak/>
        <w:t>Resource</w:t>
      </w:r>
      <w:r w:rsidR="00E75531">
        <w:t xml:space="preserve"> A</w:t>
      </w:r>
    </w:p>
    <w:p w:rsidR="00FF52D8" w:rsidRPr="00FF52D8" w:rsidRDefault="00FF52D8" w:rsidP="001E21CE">
      <w:pPr>
        <w:pStyle w:val="NCEAL3heading"/>
        <w:keepNext w:val="0"/>
      </w:pPr>
      <w:r w:rsidRPr="00FF52D8">
        <w:t>Sample inte</w:t>
      </w:r>
      <w:r>
        <w:t>rview questions</w:t>
      </w:r>
    </w:p>
    <w:p w:rsidR="00FF52D8" w:rsidRPr="00FF52D8" w:rsidRDefault="00FF52D8" w:rsidP="001E21CE">
      <w:pPr>
        <w:pStyle w:val="NCEAbodytext"/>
      </w:pPr>
      <w:r w:rsidRPr="00FF52D8">
        <w:t>When interviewing the rowing crew to learn about their specific food needs, possible questions could i</w:t>
      </w:r>
      <w:r w:rsidR="00731C4B">
        <w:t>nclude</w:t>
      </w:r>
      <w:r>
        <w:t>:</w:t>
      </w:r>
    </w:p>
    <w:p w:rsidR="00FF52D8" w:rsidRPr="00FF52D8" w:rsidRDefault="00FF52D8" w:rsidP="001E21CE">
      <w:pPr>
        <w:pStyle w:val="NCEAbullets"/>
        <w:tabs>
          <w:tab w:val="clear" w:pos="0"/>
          <w:tab w:val="clear" w:pos="426"/>
          <w:tab w:val="clear" w:pos="794"/>
          <w:tab w:val="clear" w:pos="1191"/>
        </w:tabs>
        <w:ind w:left="426" w:hanging="426"/>
      </w:pPr>
      <w:r w:rsidRPr="00FF52D8">
        <w:t>When, what, and how much do you eat? Why do you choose particular foods and drinks? Do you skip meals? Who do you eat with? How often do you ea</w:t>
      </w:r>
      <w:r w:rsidR="00AD0272">
        <w:t>t out? What do you like to eat?</w:t>
      </w:r>
    </w:p>
    <w:p w:rsidR="00FF52D8" w:rsidRPr="00FF52D8" w:rsidRDefault="00FF52D8" w:rsidP="001E21CE">
      <w:pPr>
        <w:pStyle w:val="NCEAbullets"/>
        <w:tabs>
          <w:tab w:val="clear" w:pos="0"/>
          <w:tab w:val="clear" w:pos="426"/>
          <w:tab w:val="clear" w:pos="794"/>
          <w:tab w:val="clear" w:pos="1191"/>
        </w:tabs>
        <w:ind w:left="426" w:hanging="426"/>
      </w:pPr>
      <w:r w:rsidRPr="00FF52D8">
        <w:t>How much water do you drink? What types of fluid do you drink? Why do you choose particular types of fluid?</w:t>
      </w:r>
    </w:p>
    <w:p w:rsidR="00FF52D8" w:rsidRPr="00FF52D8" w:rsidRDefault="00FF52D8" w:rsidP="001E21CE">
      <w:pPr>
        <w:pStyle w:val="NCEAbullets"/>
        <w:tabs>
          <w:tab w:val="clear" w:pos="0"/>
          <w:tab w:val="clear" w:pos="426"/>
          <w:tab w:val="clear" w:pos="794"/>
          <w:tab w:val="clear" w:pos="1191"/>
        </w:tabs>
        <w:ind w:left="426" w:hanging="426"/>
      </w:pPr>
      <w:r w:rsidRPr="00FF52D8">
        <w:t>How does your food and liquid requirements change before, during, and after exercise?</w:t>
      </w:r>
    </w:p>
    <w:p w:rsidR="00FF52D8" w:rsidRPr="00FF52D8" w:rsidRDefault="00FF52D8" w:rsidP="001E21CE">
      <w:pPr>
        <w:pStyle w:val="NCEAbullets"/>
        <w:tabs>
          <w:tab w:val="clear" w:pos="0"/>
          <w:tab w:val="clear" w:pos="426"/>
          <w:tab w:val="clear" w:pos="794"/>
          <w:tab w:val="clear" w:pos="1191"/>
        </w:tabs>
        <w:ind w:left="426" w:hanging="426"/>
      </w:pPr>
      <w:r w:rsidRPr="00FF52D8">
        <w:t>Who influences what food and drinks you choose? Describe any situations where it is difficult to make sensible choices, for example, in a social setting or when you have other commitments. How do you deal with these situations?</w:t>
      </w:r>
    </w:p>
    <w:p w:rsidR="00FF52D8" w:rsidRPr="00FF52D8" w:rsidRDefault="00FF52D8" w:rsidP="001E21CE">
      <w:pPr>
        <w:pStyle w:val="NCEAbullets"/>
        <w:tabs>
          <w:tab w:val="clear" w:pos="0"/>
          <w:tab w:val="clear" w:pos="426"/>
          <w:tab w:val="clear" w:pos="794"/>
          <w:tab w:val="clear" w:pos="1191"/>
        </w:tabs>
        <w:ind w:left="426" w:hanging="426"/>
      </w:pPr>
      <w:r w:rsidRPr="00FF52D8">
        <w:t>Do you currently receive any dietary advice or have assistance in the planning of your food and liquid intake? From whom and/or where?</w:t>
      </w:r>
    </w:p>
    <w:p w:rsidR="00FF52D8" w:rsidRPr="00FF52D8" w:rsidRDefault="00FF52D8" w:rsidP="001E21CE">
      <w:pPr>
        <w:pStyle w:val="NCEAbullets"/>
        <w:tabs>
          <w:tab w:val="clear" w:pos="0"/>
          <w:tab w:val="clear" w:pos="426"/>
          <w:tab w:val="clear" w:pos="794"/>
          <w:tab w:val="clear" w:pos="1191"/>
        </w:tabs>
        <w:ind w:left="426" w:hanging="426"/>
      </w:pPr>
      <w:r w:rsidRPr="00FF52D8">
        <w:t>How often do you train and for how long? How soon before or after training do you usually eat? What, if anything, do you eat or dri</w:t>
      </w:r>
      <w:r w:rsidR="00AD0272">
        <w:t>nk during training?</w:t>
      </w:r>
    </w:p>
    <w:p w:rsidR="00FF52D8" w:rsidRPr="00FF52D8" w:rsidRDefault="00FF52D8" w:rsidP="001E21CE">
      <w:pPr>
        <w:pStyle w:val="NCEAbullets"/>
        <w:tabs>
          <w:tab w:val="clear" w:pos="0"/>
          <w:tab w:val="clear" w:pos="426"/>
          <w:tab w:val="clear" w:pos="794"/>
          <w:tab w:val="clear" w:pos="1191"/>
        </w:tabs>
        <w:ind w:left="426" w:hanging="426"/>
      </w:pPr>
      <w:r w:rsidRPr="00FF52D8">
        <w:t>How much do you know about the nutrients you need for your energy and growth needs? Where do you fi</w:t>
      </w:r>
      <w:r w:rsidR="00AD0272">
        <w:t>nd information, if you need it?</w:t>
      </w:r>
    </w:p>
    <w:p w:rsidR="00FF52D8" w:rsidRPr="00FF52D8" w:rsidRDefault="00FF52D8" w:rsidP="001E21CE">
      <w:pPr>
        <w:pStyle w:val="NCEAbullets"/>
        <w:tabs>
          <w:tab w:val="clear" w:pos="0"/>
          <w:tab w:val="clear" w:pos="426"/>
          <w:tab w:val="clear" w:pos="794"/>
          <w:tab w:val="clear" w:pos="1191"/>
        </w:tabs>
        <w:ind w:left="426" w:hanging="426"/>
      </w:pPr>
      <w:r w:rsidRPr="00FF52D8">
        <w:t>Can you cook? What information is available to help you and your family or household to select and prepare food that meets your nutritional needs? How much time do you (or your family/household) have to prepare food?</w:t>
      </w:r>
    </w:p>
    <w:p w:rsidR="00FF52D8" w:rsidRPr="00FF52D8" w:rsidRDefault="00FF52D8" w:rsidP="001E21CE">
      <w:pPr>
        <w:pStyle w:val="NCEAbullets"/>
        <w:tabs>
          <w:tab w:val="clear" w:pos="0"/>
          <w:tab w:val="clear" w:pos="426"/>
          <w:tab w:val="clear" w:pos="794"/>
          <w:tab w:val="clear" w:pos="1191"/>
        </w:tabs>
        <w:ind w:left="426" w:hanging="426"/>
      </w:pPr>
      <w:r w:rsidRPr="00FF52D8">
        <w:t>Is keeping to a food budget important to your family/household? Does your family/household grow vegetables? How do you and your family/household minimise food costs while providing adequate nutritious food?</w:t>
      </w:r>
    </w:p>
    <w:p w:rsidR="00FF52D8" w:rsidRPr="00FF52D8" w:rsidRDefault="00FF52D8" w:rsidP="001E21CE">
      <w:pPr>
        <w:pStyle w:val="NCEAbullets"/>
        <w:tabs>
          <w:tab w:val="clear" w:pos="0"/>
          <w:tab w:val="clear" w:pos="426"/>
          <w:tab w:val="clear" w:pos="794"/>
          <w:tab w:val="clear" w:pos="1191"/>
        </w:tabs>
        <w:ind w:left="426" w:hanging="426"/>
      </w:pPr>
      <w:r w:rsidRPr="00FF52D8">
        <w:t xml:space="preserve">Do you use sports supplements, for example: sports drinks, sports gels, sports bars, recovery beverages, </w:t>
      </w:r>
      <w:proofErr w:type="gramStart"/>
      <w:r w:rsidRPr="00FF52D8">
        <w:t>capsules</w:t>
      </w:r>
      <w:proofErr w:type="gramEnd"/>
      <w:r w:rsidRPr="00FF52D8">
        <w:t>, powders, to support or aid your performance? Do you ever check the packets or containers to see what is in the products? How much do you know about the information printed on packaging?</w:t>
      </w:r>
    </w:p>
    <w:p w:rsidR="00FF52D8" w:rsidRPr="00FF52D8" w:rsidRDefault="00FF52D8" w:rsidP="001E21CE">
      <w:pPr>
        <w:pStyle w:val="NCEAbullets"/>
        <w:tabs>
          <w:tab w:val="clear" w:pos="0"/>
          <w:tab w:val="clear" w:pos="426"/>
          <w:tab w:val="clear" w:pos="794"/>
          <w:tab w:val="clear" w:pos="1191"/>
        </w:tabs>
        <w:ind w:left="426" w:hanging="426"/>
      </w:pPr>
      <w:r w:rsidRPr="00FF52D8">
        <w:t>How do you know whether sports supplements advertised and promoted by well know</w:t>
      </w:r>
      <w:r w:rsidR="00FA5AF6">
        <w:t>n</w:t>
      </w:r>
      <w:r w:rsidRPr="00FF52D8">
        <w:t xml:space="preserve"> personalities will enhance your performance?</w:t>
      </w:r>
    </w:p>
    <w:p w:rsidR="00AA3087" w:rsidRPr="005D34AB" w:rsidRDefault="00AA3087" w:rsidP="00AA3087">
      <w:pPr>
        <w:pStyle w:val="NCEAL3heading"/>
        <w:sectPr w:rsidR="00AA3087" w:rsidRPr="005D34AB" w:rsidSect="004F7288">
          <w:headerReference w:type="even" r:id="rId19"/>
          <w:headerReference w:type="default" r:id="rId20"/>
          <w:headerReference w:type="first" r:id="rId21"/>
          <w:footerReference w:type="first" r:id="rId22"/>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685322">
        <w:t>Home Economics 9</w:t>
      </w:r>
      <w:r w:rsidR="00FF52D8">
        <w:t>1299</w:t>
      </w:r>
      <w:r w:rsidR="001939D7">
        <w:t xml:space="preserve"> </w:t>
      </w:r>
      <w:r w:rsidR="004B2FB8">
        <w:t xml:space="preserve">- </w:t>
      </w:r>
      <w:r w:rsidR="00FF52D8">
        <w:t>Top crew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F67A28" w:rsidRPr="00F67A28" w:rsidRDefault="00F67A28" w:rsidP="00F67A28">
            <w:pPr>
              <w:pStyle w:val="NCEAtableevidence"/>
              <w:rPr>
                <w:i w:val="0"/>
              </w:rPr>
            </w:pPr>
            <w:r w:rsidRPr="00F67A28">
              <w:rPr>
                <w:i w:val="0"/>
              </w:rPr>
              <w:t xml:space="preserve">The </w:t>
            </w:r>
            <w:r w:rsidR="001173A9">
              <w:rPr>
                <w:i w:val="0"/>
              </w:rPr>
              <w:t>student</w:t>
            </w:r>
            <w:r w:rsidRPr="00F67A28">
              <w:rPr>
                <w:i w:val="0"/>
              </w:rPr>
              <w:t xml:space="preserve"> analyses issues related to the provision of food for a rowing crew with specific food needs by:</w:t>
            </w:r>
          </w:p>
          <w:p w:rsidR="00F67A28" w:rsidRPr="002019FD" w:rsidRDefault="00F67A28" w:rsidP="00F67A28">
            <w:pPr>
              <w:pStyle w:val="NCEAtablebullet"/>
              <w:tabs>
                <w:tab w:val="clear" w:pos="0"/>
                <w:tab w:val="num" w:pos="284"/>
              </w:tabs>
              <w:ind w:left="284" w:hanging="284"/>
            </w:pPr>
            <w:r>
              <w:t>explaining the issues related to the provision of food from a personal, interpersonal and societal perspective</w:t>
            </w:r>
          </w:p>
          <w:p w:rsidR="00F67A28" w:rsidRPr="002019FD" w:rsidRDefault="00F67A28" w:rsidP="00F67A28">
            <w:pPr>
              <w:pStyle w:val="NCEAtablebullet"/>
              <w:tabs>
                <w:tab w:val="clear" w:pos="0"/>
                <w:tab w:val="num" w:pos="284"/>
              </w:tabs>
              <w:ind w:left="284" w:hanging="284"/>
            </w:pPr>
            <w:r>
              <w:t>considering health-enhancing strategies to address these issues</w:t>
            </w:r>
          </w:p>
          <w:p w:rsidR="00F67A28" w:rsidRPr="00F67A28" w:rsidRDefault="00F67A28" w:rsidP="00F67A28">
            <w:pPr>
              <w:pStyle w:val="NCEAtableevidence"/>
              <w:rPr>
                <w:i w:val="0"/>
              </w:rPr>
            </w:pPr>
            <w:r>
              <w:rPr>
                <w:i w:val="0"/>
              </w:rPr>
              <w:t>For example:</w:t>
            </w:r>
          </w:p>
          <w:p w:rsidR="00F67A28" w:rsidRPr="00F67A28" w:rsidRDefault="00F67A28" w:rsidP="00F67A28">
            <w:pPr>
              <w:pStyle w:val="NCEAtableevidence"/>
            </w:pPr>
            <w:r w:rsidRPr="00F67A28">
              <w:t xml:space="preserve">The rowers and their families have limited knowledge of what foods are suitable for a high-performance </w:t>
            </w:r>
            <w:r w:rsidR="00451277">
              <w:t>rower</w:t>
            </w:r>
            <w:r w:rsidRPr="00F67A28">
              <w:t>. They need to know where to get reliable nutritional advice. They could source this information from a nutritionist, the team coach, or the school’s home economics teacher (strategy).These experts have specialist knowledge of suitable choices and co</w:t>
            </w:r>
            <w:r w:rsidR="00451277">
              <w:t>uld explain that the rower</w:t>
            </w:r>
            <w:r w:rsidRPr="00F67A28">
              <w:t>s need to ensure that they eat complex carbohydrates, such as brown bread, pasta and rice. This food would provide them with longer lasting energy. They also need to ensure that they choose low-fat options such as low fat milk and yoghurt, especially before racing, as fat can hinder performance. Adequate water must be consumed before, during and after training to prevent dehydration, which can impede performance by up to 20%. At least 10 glasses of liquid are needed on days when they are performing (personal perspective).</w:t>
            </w:r>
          </w:p>
          <w:p w:rsidR="00407BC6" w:rsidRPr="003D2E08" w:rsidRDefault="004B2FB8" w:rsidP="003D2E08">
            <w:pPr>
              <w:pStyle w:val="NCEAtableevidence"/>
              <w:rPr>
                <w:color w:val="000000"/>
              </w:rPr>
            </w:pPr>
            <w:r w:rsidRPr="00E24DF7">
              <w:rPr>
                <w:color w:val="FF0000"/>
              </w:rPr>
              <w:t>The examples above are indicative samples only.</w:t>
            </w:r>
          </w:p>
        </w:tc>
        <w:tc>
          <w:tcPr>
            <w:tcW w:w="1667" w:type="pct"/>
          </w:tcPr>
          <w:p w:rsidR="00F67A28" w:rsidRPr="00F67A28" w:rsidRDefault="00F67A28" w:rsidP="00F67A28">
            <w:pPr>
              <w:pStyle w:val="NCEAtableevidence"/>
              <w:rPr>
                <w:i w:val="0"/>
              </w:rPr>
            </w:pPr>
            <w:r w:rsidRPr="00F67A28">
              <w:rPr>
                <w:i w:val="0"/>
              </w:rPr>
              <w:t xml:space="preserve">The </w:t>
            </w:r>
            <w:r w:rsidR="001173A9">
              <w:rPr>
                <w:i w:val="0"/>
              </w:rPr>
              <w:t>student</w:t>
            </w:r>
            <w:r w:rsidR="00731C4B">
              <w:rPr>
                <w:i w:val="0"/>
              </w:rPr>
              <w:t xml:space="preserve"> analyses issues in-</w:t>
            </w:r>
            <w:r w:rsidRPr="00F67A28">
              <w:rPr>
                <w:i w:val="0"/>
              </w:rPr>
              <w:t>depth related to the provision of food for a rowing crew with specific food needs by:</w:t>
            </w:r>
          </w:p>
          <w:p w:rsidR="00F67A28" w:rsidRPr="002019FD" w:rsidRDefault="00F67A28" w:rsidP="00F67A28">
            <w:pPr>
              <w:pStyle w:val="NCEAtablebullet"/>
              <w:tabs>
                <w:tab w:val="clear" w:pos="0"/>
                <w:tab w:val="num" w:pos="284"/>
              </w:tabs>
              <w:ind w:left="284" w:hanging="284"/>
            </w:pPr>
            <w:r>
              <w:t>explaining the issues related to the provision of food from a personal, interpersonal and societal perspective</w:t>
            </w:r>
          </w:p>
          <w:p w:rsidR="00F67A28" w:rsidRPr="00045D9F" w:rsidRDefault="00F67A28" w:rsidP="00F67A28">
            <w:pPr>
              <w:pStyle w:val="NCEAtablebullet"/>
              <w:tabs>
                <w:tab w:val="clear" w:pos="0"/>
                <w:tab w:val="num" w:pos="284"/>
              </w:tabs>
              <w:ind w:left="284" w:hanging="284"/>
            </w:pPr>
            <w:r>
              <w:t>considering health-enhancing strategies to address these issues</w:t>
            </w:r>
          </w:p>
          <w:p w:rsidR="00F67A28" w:rsidRPr="002019FD" w:rsidRDefault="00F67A28" w:rsidP="00F67A28">
            <w:pPr>
              <w:pStyle w:val="NCEAtablebullet"/>
              <w:tabs>
                <w:tab w:val="clear" w:pos="0"/>
                <w:tab w:val="num" w:pos="284"/>
              </w:tabs>
              <w:ind w:left="284" w:hanging="284"/>
            </w:pPr>
            <w:r>
              <w:t>giving reasons for strategies used to address the issues</w:t>
            </w:r>
          </w:p>
          <w:p w:rsidR="00F67A28" w:rsidRPr="00F67A28" w:rsidRDefault="00F67A28" w:rsidP="00F67A28">
            <w:pPr>
              <w:pStyle w:val="NCEAtableevidence"/>
              <w:rPr>
                <w:i w:val="0"/>
              </w:rPr>
            </w:pPr>
            <w:r w:rsidRPr="00F67A28">
              <w:rPr>
                <w:i w:val="0"/>
              </w:rPr>
              <w:t>For example:</w:t>
            </w:r>
          </w:p>
          <w:p w:rsidR="00F67A28" w:rsidRPr="00F67A28" w:rsidRDefault="00F67A28" w:rsidP="00F67A28">
            <w:pPr>
              <w:pStyle w:val="NCEAtableevidence"/>
            </w:pPr>
            <w:r w:rsidRPr="00F67A28">
              <w:t xml:space="preserve">The rowers and their families have limited knowledge of what foods are suitable for a high-performance </w:t>
            </w:r>
            <w:r w:rsidR="00451277">
              <w:t>rower</w:t>
            </w:r>
            <w:r w:rsidRPr="00F67A28">
              <w:t>. They need to know where to get reliable nutritional advice. They could source this i</w:t>
            </w:r>
            <w:r w:rsidR="00451277">
              <w:t>nformation from a nutritionist,</w:t>
            </w:r>
            <w:r w:rsidRPr="00F67A28">
              <w:t xml:space="preserve"> or the school’s home economics teacher</w:t>
            </w:r>
            <w:r w:rsidR="00451277">
              <w:t>. Both these people would provide up-to-date and expert knowledge on the food needs of high-performance rowers as they are all trained in nutrition. They may also offer pamphlets, sample menus, and recipes for the families to use</w:t>
            </w:r>
            <w:r w:rsidRPr="00F67A28">
              <w:t xml:space="preserve"> (</w:t>
            </w:r>
            <w:r w:rsidRPr="00451277">
              <w:t>strategy</w:t>
            </w:r>
            <w:r w:rsidRPr="00F67A28">
              <w:t>).</w:t>
            </w:r>
            <w:r w:rsidR="00451277">
              <w:t>They</w:t>
            </w:r>
            <w:r w:rsidRPr="00F67A28">
              <w:t xml:space="preserve"> could explain that the </w:t>
            </w:r>
            <w:r w:rsidR="00451277">
              <w:t>rower</w:t>
            </w:r>
            <w:r w:rsidRPr="00F67A28">
              <w:t>s need to ensure that they eat complex carbohydrates, such as brown bread, pasta and rice. This food would provide them with longer lasting energy</w:t>
            </w:r>
            <w:r w:rsidR="00451277">
              <w:t xml:space="preserve"> as it is slowly digested and absorbed</w:t>
            </w:r>
            <w:r w:rsidRPr="00F67A28">
              <w:t xml:space="preserve">. They also need to ensure that they choose low-fat options such as low fat milk and yoghurt, especially before racing, as fat can hinder performance. </w:t>
            </w:r>
            <w:r w:rsidR="00451277">
              <w:t xml:space="preserve">Fat displaces some of the energy we need from carbohydrate foods and also slows the digestive system. </w:t>
            </w:r>
            <w:r w:rsidRPr="00F67A28">
              <w:t xml:space="preserve">Adequate water must be consumed before, during and after training to prevent dehydration, </w:t>
            </w:r>
            <w:r w:rsidRPr="00F67A28">
              <w:lastRenderedPageBreak/>
              <w:t>which can impede performance by up to 20%. At least 10 glasses of liquid are needed on days when they are performing</w:t>
            </w:r>
            <w:r w:rsidR="00451277">
              <w:t>. The nutritionist could explain when water would be the best choice and when sports drinks would aid their performance. Also the rowers could find out how to read labels on the sports drinks to choose one that would provide the glucose and sodium that they need to meet or replace those used during intense sporting activity</w:t>
            </w:r>
            <w:r w:rsidRPr="00F67A28">
              <w:t xml:space="preserve"> (personal perspective).</w:t>
            </w:r>
          </w:p>
          <w:p w:rsidR="00407BC6" w:rsidRPr="007E50E5" w:rsidRDefault="004B2FB8" w:rsidP="0012167E">
            <w:pPr>
              <w:pStyle w:val="NCEAtableevidence"/>
              <w:rPr>
                <w:iCs/>
                <w:color w:val="FF0000"/>
              </w:rPr>
            </w:pPr>
            <w:r w:rsidRPr="00E24DF7">
              <w:rPr>
                <w:color w:val="FF0000"/>
              </w:rPr>
              <w:t>The examples above are indicative samples only.</w:t>
            </w:r>
          </w:p>
        </w:tc>
        <w:tc>
          <w:tcPr>
            <w:tcW w:w="1666" w:type="pct"/>
          </w:tcPr>
          <w:p w:rsidR="00F67A28" w:rsidRPr="00F67A28" w:rsidRDefault="00F67A28" w:rsidP="00F67A28">
            <w:pPr>
              <w:pStyle w:val="NCEAtableevidence"/>
              <w:rPr>
                <w:i w:val="0"/>
              </w:rPr>
            </w:pPr>
            <w:r w:rsidRPr="00F67A28">
              <w:rPr>
                <w:i w:val="0"/>
              </w:rPr>
              <w:lastRenderedPageBreak/>
              <w:t xml:space="preserve">The </w:t>
            </w:r>
            <w:r w:rsidR="001173A9">
              <w:rPr>
                <w:i w:val="0"/>
              </w:rPr>
              <w:t>student</w:t>
            </w:r>
            <w:r w:rsidRPr="00F67A28">
              <w:rPr>
                <w:i w:val="0"/>
              </w:rPr>
              <w:t xml:space="preserve"> comprehensively analyses issues related to the provision of food for a rowing crew with specific food needs by:</w:t>
            </w:r>
          </w:p>
          <w:p w:rsidR="00F67A28" w:rsidRPr="002019FD" w:rsidRDefault="00F67A28" w:rsidP="00F67A28">
            <w:pPr>
              <w:pStyle w:val="NCEAtablebullet"/>
              <w:tabs>
                <w:tab w:val="clear" w:pos="0"/>
                <w:tab w:val="num" w:pos="284"/>
              </w:tabs>
              <w:ind w:left="284" w:hanging="284"/>
            </w:pPr>
            <w:r>
              <w:t>explaining the issues related to the provision of food from a personal, interpersonal and societal perspective</w:t>
            </w:r>
          </w:p>
          <w:p w:rsidR="00F67A28" w:rsidRPr="00045D9F" w:rsidRDefault="00F67A28" w:rsidP="00F67A28">
            <w:pPr>
              <w:pStyle w:val="NCEAtablebullet"/>
              <w:tabs>
                <w:tab w:val="clear" w:pos="0"/>
                <w:tab w:val="num" w:pos="284"/>
              </w:tabs>
              <w:ind w:left="284" w:hanging="284"/>
            </w:pPr>
            <w:r>
              <w:t>considering health-enhancing strategies to address these issues</w:t>
            </w:r>
          </w:p>
          <w:p w:rsidR="00F67A28" w:rsidRPr="00045D9F" w:rsidRDefault="00F67A28" w:rsidP="00F67A28">
            <w:pPr>
              <w:pStyle w:val="NCEAtablebullet"/>
              <w:tabs>
                <w:tab w:val="clear" w:pos="0"/>
                <w:tab w:val="num" w:pos="284"/>
              </w:tabs>
              <w:ind w:left="284" w:hanging="284"/>
            </w:pPr>
            <w:r>
              <w:t>giving reasons for strategies used to address the issues</w:t>
            </w:r>
          </w:p>
          <w:p w:rsidR="00F67A28" w:rsidRPr="00045D9F" w:rsidRDefault="00F67A28" w:rsidP="00F67A28">
            <w:pPr>
              <w:pStyle w:val="NCEAtablebullet"/>
              <w:tabs>
                <w:tab w:val="clear" w:pos="0"/>
                <w:tab w:val="num" w:pos="284"/>
              </w:tabs>
              <w:ind w:left="284" w:hanging="284"/>
            </w:pPr>
            <w:r>
              <w:t>justifying the connections between the personal, interpersonal and societal issues and the strategies used</w:t>
            </w:r>
          </w:p>
          <w:p w:rsidR="00F67A28" w:rsidRPr="00F67A28" w:rsidRDefault="00F67A28" w:rsidP="00F67A28">
            <w:pPr>
              <w:pStyle w:val="VPSchedulebullets"/>
              <w:numPr>
                <w:ilvl w:val="0"/>
                <w:numId w:val="0"/>
              </w:numPr>
              <w:rPr>
                <w:rFonts w:ascii="Arial" w:hAnsi="Arial" w:cs="Arial"/>
                <w:color w:val="auto"/>
                <w:sz w:val="20"/>
                <w:szCs w:val="22"/>
                <w:lang w:val="en-AU" w:eastAsia="en-NZ"/>
              </w:rPr>
            </w:pPr>
            <w:r w:rsidRPr="00F67A28">
              <w:rPr>
                <w:rFonts w:ascii="Arial" w:hAnsi="Arial" w:cs="Arial"/>
                <w:color w:val="auto"/>
                <w:sz w:val="20"/>
                <w:szCs w:val="22"/>
                <w:lang w:val="en-AU" w:eastAsia="en-NZ"/>
              </w:rPr>
              <w:t>For example:</w:t>
            </w:r>
          </w:p>
          <w:p w:rsidR="00F67A28" w:rsidRPr="00F67A28" w:rsidRDefault="00FF6541" w:rsidP="00F67A28">
            <w:pPr>
              <w:pStyle w:val="NCEAtableevidence"/>
            </w:pPr>
            <w:r>
              <w:t>The rowers</w:t>
            </w:r>
            <w:r w:rsidR="00F67A28" w:rsidRPr="00F67A28">
              <w:t xml:space="preserve"> and their families have limited knowledge of what foods are suitable for a high-performance </w:t>
            </w:r>
            <w:r>
              <w:t>rower</w:t>
            </w:r>
            <w:r w:rsidR="00F67A28" w:rsidRPr="00F67A28">
              <w:t>. They need to know where to get reliable nutritional advice. They could source this information from a nutritionist, or the school’s home economics teacher (strategy). Both these people have studied nutrition and the food needs of a variety of people and would provide up-to-date and expert knowledge on the food n</w:t>
            </w:r>
            <w:r>
              <w:t>eeds of high-performance rower</w:t>
            </w:r>
            <w:r w:rsidR="00F67A28" w:rsidRPr="00F67A28">
              <w:t>s. They may also offer pamphlets, sample menus, and recipes for the families to use. If the family all go and get advice, everyone will benefit as they are learning useful shopping and food preparation skills. The rower in the family will feel supported and is more likely to have their needs met if all the family work together.</w:t>
            </w:r>
          </w:p>
          <w:p w:rsidR="00F67A28" w:rsidRPr="00F67A28" w:rsidRDefault="00F67A28" w:rsidP="00F67A28">
            <w:pPr>
              <w:pStyle w:val="NCEAtableevidence"/>
            </w:pPr>
            <w:r w:rsidRPr="00F67A28">
              <w:t xml:space="preserve">The nutritionist or teacher could explain that the </w:t>
            </w:r>
            <w:r w:rsidR="00FF6541">
              <w:t>rower</w:t>
            </w:r>
            <w:r w:rsidRPr="00F67A28">
              <w:t xml:space="preserve">s need to ensure that they eat complex carbohydrates, such as brown bread, pasta and </w:t>
            </w:r>
            <w:r w:rsidRPr="00F67A28">
              <w:lastRenderedPageBreak/>
              <w:t>rice. This food would give them longer lasting energy as it is slowly digested and absorbed. They also need to ensure that they choose low-fat options such as low fat milk and yoghurt, especially before racing, as fat can hinder performance. Fat displaces some of the energy we need from carbohydrate foods and also slows the digestive system. Adequate water must be consumed before, during and after training to prevent dehydration, which can impede performance by up to 20%. At least 10 glasses of liquid are needed on days when they are performing. The nutritionist could explain when water would be the best choice and when sports drinks would aid the</w:t>
            </w:r>
            <w:r w:rsidR="00FF6541">
              <w:t>ir performance. Also the rower</w:t>
            </w:r>
            <w:r w:rsidRPr="00F67A28">
              <w:t xml:space="preserve">s could find out how to read the labels on the sports drinks </w:t>
            </w:r>
            <w:r w:rsidR="00FF6541">
              <w:t xml:space="preserve">particularly the nutrient information panel and the list of ingredients that tells them which ingredient is in the largest to smallest proportion. This would enable them </w:t>
            </w:r>
            <w:r w:rsidRPr="00F67A28">
              <w:t xml:space="preserve">to choose </w:t>
            </w:r>
            <w:r w:rsidR="00FF6541">
              <w:t>a drink</w:t>
            </w:r>
            <w:r w:rsidRPr="00F67A28">
              <w:t xml:space="preserve"> that would provide the glucose and sodium that they need to meet or replace those used during intense sporting activity</w:t>
            </w:r>
            <w:r w:rsidR="00836184">
              <w:t>.</w:t>
            </w:r>
            <w:r w:rsidR="00FF6541">
              <w:t xml:space="preserve"> This skill would also enable them and their families to choose products at the supermarket that were low in fat, salt and sugar.</w:t>
            </w:r>
          </w:p>
          <w:p w:rsidR="00407BC6" w:rsidRPr="00E63E53" w:rsidRDefault="004B2FB8" w:rsidP="007043F3">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247" w:right="1247" w:bottom="1247" w:left="1247"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9B3AE3" w15:done="0"/>
  <w15:commentEx w15:paraId="352EE8AA" w15:done="0"/>
  <w15:commentEx w15:paraId="63A07F32" w15:paraIdParent="352EE8A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CF2" w:rsidRDefault="006D4CF2">
      <w:r>
        <w:separator/>
      </w:r>
    </w:p>
  </w:endnote>
  <w:endnote w:type="continuationSeparator" w:id="0">
    <w:p w:rsidR="006D4CF2" w:rsidRDefault="006D4C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Mäori">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Default="006D4CF2" w:rsidP="000020A9">
    <w:pPr>
      <w:pStyle w:val="NCEAHeaderFooter"/>
      <w:tabs>
        <w:tab w:val="clear" w:pos="8306"/>
        <w:tab w:val="right" w:pos="8931"/>
      </w:tabs>
      <w:rPr>
        <w:color w:val="808080"/>
      </w:rPr>
    </w:pPr>
    <w:r>
      <w:rPr>
        <w:color w:val="808080"/>
      </w:rPr>
      <w:t xml:space="preserve">This </w:t>
    </w:r>
    <w:r w:rsidRPr="006A069C">
      <w:rPr>
        <w:color w:val="808080"/>
      </w:rPr>
      <w:t>resource is copyright ©</w:t>
    </w:r>
    <w:r w:rsidRPr="00ED26FB">
      <w:rPr>
        <w:color w:val="A6A6A6"/>
      </w:rPr>
      <w:t xml:space="preserve"> Crown 201</w:t>
    </w:r>
    <w:r w:rsidR="001E21CE">
      <w:rPr>
        <w:color w:val="A6A6A6"/>
      </w:rPr>
      <w:t>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1E21CE">
      <w:rPr>
        <w:noProof/>
        <w:color w:val="808080"/>
        <w:lang w:bidi="en-US"/>
      </w:rPr>
      <w:t>6</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1E21CE">
      <w:rPr>
        <w:noProof/>
        <w:color w:val="808080"/>
        <w:lang w:bidi="en-US"/>
      </w:rPr>
      <w:t>8</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Pr="006628D1" w:rsidRDefault="006D4CF2"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8</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Pr="006628D1" w:rsidRDefault="006D4CF2"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8</w:t>
    </w:r>
    <w:r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Default="006D4C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6D4CF2" w:rsidRDefault="006D4CF2">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Pr="00ED26FB" w:rsidRDefault="006D4CF2"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 Crown 201</w:t>
    </w:r>
    <w:r w:rsidR="001E21CE">
      <w:rPr>
        <w:color w:val="A6A6A6"/>
      </w:rPr>
      <w:t>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1E21CE">
      <w:rPr>
        <w:rStyle w:val="PageNumber"/>
        <w:noProof/>
        <w:color w:val="A6A6A6"/>
      </w:rPr>
      <w:t>8</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1E21CE">
      <w:rPr>
        <w:rStyle w:val="PageNumber"/>
        <w:noProof/>
        <w:color w:val="A6A6A6"/>
      </w:rPr>
      <w:t>8</w:t>
    </w:r>
    <w:r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Default="006D4CF2">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CF2" w:rsidRDefault="006D4CF2">
      <w:r>
        <w:separator/>
      </w:r>
    </w:p>
  </w:footnote>
  <w:footnote w:type="continuationSeparator" w:id="0">
    <w:p w:rsidR="006D4CF2" w:rsidRDefault="006D4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Default="006D4C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552"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Pr="00EB5197" w:rsidRDefault="006D4CF2" w:rsidP="004A09CF">
    <w:pPr>
      <w:pStyle w:val="NCEAHeaderFooter"/>
    </w:pPr>
    <w:r>
      <w:t>I</w:t>
    </w:r>
    <w:r w:rsidRPr="00EB5197">
      <w:t>nternal as</w:t>
    </w:r>
    <w:r>
      <w:t>sessment resource Home Economics 2.1C for Achievement Standard 91299</w:t>
    </w:r>
  </w:p>
  <w:p w:rsidR="006D4CF2" w:rsidRPr="00451A2C" w:rsidRDefault="006D4CF2"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Default="006D4C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551"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Default="006D4C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555"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Pr="005631BE" w:rsidRDefault="006D4CF2" w:rsidP="00062AA8">
    <w:pPr>
      <w:pStyle w:val="NCEAHeaderFooter"/>
      <w:rPr>
        <w:color w:val="808080"/>
      </w:rPr>
    </w:pPr>
    <w:r w:rsidRPr="005631BE">
      <w:rPr>
        <w:color w:val="808080"/>
      </w:rPr>
      <w:t xml:space="preserve">Internal assessment resource </w:t>
    </w:r>
    <w:r>
      <w:rPr>
        <w:color w:val="808080"/>
      </w:rPr>
      <w:t>Home Economics 2.1C</w:t>
    </w:r>
    <w:r w:rsidRPr="005631BE">
      <w:rPr>
        <w:color w:val="808080"/>
      </w:rPr>
      <w:t xml:space="preserve"> for Achievement Standard </w:t>
    </w:r>
    <w:r>
      <w:rPr>
        <w:color w:val="808080"/>
      </w:rPr>
      <w:t>91299</w:t>
    </w:r>
  </w:p>
  <w:p w:rsidR="006D4CF2" w:rsidRPr="006628D1" w:rsidRDefault="006D4CF2"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Default="006D4C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554"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Default="006D4CF2">
    <w:r w:rsidRPr="00F011D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558"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6D4CF2" w:rsidRDefault="006D4CF2"/>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Pr="0049023A" w:rsidRDefault="006D4CF2" w:rsidP="0049023A">
    <w:pPr>
      <w:pStyle w:val="Header"/>
      <w:rPr>
        <w:color w:val="808080"/>
        <w:sz w:val="20"/>
      </w:rPr>
    </w:pPr>
    <w:r w:rsidRPr="0049023A">
      <w:rPr>
        <w:color w:val="808080"/>
        <w:sz w:val="20"/>
      </w:rPr>
      <w:t xml:space="preserve">Internal assessment resource </w:t>
    </w:r>
    <w:r>
      <w:rPr>
        <w:color w:val="808080"/>
        <w:sz w:val="20"/>
      </w:rPr>
      <w:t>Home Economics 2.1C for Achievement Standard</w:t>
    </w:r>
    <w:r w:rsidRPr="0049023A">
      <w:rPr>
        <w:color w:val="808080"/>
        <w:sz w:val="20"/>
      </w:rPr>
      <w:t xml:space="preserve"> </w:t>
    </w:r>
    <w:r>
      <w:rPr>
        <w:color w:val="808080"/>
        <w:sz w:val="20"/>
      </w:rPr>
      <w:t>91299</w:t>
    </w:r>
  </w:p>
  <w:p w:rsidR="006D4CF2" w:rsidRPr="006628D1" w:rsidRDefault="006D4CF2">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F2" w:rsidRDefault="006D4CF2">
    <w:pPr>
      <w:pStyle w:val="Header"/>
      <w:rPr>
        <w:i/>
        <w:sz w:val="20"/>
      </w:rPr>
    </w:pPr>
    <w:r w:rsidRPr="00F011D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557"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23790E82"/>
    <w:multiLevelType w:val="hybridMultilevel"/>
    <w:tmpl w:val="7FD80A2C"/>
    <w:lvl w:ilvl="0" w:tplc="DDE08DF2">
      <w:start w:val="1"/>
      <w:numFmt w:val="bullet"/>
      <w:lvlText w:val=""/>
      <w:lvlJc w:val="left"/>
      <w:pPr>
        <w:tabs>
          <w:tab w:val="num" w:pos="0"/>
        </w:tabs>
        <w:ind w:left="0" w:firstLine="0"/>
      </w:pPr>
      <w:rPr>
        <w:rFonts w:ascii="Symbol" w:hAnsi="Symbol" w:hint="default"/>
        <w:sz w:val="22"/>
      </w:rPr>
    </w:lvl>
    <w:lvl w:ilvl="1" w:tplc="35FC8824">
      <w:start w:val="1"/>
      <w:numFmt w:val="bullet"/>
      <w:lvlText w:val="-"/>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6">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8">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8"/>
  </w:num>
  <w:num w:numId="7">
    <w:abstractNumId w:val="0"/>
  </w:num>
  <w:num w:numId="8">
    <w:abstractNumId w:val="7"/>
  </w:num>
  <w:num w:numId="9">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y Nightingale">
    <w15:presenceInfo w15:providerId="AD" w15:userId="S-1-5-21-140983058-81859767-871907280-55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20A9"/>
    <w:rsid w:val="000069B9"/>
    <w:rsid w:val="00010094"/>
    <w:rsid w:val="0001463E"/>
    <w:rsid w:val="00025E82"/>
    <w:rsid w:val="00026F95"/>
    <w:rsid w:val="00036091"/>
    <w:rsid w:val="00061C6B"/>
    <w:rsid w:val="00062AA8"/>
    <w:rsid w:val="00065BCE"/>
    <w:rsid w:val="00077353"/>
    <w:rsid w:val="00081893"/>
    <w:rsid w:val="00084D17"/>
    <w:rsid w:val="000B4DC0"/>
    <w:rsid w:val="000C6401"/>
    <w:rsid w:val="0010124B"/>
    <w:rsid w:val="001173A9"/>
    <w:rsid w:val="0012167E"/>
    <w:rsid w:val="001513A3"/>
    <w:rsid w:val="00153B17"/>
    <w:rsid w:val="0017712A"/>
    <w:rsid w:val="001939D7"/>
    <w:rsid w:val="001E21CE"/>
    <w:rsid w:val="001F2819"/>
    <w:rsid w:val="00202033"/>
    <w:rsid w:val="00207D1A"/>
    <w:rsid w:val="002338F8"/>
    <w:rsid w:val="00244DEA"/>
    <w:rsid w:val="002479FB"/>
    <w:rsid w:val="002649E2"/>
    <w:rsid w:val="00272A68"/>
    <w:rsid w:val="0028024A"/>
    <w:rsid w:val="002C4EA7"/>
    <w:rsid w:val="002D1324"/>
    <w:rsid w:val="003061C9"/>
    <w:rsid w:val="00322AA7"/>
    <w:rsid w:val="003369A3"/>
    <w:rsid w:val="003479ED"/>
    <w:rsid w:val="00351EBC"/>
    <w:rsid w:val="003539F6"/>
    <w:rsid w:val="003562CB"/>
    <w:rsid w:val="00363CAB"/>
    <w:rsid w:val="003809F2"/>
    <w:rsid w:val="0038625B"/>
    <w:rsid w:val="003B7B62"/>
    <w:rsid w:val="003C2F56"/>
    <w:rsid w:val="003D2E08"/>
    <w:rsid w:val="003E2EA2"/>
    <w:rsid w:val="003E4EA1"/>
    <w:rsid w:val="003E5FC5"/>
    <w:rsid w:val="004027C2"/>
    <w:rsid w:val="00407BC6"/>
    <w:rsid w:val="00451277"/>
    <w:rsid w:val="00451A2C"/>
    <w:rsid w:val="00461171"/>
    <w:rsid w:val="0049023A"/>
    <w:rsid w:val="00495518"/>
    <w:rsid w:val="004A09CF"/>
    <w:rsid w:val="004B2FB8"/>
    <w:rsid w:val="004C1564"/>
    <w:rsid w:val="004F7288"/>
    <w:rsid w:val="005000BA"/>
    <w:rsid w:val="00536228"/>
    <w:rsid w:val="00542306"/>
    <w:rsid w:val="0056049E"/>
    <w:rsid w:val="005631BE"/>
    <w:rsid w:val="00563631"/>
    <w:rsid w:val="00586311"/>
    <w:rsid w:val="00587FC2"/>
    <w:rsid w:val="00593CB9"/>
    <w:rsid w:val="00594058"/>
    <w:rsid w:val="005A2279"/>
    <w:rsid w:val="005A313F"/>
    <w:rsid w:val="005A6CFD"/>
    <w:rsid w:val="005C6137"/>
    <w:rsid w:val="005D2954"/>
    <w:rsid w:val="005D34AB"/>
    <w:rsid w:val="005D376D"/>
    <w:rsid w:val="005D7B82"/>
    <w:rsid w:val="005F5883"/>
    <w:rsid w:val="00602E88"/>
    <w:rsid w:val="00607AB8"/>
    <w:rsid w:val="0062671C"/>
    <w:rsid w:val="006345B4"/>
    <w:rsid w:val="00640187"/>
    <w:rsid w:val="00645BBD"/>
    <w:rsid w:val="00672183"/>
    <w:rsid w:val="00673D9A"/>
    <w:rsid w:val="00676B9A"/>
    <w:rsid w:val="006811D0"/>
    <w:rsid w:val="00685322"/>
    <w:rsid w:val="0069756C"/>
    <w:rsid w:val="006A6D22"/>
    <w:rsid w:val="006C315F"/>
    <w:rsid w:val="006D12EE"/>
    <w:rsid w:val="006D2882"/>
    <w:rsid w:val="006D4CF2"/>
    <w:rsid w:val="006E6D09"/>
    <w:rsid w:val="007043F3"/>
    <w:rsid w:val="00714754"/>
    <w:rsid w:val="00731C4B"/>
    <w:rsid w:val="007466D9"/>
    <w:rsid w:val="00772126"/>
    <w:rsid w:val="00794D25"/>
    <w:rsid w:val="007D5115"/>
    <w:rsid w:val="007D795C"/>
    <w:rsid w:val="007E50E5"/>
    <w:rsid w:val="0080345E"/>
    <w:rsid w:val="008326BE"/>
    <w:rsid w:val="00836184"/>
    <w:rsid w:val="00850298"/>
    <w:rsid w:val="008664E4"/>
    <w:rsid w:val="00870A29"/>
    <w:rsid w:val="008811C6"/>
    <w:rsid w:val="008B067D"/>
    <w:rsid w:val="008D5414"/>
    <w:rsid w:val="00962A64"/>
    <w:rsid w:val="00990E48"/>
    <w:rsid w:val="009B1BA2"/>
    <w:rsid w:val="009B6CE1"/>
    <w:rsid w:val="009C37A1"/>
    <w:rsid w:val="00A6119E"/>
    <w:rsid w:val="00AA3087"/>
    <w:rsid w:val="00AB5816"/>
    <w:rsid w:val="00AD0272"/>
    <w:rsid w:val="00AE7CFB"/>
    <w:rsid w:val="00AF7343"/>
    <w:rsid w:val="00B21045"/>
    <w:rsid w:val="00B211F7"/>
    <w:rsid w:val="00B351AB"/>
    <w:rsid w:val="00B37DF4"/>
    <w:rsid w:val="00B60CCC"/>
    <w:rsid w:val="00B650EA"/>
    <w:rsid w:val="00B86601"/>
    <w:rsid w:val="00BA3E82"/>
    <w:rsid w:val="00BA67ED"/>
    <w:rsid w:val="00BC2829"/>
    <w:rsid w:val="00C15AE7"/>
    <w:rsid w:val="00C41EE4"/>
    <w:rsid w:val="00C55691"/>
    <w:rsid w:val="00C76652"/>
    <w:rsid w:val="00C937EA"/>
    <w:rsid w:val="00C93F75"/>
    <w:rsid w:val="00CB18A0"/>
    <w:rsid w:val="00CD6208"/>
    <w:rsid w:val="00CE48B7"/>
    <w:rsid w:val="00D0707D"/>
    <w:rsid w:val="00D24683"/>
    <w:rsid w:val="00D25878"/>
    <w:rsid w:val="00D93213"/>
    <w:rsid w:val="00DA4A06"/>
    <w:rsid w:val="00DB72AC"/>
    <w:rsid w:val="00DC0FCF"/>
    <w:rsid w:val="00DE3899"/>
    <w:rsid w:val="00DE70DA"/>
    <w:rsid w:val="00DF6E78"/>
    <w:rsid w:val="00E1530E"/>
    <w:rsid w:val="00E2183D"/>
    <w:rsid w:val="00E63E53"/>
    <w:rsid w:val="00E715BA"/>
    <w:rsid w:val="00E75531"/>
    <w:rsid w:val="00E76211"/>
    <w:rsid w:val="00EB5B78"/>
    <w:rsid w:val="00EE4D74"/>
    <w:rsid w:val="00F011D0"/>
    <w:rsid w:val="00F209C2"/>
    <w:rsid w:val="00F33AD8"/>
    <w:rsid w:val="00F67A28"/>
    <w:rsid w:val="00FA5AF6"/>
    <w:rsid w:val="00FB4CE2"/>
    <w:rsid w:val="00FC5EDD"/>
    <w:rsid w:val="00FE0BFB"/>
    <w:rsid w:val="00FF118F"/>
    <w:rsid w:val="00FF52D8"/>
    <w:rsid w:val="00FF6541"/>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C0"/>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3547E3"/>
    <w:pPr>
      <w:spacing w:before="40" w:after="40"/>
    </w:pPr>
    <w:rPr>
      <w:rFonts w:ascii="Arial" w:hAnsi="Arial"/>
      <w:sz w:val="20"/>
      <w:szCs w:val="20"/>
      <w:lang w:eastAsia="en-NZ"/>
    </w:rPr>
  </w:style>
  <w:style w:type="paragraph" w:customStyle="1" w:styleId="NCEAL3heading">
    <w:name w:val="NCEA L3 heading"/>
    <w:basedOn w:val="NCEAL2heading"/>
    <w:uiPriority w:val="99"/>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character" w:styleId="PlaceholderText">
    <w:name w:val="Placeholder Text"/>
    <w:basedOn w:val="DefaultParagraphFont"/>
    <w:uiPriority w:val="99"/>
    <w:semiHidden/>
    <w:rsid w:val="004B2FB8"/>
    <w:rPr>
      <w:color w:val="808080"/>
    </w:rPr>
  </w:style>
  <w:style w:type="paragraph" w:styleId="Revision">
    <w:name w:val="Revision"/>
    <w:hidden/>
    <w:uiPriority w:val="99"/>
    <w:semiHidden/>
    <w:rsid w:val="00010094"/>
    <w:rPr>
      <w:sz w:val="24"/>
      <w:szCs w:val="24"/>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tritionfoundation.org.nz"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heartfoundation.org.nz" TargetMode="External"/><Relationship Id="rId17" Type="http://schemas.openxmlformats.org/officeDocument/2006/relationships/header" Target="header3.xml"/><Relationship Id="rId25" Type="http://schemas.openxmlformats.org/officeDocument/2006/relationships/footer" Target="footer4.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ki.org.nz/r/health/cia/make_meaning/index_e.php" TargetMode="External"/><Relationship Id="rId24" Type="http://schemas.openxmlformats.org/officeDocument/2006/relationships/header" Target="header8.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10" Type="http://schemas.openxmlformats.org/officeDocument/2006/relationships/hyperlink" Target="http://www.tki.org.nz/r/health/curriculum/statemen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health.govt.nz/"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B37D2-BA14-4BB4-B5F1-462BB059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2301</Words>
  <Characters>12768</Characters>
  <Application>Microsoft Office Word</Application>
  <DocSecurity>0</DocSecurity>
  <Lines>319</Lines>
  <Paragraphs>139</Paragraphs>
  <ScaleCrop>false</ScaleCrop>
  <HeadingPairs>
    <vt:vector size="2" baseType="variant">
      <vt:variant>
        <vt:lpstr>Title</vt:lpstr>
      </vt:variant>
      <vt:variant>
        <vt:i4>1</vt:i4>
      </vt:variant>
    </vt:vector>
  </HeadingPairs>
  <TitlesOfParts>
    <vt:vector size="1" baseType="lpstr">
      <vt:lpstr>Internal Assessment Resource Home Economics Level 2</vt:lpstr>
    </vt:vector>
  </TitlesOfParts>
  <Company>Ministry of Education</Company>
  <LinksUpToDate>false</LinksUpToDate>
  <CharactersWithSpaces>14930</CharactersWithSpaces>
  <SharedDoc>false</SharedDoc>
  <HyperlinkBase/>
  <HLinks>
    <vt:vector size="30" baseType="variant">
      <vt:variant>
        <vt:i4>7405608</vt:i4>
      </vt:variant>
      <vt:variant>
        <vt:i4>12</vt:i4>
      </vt:variant>
      <vt:variant>
        <vt:i4>0</vt:i4>
      </vt:variant>
      <vt:variant>
        <vt:i4>5</vt:i4>
      </vt:variant>
      <vt:variant>
        <vt:lpwstr>http://www.nutritionfoundation.org.nz/</vt:lpwstr>
      </vt:variant>
      <vt:variant>
        <vt:lpwstr/>
      </vt:variant>
      <vt:variant>
        <vt:i4>7864355</vt:i4>
      </vt:variant>
      <vt:variant>
        <vt:i4>9</vt:i4>
      </vt:variant>
      <vt:variant>
        <vt:i4>0</vt:i4>
      </vt:variant>
      <vt:variant>
        <vt:i4>5</vt:i4>
      </vt:variant>
      <vt:variant>
        <vt:lpwstr>http://www.heartfoundation.org.nz/</vt:lpwstr>
      </vt:variant>
      <vt:variant>
        <vt:lpwstr/>
      </vt:variant>
      <vt:variant>
        <vt:i4>3276851</vt:i4>
      </vt:variant>
      <vt:variant>
        <vt:i4>6</vt:i4>
      </vt:variant>
      <vt:variant>
        <vt:i4>0</vt:i4>
      </vt:variant>
      <vt:variant>
        <vt:i4>5</vt:i4>
      </vt:variant>
      <vt:variant>
        <vt:lpwstr>http://www.tki.org.nz/r/health/cia/make_meaning/index_e.php</vt:lpwstr>
      </vt:variant>
      <vt:variant>
        <vt:lpwstr/>
      </vt:variant>
      <vt:variant>
        <vt:i4>4849680</vt:i4>
      </vt:variant>
      <vt:variant>
        <vt:i4>3</vt:i4>
      </vt:variant>
      <vt:variant>
        <vt:i4>0</vt:i4>
      </vt:variant>
      <vt:variant>
        <vt:i4>5</vt:i4>
      </vt:variant>
      <vt:variant>
        <vt:lpwstr>http://www.tki.org.nz/r/health/curriculum/statement/</vt:lpwstr>
      </vt:variant>
      <vt:variant>
        <vt:lpwstr/>
      </vt:variant>
      <vt:variant>
        <vt:i4>2228340</vt:i4>
      </vt:variant>
      <vt:variant>
        <vt:i4>0</vt:i4>
      </vt:variant>
      <vt:variant>
        <vt:i4>0</vt:i4>
      </vt:variant>
      <vt:variant>
        <vt:i4>5</vt:i4>
      </vt:variant>
      <vt:variant>
        <vt:lpwstr>http://www.health.govt.nz/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Home Economics Level 2</dc:title>
  <dc:subject>Home Economics 2.1C</dc:subject>
  <dc:creator>Ministry of Education</dc:creator>
  <cp:lastModifiedBy>Anne Adams</cp:lastModifiedBy>
  <cp:revision>3</cp:revision>
  <cp:lastPrinted>2015-02-10T01:53:00Z</cp:lastPrinted>
  <dcterms:created xsi:type="dcterms:W3CDTF">2015-02-23T22:12:00Z</dcterms:created>
  <dcterms:modified xsi:type="dcterms:W3CDTF">2015-03-10T02:49:00Z</dcterms:modified>
</cp:coreProperties>
</file>