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AC2F6" w14:textId="0955062C" w:rsidR="00790629" w:rsidRPr="00D94305" w:rsidRDefault="00790629" w:rsidP="00306A99">
      <w:pPr>
        <w:jc w:val="center"/>
        <w:rPr>
          <w:rFonts w:cs="Arial"/>
          <w:b/>
          <w:color w:val="C0504D" w:themeColor="accent2"/>
          <w:sz w:val="22"/>
        </w:rPr>
      </w:pPr>
      <w:r w:rsidRPr="00D94305">
        <w:rPr>
          <w:rFonts w:cs="Arial"/>
          <w:b/>
          <w:color w:val="C0504D" w:themeColor="accent2"/>
          <w:sz w:val="22"/>
        </w:rPr>
        <w:t>Constitution Template – Regional Organisation</w:t>
      </w:r>
    </w:p>
    <w:p w14:paraId="5A25FE1B" w14:textId="77777777" w:rsidR="00790629" w:rsidRPr="00D94305" w:rsidRDefault="00790629" w:rsidP="00790629">
      <w:pPr>
        <w:jc w:val="center"/>
        <w:rPr>
          <w:rFonts w:cs="Arial"/>
          <w:b/>
          <w:color w:val="C0504D" w:themeColor="accent2"/>
          <w:sz w:val="22"/>
        </w:rPr>
      </w:pPr>
    </w:p>
    <w:p w14:paraId="7E92281F" w14:textId="77777777" w:rsidR="00790629" w:rsidRPr="00D94305" w:rsidRDefault="00790629" w:rsidP="00790629">
      <w:pPr>
        <w:jc w:val="center"/>
        <w:rPr>
          <w:rFonts w:cs="Arial"/>
          <w:b/>
          <w:color w:val="C0504D" w:themeColor="accent2"/>
          <w:sz w:val="22"/>
        </w:rPr>
      </w:pPr>
      <w:r w:rsidRPr="00D94305">
        <w:rPr>
          <w:rFonts w:cs="Arial"/>
          <w:b/>
          <w:color w:val="C0504D" w:themeColor="accent2"/>
          <w:sz w:val="22"/>
        </w:rPr>
        <w:t>INTRODUCTORY NOTES</w:t>
      </w:r>
    </w:p>
    <w:p w14:paraId="481A370E" w14:textId="77777777" w:rsidR="00790629" w:rsidRPr="00D94305" w:rsidRDefault="00790629" w:rsidP="00790629">
      <w:pPr>
        <w:jc w:val="center"/>
        <w:rPr>
          <w:rFonts w:cs="Arial"/>
          <w:b/>
          <w:color w:val="C0504D" w:themeColor="accent2"/>
          <w:sz w:val="22"/>
        </w:rPr>
      </w:pPr>
    </w:p>
    <w:p w14:paraId="4AC17E99" w14:textId="3B82904F" w:rsidR="00880583" w:rsidRPr="00D94305" w:rsidRDefault="00880583" w:rsidP="00880583">
      <w:pPr>
        <w:pStyle w:val="preface1"/>
        <w:numPr>
          <w:ilvl w:val="0"/>
          <w:numId w:val="0"/>
        </w:numPr>
      </w:pPr>
      <w:r w:rsidRPr="00D94305">
        <w:t xml:space="preserve">VERSION UPDATE: This template has been updated as </w:t>
      </w:r>
      <w:proofErr w:type="gramStart"/>
      <w:r w:rsidRPr="00D94305">
        <w:t>at</w:t>
      </w:r>
      <w:proofErr w:type="gramEnd"/>
      <w:r w:rsidRPr="00D94305">
        <w:t xml:space="preserve"> </w:t>
      </w:r>
      <w:r w:rsidR="00762D17">
        <w:t>April 2025</w:t>
      </w:r>
      <w:r w:rsidRPr="00D94305">
        <w:t xml:space="preserve">.  A summary of the updates to the template can be found on the </w:t>
      </w:r>
      <w:hyperlink r:id="rId11" w:history="1">
        <w:r w:rsidRPr="00D94305">
          <w:rPr>
            <w:rStyle w:val="Hyperlink"/>
          </w:rPr>
          <w:t>Incorporated Societies Resources page</w:t>
        </w:r>
      </w:hyperlink>
      <w:r w:rsidRPr="00D94305">
        <w:t xml:space="preserve">.  It will be useful to look at that summary if you were part-way through updating your constitution based on the earlier version.  </w:t>
      </w:r>
    </w:p>
    <w:p w14:paraId="67EEAF21" w14:textId="77777777" w:rsidR="00880583" w:rsidRPr="00D94305" w:rsidRDefault="00880583" w:rsidP="00880583">
      <w:pPr>
        <w:rPr>
          <w:rFonts w:cs="Arial"/>
          <w:b/>
          <w:color w:val="C0504D" w:themeColor="accent2"/>
          <w:sz w:val="22"/>
        </w:rPr>
      </w:pPr>
    </w:p>
    <w:p w14:paraId="19AB8541" w14:textId="0BAFA2B5" w:rsidR="00037848" w:rsidRPr="00D94305" w:rsidRDefault="00790629" w:rsidP="002A0D60">
      <w:pPr>
        <w:pStyle w:val="preface1"/>
        <w:rPr>
          <w:i/>
        </w:rPr>
      </w:pPr>
      <w:r w:rsidRPr="00D94305">
        <w:t>This is a template constitution suitable for a regional organisation that is an incorporated society</w:t>
      </w:r>
      <w:r w:rsidR="00D80EFE" w:rsidRPr="00D94305">
        <w:t xml:space="preserve"> and is a member of a national organisation</w:t>
      </w:r>
      <w:r w:rsidRPr="00D94305">
        <w:t xml:space="preserve">. </w:t>
      </w:r>
      <w:r w:rsidR="00037848" w:rsidRPr="00D94305">
        <w:t xml:space="preserve">This template </w:t>
      </w:r>
      <w:r w:rsidR="00D80EFE" w:rsidRPr="00D94305">
        <w:t xml:space="preserve">is not designed </w:t>
      </w:r>
      <w:r w:rsidR="00037848" w:rsidRPr="00D94305">
        <w:t>for a sports/recreation hub</w:t>
      </w:r>
      <w:r w:rsidR="00D80EFE" w:rsidRPr="00D94305">
        <w:t xml:space="preserve">, but it could be </w:t>
      </w:r>
      <w:r w:rsidR="002A7DA1" w:rsidRPr="00D94305">
        <w:t xml:space="preserve">a base to be carefully </w:t>
      </w:r>
      <w:r w:rsidR="00D80EFE" w:rsidRPr="00D94305">
        <w:t>adapted and added to for that purpose</w:t>
      </w:r>
      <w:r w:rsidR="00037848" w:rsidRPr="00D94305">
        <w:t>.</w:t>
      </w:r>
      <w:r w:rsidR="002A7DA1" w:rsidRPr="00D94305">
        <w:t xml:space="preserve"> Some guidance occurs at </w:t>
      </w:r>
      <w:r w:rsidR="00433C94" w:rsidRPr="00D94305">
        <w:t xml:space="preserve">clauses </w:t>
      </w:r>
      <w:r w:rsidR="002A7DA1" w:rsidRPr="00D94305">
        <w:t xml:space="preserve">3.1, 4.3 </w:t>
      </w:r>
      <w:r w:rsidR="00433C94" w:rsidRPr="00D94305">
        <w:t>and</w:t>
      </w:r>
      <w:r w:rsidR="002A7DA1" w:rsidRPr="00D94305">
        <w:t xml:space="preserve"> 6.2.</w:t>
      </w:r>
    </w:p>
    <w:p w14:paraId="30BEEF6D" w14:textId="1D254F9E" w:rsidR="00790629" w:rsidRPr="00D94305" w:rsidRDefault="00790629" w:rsidP="002A0D60">
      <w:pPr>
        <w:pStyle w:val="preface1"/>
        <w:rPr>
          <w:i/>
        </w:rPr>
      </w:pPr>
      <w:r w:rsidRPr="00D94305">
        <w:t xml:space="preserve">To maintain incorporated status, your organisation must re-register on the </w:t>
      </w:r>
      <w:hyperlink r:id="rId12" w:history="1">
        <w:r w:rsidRPr="00D94305">
          <w:rPr>
            <w:rStyle w:val="Hyperlink"/>
          </w:rPr>
          <w:t>Incorporated Societies Register</w:t>
        </w:r>
      </w:hyperlink>
      <w:r w:rsidRPr="00D94305">
        <w:t xml:space="preserve"> under the </w:t>
      </w:r>
      <w:hyperlink r:id="rId13" w:history="1">
        <w:r w:rsidRPr="00D94305">
          <w:rPr>
            <w:rStyle w:val="Hyperlink"/>
          </w:rPr>
          <w:t>Incorporated Societies Act 2022</w:t>
        </w:r>
      </w:hyperlink>
      <w:r w:rsidRPr="00D94305">
        <w:t xml:space="preserve"> (</w:t>
      </w:r>
      <w:r w:rsidRPr="00D94305">
        <w:rPr>
          <w:b/>
          <w:bCs/>
        </w:rPr>
        <w:t>Inc Soc Act</w:t>
      </w:r>
      <w:r w:rsidRPr="00D94305">
        <w:t xml:space="preserve">) by April 2026 with a constitution that complies with the Act and the </w:t>
      </w:r>
      <w:hyperlink r:id="rId14" w:history="1">
        <w:r w:rsidRPr="00D94305">
          <w:rPr>
            <w:rStyle w:val="Hyperlink"/>
          </w:rPr>
          <w:t>Incorporated Societies Regulations 2023</w:t>
        </w:r>
      </w:hyperlink>
      <w:r w:rsidR="00965655" w:rsidRPr="00D94305">
        <w:t xml:space="preserve"> (</w:t>
      </w:r>
      <w:r w:rsidR="00965655" w:rsidRPr="00D94305">
        <w:rPr>
          <w:b/>
          <w:bCs/>
        </w:rPr>
        <w:t>Inc Soc Regulations</w:t>
      </w:r>
      <w:r w:rsidR="00965655" w:rsidRPr="00D94305">
        <w:t>).</w:t>
      </w:r>
    </w:p>
    <w:p w14:paraId="40204A65" w14:textId="77777777" w:rsidR="002524B3" w:rsidRPr="00D94305" w:rsidRDefault="00790629" w:rsidP="002A0D60">
      <w:pPr>
        <w:pStyle w:val="preface1"/>
        <w:rPr>
          <w:i/>
        </w:rPr>
      </w:pPr>
      <w:bookmarkStart w:id="0" w:name="_Hlk152771749"/>
      <w:r w:rsidRPr="00D94305">
        <w:t xml:space="preserve">This template constitution is only a starting point. </w:t>
      </w:r>
      <w:r w:rsidR="007D0594" w:rsidRPr="00D94305">
        <w:t>You may need to seek advice to ensure your constitution is suitable for your requirements.</w:t>
      </w:r>
    </w:p>
    <w:p w14:paraId="2AED5D4E" w14:textId="77777777" w:rsidR="00B906EF" w:rsidRPr="00D94305" w:rsidRDefault="00B906EF" w:rsidP="00B906EF">
      <w:pPr>
        <w:pStyle w:val="preface1"/>
      </w:pPr>
      <w:r w:rsidRPr="00D94305">
        <w:t xml:space="preserve">Before seeking legal advice reach out to your national (or regional for clubs) organisation as they may have a legal advisor already identified with the right skill and experience. </w:t>
      </w:r>
    </w:p>
    <w:p w14:paraId="6BCE7F09" w14:textId="11151514" w:rsidR="00B906EF" w:rsidRPr="00D94305" w:rsidRDefault="00B906EF" w:rsidP="00B906EF">
      <w:pPr>
        <w:pStyle w:val="preface1"/>
      </w:pPr>
      <w:r w:rsidRPr="00D94305">
        <w:t xml:space="preserve">Legal advisors would ideally have sport and recreation specific knowledge and experience as well as a deep understanding of the </w:t>
      </w:r>
      <w:r w:rsidR="00306A99" w:rsidRPr="00D94305">
        <w:t>Inc Soc A</w:t>
      </w:r>
      <w:r w:rsidRPr="00D94305">
        <w:t xml:space="preserve">ct 2022 and </w:t>
      </w:r>
      <w:r w:rsidR="00306A99" w:rsidRPr="00D94305">
        <w:t xml:space="preserve">Inc Soc </w:t>
      </w:r>
      <w:r w:rsidRPr="00D94305">
        <w:t xml:space="preserve">Regulations. </w:t>
      </w:r>
    </w:p>
    <w:p w14:paraId="6BEC6EFB" w14:textId="77777777" w:rsidR="00B906EF" w:rsidRPr="00D94305" w:rsidRDefault="00B906EF" w:rsidP="00B906EF">
      <w:pPr>
        <w:pStyle w:val="preface1"/>
      </w:pPr>
      <w:r w:rsidRPr="00D94305">
        <w:t xml:space="preserve">If they do not already have sport and recreation specific constitutional templates this template along with guidance notes and the check list have been designed to avoid duplication of error and cost. </w:t>
      </w:r>
    </w:p>
    <w:p w14:paraId="53B89AC5" w14:textId="59A4B61F" w:rsidR="00790629" w:rsidRPr="00D94305" w:rsidRDefault="00790629" w:rsidP="002A0D60">
      <w:pPr>
        <w:pStyle w:val="preface1"/>
        <w:rPr>
          <w:i/>
        </w:rPr>
      </w:pPr>
      <w:r w:rsidRPr="00D94305">
        <w:t>A</w:t>
      </w:r>
      <w:r w:rsidR="002D78EF" w:rsidRPr="00D94305">
        <w:t xml:space="preserve"> regional organisation should </w:t>
      </w:r>
      <w:r w:rsidR="005B095E" w:rsidRPr="00D94305">
        <w:t xml:space="preserve">also </w:t>
      </w:r>
      <w:r w:rsidR="002D78EF" w:rsidRPr="00D94305">
        <w:t xml:space="preserve">check in with their national organisation to understand if the national organisation will </w:t>
      </w:r>
      <w:proofErr w:type="gramStart"/>
      <w:r w:rsidR="003E0E91" w:rsidRPr="00D94305">
        <w:t xml:space="preserve">provide </w:t>
      </w:r>
      <w:r w:rsidR="002D78EF" w:rsidRPr="00D94305">
        <w:t>assistance</w:t>
      </w:r>
      <w:proofErr w:type="gramEnd"/>
      <w:r w:rsidR="002D78EF" w:rsidRPr="00D94305">
        <w:t xml:space="preserve"> or </w:t>
      </w:r>
      <w:r w:rsidR="007D0594" w:rsidRPr="00D94305">
        <w:t>a template constitution</w:t>
      </w:r>
      <w:r w:rsidR="003E0E91" w:rsidRPr="00D94305">
        <w:t xml:space="preserve"> that is</w:t>
      </w:r>
      <w:r w:rsidR="007D0594" w:rsidRPr="00D94305">
        <w:t xml:space="preserve"> </w:t>
      </w:r>
      <w:proofErr w:type="spellStart"/>
      <w:r w:rsidR="007D0594" w:rsidRPr="00D94305">
        <w:t>customised</w:t>
      </w:r>
      <w:proofErr w:type="spellEnd"/>
      <w:r w:rsidR="007D0594" w:rsidRPr="00D94305">
        <w:t xml:space="preserve"> to their code and its structure</w:t>
      </w:r>
      <w:r w:rsidR="002D78EF" w:rsidRPr="00D94305">
        <w:t xml:space="preserve">. </w:t>
      </w:r>
      <w:r w:rsidR="007D0594" w:rsidRPr="00D94305">
        <w:t>Regional</w:t>
      </w:r>
      <w:r w:rsidR="002D78EF" w:rsidRPr="00D94305">
        <w:t xml:space="preserve"> organisations should wait to see if this or other assistance may be a</w:t>
      </w:r>
      <w:r w:rsidR="002A0D60" w:rsidRPr="00D94305">
        <w:t>vailable to save you</w:t>
      </w:r>
      <w:r w:rsidR="002D78EF" w:rsidRPr="00D94305">
        <w:t xml:space="preserve"> significant time and cost. </w:t>
      </w:r>
    </w:p>
    <w:bookmarkEnd w:id="0"/>
    <w:p w14:paraId="2E9FBB91" w14:textId="3C4BE9A9" w:rsidR="00790629" w:rsidRPr="00D94305" w:rsidRDefault="00790629" w:rsidP="002A0D60">
      <w:pPr>
        <w:pStyle w:val="preface1"/>
        <w:rPr>
          <w:i/>
        </w:rPr>
      </w:pPr>
      <w:r w:rsidRPr="00D94305">
        <w:lastRenderedPageBreak/>
        <w:t xml:space="preserve">As discussed in the Governance section of the </w:t>
      </w:r>
      <w:hyperlink r:id="rId15" w:history="1">
        <w:r w:rsidRPr="00D94305">
          <w:rPr>
            <w:rStyle w:val="Hyperlink"/>
            <w:lang w:val="en-NZ"/>
          </w:rPr>
          <w:t>Nine Steps to Effective Governance</w:t>
        </w:r>
      </w:hyperlink>
      <w:r w:rsidRPr="00D94305">
        <w:t xml:space="preserve"> (pages 42 and 43, 50 to 53), sport/recreation networks can be structured in a number of ways including as a federal or unitary structure. This template constitution has been drafted to address different structures, so it will need to be </w:t>
      </w:r>
      <w:r w:rsidR="002A7DA1" w:rsidRPr="00D94305">
        <w:t xml:space="preserve">carefully </w:t>
      </w:r>
      <w:r w:rsidRPr="00D94305">
        <w:t>amended to fit the structure that your organisation is a part of.</w:t>
      </w:r>
    </w:p>
    <w:p w14:paraId="258BB75A" w14:textId="23D6491E" w:rsidR="00790629" w:rsidRPr="00D94305" w:rsidRDefault="00790629" w:rsidP="002A0D60">
      <w:pPr>
        <w:pStyle w:val="preface1"/>
        <w:rPr>
          <w:i/>
        </w:rPr>
      </w:pPr>
      <w:r w:rsidRPr="00D94305">
        <w:t>The constitution should set out the purposes and rules by which the organisation will operate. Details for the day-to-day management of the organisation or the procedures by which the purposes are to be implemented can be included in bylaws.</w:t>
      </w:r>
    </w:p>
    <w:p w14:paraId="3949B36A" w14:textId="41BE7D89" w:rsidR="002A0D60" w:rsidRPr="00D94305" w:rsidRDefault="002A0D60" w:rsidP="002A0D60">
      <w:pPr>
        <w:pStyle w:val="preface1"/>
        <w:rPr>
          <w:b/>
          <w:bCs/>
        </w:rPr>
      </w:pPr>
      <w:r w:rsidRPr="00D94305">
        <w:t>If your regional organisation is a member of another incorporated society (for example if you are in a sport network and you are a member of your national orgainsation), you should check if that organisation requires anything specific to be included in your constitution.</w:t>
      </w:r>
    </w:p>
    <w:p w14:paraId="333EDF93" w14:textId="77777777" w:rsidR="008A4C34" w:rsidRPr="00D94305" w:rsidRDefault="008A4C34" w:rsidP="00321C63">
      <w:pPr>
        <w:pStyle w:val="preface1"/>
        <w:numPr>
          <w:ilvl w:val="0"/>
          <w:numId w:val="0"/>
        </w:numPr>
        <w:ind w:left="360"/>
        <w:rPr>
          <w:b/>
          <w:bCs/>
        </w:rPr>
      </w:pPr>
    </w:p>
    <w:p w14:paraId="03D1A2A3" w14:textId="77777777" w:rsidR="00790629" w:rsidRPr="00D94305" w:rsidRDefault="00790629" w:rsidP="00790629">
      <w:pPr>
        <w:jc w:val="center"/>
        <w:rPr>
          <w:rFonts w:cs="Arial"/>
          <w:b/>
          <w:color w:val="C0504D" w:themeColor="accent2"/>
          <w:sz w:val="22"/>
        </w:rPr>
        <w:sectPr w:rsidR="00790629" w:rsidRPr="00D94305" w:rsidSect="00582E26">
          <w:headerReference w:type="even" r:id="rId16"/>
          <w:headerReference w:type="default" r:id="rId17"/>
          <w:footerReference w:type="even" r:id="rId18"/>
          <w:footerReference w:type="default" r:id="rId19"/>
          <w:headerReference w:type="first" r:id="rId20"/>
          <w:footerReference w:type="first" r:id="rId21"/>
          <w:pgSz w:w="11906" w:h="16838" w:code="9"/>
          <w:pgMar w:top="1418" w:right="1418" w:bottom="1418" w:left="1418" w:header="851" w:footer="340" w:gutter="0"/>
          <w:cols w:space="720"/>
          <w:docGrid w:linePitch="272"/>
        </w:sectPr>
      </w:pPr>
    </w:p>
    <w:p w14:paraId="1C590A47" w14:textId="77777777" w:rsidR="00790629" w:rsidRPr="00D94305" w:rsidRDefault="00790629" w:rsidP="00790629">
      <w:pPr>
        <w:jc w:val="center"/>
        <w:rPr>
          <w:rFonts w:cs="Arial"/>
          <w:b/>
          <w:color w:val="C0504D" w:themeColor="accent2"/>
          <w:sz w:val="22"/>
        </w:rPr>
      </w:pPr>
      <w:r w:rsidRPr="00D94305">
        <w:rPr>
          <w:rFonts w:cs="Arial"/>
          <w:b/>
          <w:color w:val="C0504D" w:themeColor="accent2"/>
          <w:sz w:val="22"/>
        </w:rPr>
        <w:lastRenderedPageBreak/>
        <w:t>HOW TO USE THIS DOCUMENT</w:t>
      </w:r>
    </w:p>
    <w:p w14:paraId="1EEC0F13" w14:textId="77777777" w:rsidR="00790629" w:rsidRPr="00D94305" w:rsidRDefault="00790629" w:rsidP="00790629">
      <w:pPr>
        <w:rPr>
          <w:rFonts w:cs="Arial"/>
          <w:b/>
          <w:color w:val="7030A0"/>
          <w:sz w:val="22"/>
        </w:rPr>
      </w:pPr>
    </w:p>
    <w:p w14:paraId="610B181A" w14:textId="77777777" w:rsidR="00790629" w:rsidRPr="00D94305" w:rsidRDefault="00790629" w:rsidP="002A0D60">
      <w:pPr>
        <w:pStyle w:val="preface1"/>
        <w:numPr>
          <w:ilvl w:val="0"/>
          <w:numId w:val="0"/>
        </w:numPr>
        <w:ind w:left="720"/>
        <w:rPr>
          <w:i/>
          <w:color w:val="7030A0"/>
        </w:rPr>
      </w:pPr>
      <w:r w:rsidRPr="00D94305">
        <w:rPr>
          <w:color w:val="7030A0"/>
        </w:rPr>
        <w:t>GUIDANCE NOTES</w:t>
      </w:r>
    </w:p>
    <w:p w14:paraId="01A8933D" w14:textId="6EBFCE00" w:rsidR="00790629" w:rsidRPr="00D94305" w:rsidRDefault="00790629" w:rsidP="002A0D60">
      <w:pPr>
        <w:pStyle w:val="preface1"/>
        <w:numPr>
          <w:ilvl w:val="0"/>
          <w:numId w:val="9"/>
        </w:numPr>
        <w:rPr>
          <w:i/>
          <w:color w:val="7030A0"/>
        </w:rPr>
      </w:pPr>
      <w:r w:rsidRPr="00D94305">
        <w:rPr>
          <w:color w:val="7030A0"/>
        </w:rPr>
        <w:t xml:space="preserve">Words in purple are GUIDANCE </w:t>
      </w:r>
      <w:r w:rsidR="006B6766" w:rsidRPr="00D94305">
        <w:rPr>
          <w:color w:val="7030A0"/>
        </w:rPr>
        <w:t xml:space="preserve">notes </w:t>
      </w:r>
      <w:r w:rsidRPr="00D94305">
        <w:rPr>
          <w:color w:val="7030A0"/>
        </w:rPr>
        <w:t xml:space="preserve">to assist you with drafting your constitution. Remove these before you </w:t>
      </w:r>
      <w:proofErr w:type="spellStart"/>
      <w:r w:rsidRPr="00D94305">
        <w:rPr>
          <w:color w:val="7030A0"/>
        </w:rPr>
        <w:t>finalise</w:t>
      </w:r>
      <w:proofErr w:type="spellEnd"/>
      <w:r w:rsidRPr="00D94305">
        <w:rPr>
          <w:color w:val="7030A0"/>
        </w:rPr>
        <w:t xml:space="preserve"> your constitution.</w:t>
      </w:r>
    </w:p>
    <w:p w14:paraId="3B252CF4" w14:textId="77777777" w:rsidR="00790629" w:rsidRPr="00D94305" w:rsidRDefault="00790629" w:rsidP="002A0D60">
      <w:pPr>
        <w:pStyle w:val="preface1"/>
        <w:numPr>
          <w:ilvl w:val="0"/>
          <w:numId w:val="0"/>
        </w:numPr>
        <w:ind w:left="720"/>
      </w:pPr>
    </w:p>
    <w:p w14:paraId="1C3A6369" w14:textId="77777777" w:rsidR="00790629" w:rsidRPr="00D94305" w:rsidRDefault="00790629" w:rsidP="002A0D60">
      <w:pPr>
        <w:pStyle w:val="preface1"/>
        <w:numPr>
          <w:ilvl w:val="0"/>
          <w:numId w:val="0"/>
        </w:numPr>
        <w:ind w:left="720"/>
        <w:rPr>
          <w:i/>
          <w:color w:val="FF0000"/>
        </w:rPr>
      </w:pPr>
      <w:r w:rsidRPr="00D94305">
        <w:rPr>
          <w:color w:val="FF0000"/>
        </w:rPr>
        <w:t>MANDATORY REQUIREMENTS</w:t>
      </w:r>
    </w:p>
    <w:p w14:paraId="07047F20" w14:textId="4F4EC87D" w:rsidR="00790629" w:rsidRPr="00D94305" w:rsidRDefault="00790629" w:rsidP="002A0D60">
      <w:pPr>
        <w:pStyle w:val="preface1"/>
        <w:numPr>
          <w:ilvl w:val="0"/>
          <w:numId w:val="8"/>
        </w:numPr>
        <w:rPr>
          <w:i/>
          <w:color w:val="FF0000"/>
        </w:rPr>
      </w:pPr>
      <w:r w:rsidRPr="00D94305">
        <w:rPr>
          <w:color w:val="FF0000"/>
        </w:rPr>
        <w:t>Words in red indicate that the related clause is a MANDATORY REQUIREMENT. It must be in your constitution to meet the requirements of the Inc Soc Act.</w:t>
      </w:r>
    </w:p>
    <w:p w14:paraId="528DA925" w14:textId="77777777" w:rsidR="00790629" w:rsidRPr="00D94305" w:rsidRDefault="00790629" w:rsidP="002A0D60">
      <w:pPr>
        <w:pStyle w:val="preface1"/>
        <w:numPr>
          <w:ilvl w:val="0"/>
          <w:numId w:val="0"/>
        </w:numPr>
        <w:ind w:left="720"/>
      </w:pPr>
    </w:p>
    <w:p w14:paraId="1F9EC4F6" w14:textId="77777777" w:rsidR="00790629" w:rsidRPr="00D94305" w:rsidRDefault="00790629" w:rsidP="002A0D60">
      <w:pPr>
        <w:pStyle w:val="preface1"/>
        <w:numPr>
          <w:ilvl w:val="0"/>
          <w:numId w:val="0"/>
        </w:numPr>
        <w:ind w:left="720"/>
        <w:rPr>
          <w:i/>
          <w:color w:val="00B050"/>
        </w:rPr>
      </w:pPr>
      <w:r w:rsidRPr="00D94305">
        <w:rPr>
          <w:color w:val="00B050"/>
        </w:rPr>
        <w:t>ORGANISATION SPECIFIC</w:t>
      </w:r>
    </w:p>
    <w:p w14:paraId="28F6E703" w14:textId="77777777" w:rsidR="00790629" w:rsidRPr="00D94305" w:rsidRDefault="00790629" w:rsidP="002A0D60">
      <w:pPr>
        <w:pStyle w:val="preface1"/>
        <w:numPr>
          <w:ilvl w:val="0"/>
          <w:numId w:val="8"/>
        </w:numPr>
        <w:rPr>
          <w:i/>
          <w:color w:val="00B050"/>
        </w:rPr>
      </w:pPr>
      <w:r w:rsidRPr="00D94305">
        <w:rPr>
          <w:color w:val="00B050"/>
        </w:rPr>
        <w:t>Words in green means you need to insert your ORGANISATION SPECIFIC wording.</w:t>
      </w:r>
    </w:p>
    <w:p w14:paraId="2309292C" w14:textId="77777777" w:rsidR="00790629" w:rsidRPr="00D94305" w:rsidRDefault="00790629" w:rsidP="002A0D60">
      <w:pPr>
        <w:pStyle w:val="preface1"/>
        <w:numPr>
          <w:ilvl w:val="0"/>
          <w:numId w:val="0"/>
        </w:numPr>
        <w:ind w:left="720"/>
      </w:pPr>
    </w:p>
    <w:p w14:paraId="317D309C" w14:textId="77777777" w:rsidR="00790629" w:rsidRPr="00D94305" w:rsidRDefault="00790629" w:rsidP="002A0D60">
      <w:pPr>
        <w:pStyle w:val="preface1"/>
        <w:numPr>
          <w:ilvl w:val="0"/>
          <w:numId w:val="0"/>
        </w:numPr>
        <w:ind w:left="720"/>
        <w:rPr>
          <w:i/>
          <w:color w:val="0070C0"/>
        </w:rPr>
      </w:pPr>
      <w:r w:rsidRPr="00D94305">
        <w:rPr>
          <w:color w:val="0070C0"/>
        </w:rPr>
        <w:t>OPTIONAL WORDING</w:t>
      </w:r>
    </w:p>
    <w:p w14:paraId="2ABEB048" w14:textId="1C6E523B" w:rsidR="00790629" w:rsidRPr="00D94305" w:rsidRDefault="00790629" w:rsidP="002A0D60">
      <w:pPr>
        <w:pStyle w:val="preface1"/>
        <w:numPr>
          <w:ilvl w:val="0"/>
          <w:numId w:val="8"/>
        </w:numPr>
        <w:rPr>
          <w:i/>
          <w:color w:val="0070C0"/>
        </w:rPr>
      </w:pPr>
      <w:r w:rsidRPr="00D94305">
        <w:rPr>
          <w:color w:val="0070C0"/>
        </w:rPr>
        <w:t xml:space="preserve">Wording in blue is OPTIONAL WORDING. You can include these if they apply to your </w:t>
      </w:r>
      <w:proofErr w:type="spellStart"/>
      <w:r w:rsidRPr="00D94305">
        <w:rPr>
          <w:color w:val="0070C0"/>
        </w:rPr>
        <w:t>organisation’s</w:t>
      </w:r>
      <w:proofErr w:type="spellEnd"/>
      <w:r w:rsidRPr="00D94305">
        <w:rPr>
          <w:color w:val="0070C0"/>
        </w:rPr>
        <w:t xml:space="preserve"> circumstances.</w:t>
      </w:r>
    </w:p>
    <w:p w14:paraId="707D8B4D" w14:textId="77777777" w:rsidR="00790629" w:rsidRPr="00D94305" w:rsidRDefault="00790629" w:rsidP="002A0D60">
      <w:pPr>
        <w:pStyle w:val="preface1"/>
        <w:numPr>
          <w:ilvl w:val="0"/>
          <w:numId w:val="0"/>
        </w:numPr>
        <w:ind w:left="720"/>
      </w:pPr>
    </w:p>
    <w:p w14:paraId="1B55FE50" w14:textId="77777777" w:rsidR="00790629" w:rsidRPr="00D94305" w:rsidRDefault="00790629" w:rsidP="002A0D60">
      <w:pPr>
        <w:pStyle w:val="preface1"/>
        <w:numPr>
          <w:ilvl w:val="0"/>
          <w:numId w:val="0"/>
        </w:numPr>
        <w:ind w:left="720"/>
        <w:rPr>
          <w:i/>
          <w:color w:val="F79646" w:themeColor="accent6"/>
        </w:rPr>
      </w:pPr>
      <w:r w:rsidRPr="00D94305">
        <w:rPr>
          <w:color w:val="F79646" w:themeColor="accent6"/>
        </w:rPr>
        <w:t>CHARITY</w:t>
      </w:r>
    </w:p>
    <w:p w14:paraId="4D0A07EC" w14:textId="7FD0BC2E" w:rsidR="00790629" w:rsidRPr="00D94305" w:rsidRDefault="00C84475" w:rsidP="002A0D60">
      <w:pPr>
        <w:pStyle w:val="preface1"/>
        <w:numPr>
          <w:ilvl w:val="0"/>
          <w:numId w:val="8"/>
        </w:numPr>
        <w:rPr>
          <w:i/>
          <w:color w:val="F79646" w:themeColor="accent6"/>
        </w:rPr>
      </w:pPr>
      <w:bookmarkStart w:id="1" w:name="_Hlk153444575"/>
      <w:r w:rsidRPr="00D94305">
        <w:rPr>
          <w:color w:val="F79646" w:themeColor="accent6"/>
        </w:rPr>
        <w:t>Consider w</w:t>
      </w:r>
      <w:r w:rsidR="00790629" w:rsidRPr="00D94305">
        <w:rPr>
          <w:color w:val="F79646" w:themeColor="accent6"/>
        </w:rPr>
        <w:t xml:space="preserve">ords in orange if you are, or are seeking to be, a CHARITY. Your constitution must comply with </w:t>
      </w:r>
      <w:r w:rsidRPr="00D94305">
        <w:rPr>
          <w:color w:val="F79646" w:themeColor="accent6"/>
        </w:rPr>
        <w:t xml:space="preserve">registration </w:t>
      </w:r>
      <w:r w:rsidR="00790629" w:rsidRPr="00D94305">
        <w:rPr>
          <w:color w:val="F79646" w:themeColor="accent6"/>
        </w:rPr>
        <w:t>requirements under the Charities Act 2005.</w:t>
      </w:r>
    </w:p>
    <w:bookmarkEnd w:id="1"/>
    <w:p w14:paraId="14DEBFCE" w14:textId="77777777" w:rsidR="00790629" w:rsidRPr="00D94305" w:rsidRDefault="00790629" w:rsidP="002A0D60">
      <w:pPr>
        <w:pStyle w:val="preface1"/>
        <w:numPr>
          <w:ilvl w:val="0"/>
          <w:numId w:val="0"/>
        </w:numPr>
        <w:ind w:left="720"/>
      </w:pPr>
    </w:p>
    <w:p w14:paraId="53B47416" w14:textId="4D63840C" w:rsidR="00685113" w:rsidRPr="00D94305" w:rsidRDefault="00685113" w:rsidP="002A0D60">
      <w:pPr>
        <w:pStyle w:val="preface1"/>
        <w:numPr>
          <w:ilvl w:val="0"/>
          <w:numId w:val="16"/>
        </w:numPr>
        <w:rPr>
          <w:i/>
        </w:rPr>
      </w:pPr>
      <w:r w:rsidRPr="00D94305">
        <w:t xml:space="preserve">Before </w:t>
      </w:r>
      <w:proofErr w:type="spellStart"/>
      <w:r w:rsidRPr="00D94305">
        <w:t>finalis</w:t>
      </w:r>
      <w:r w:rsidR="001169B9" w:rsidRPr="00D94305">
        <w:t>ing</w:t>
      </w:r>
      <w:proofErr w:type="spellEnd"/>
      <w:r w:rsidRPr="00D94305">
        <w:t xml:space="preserve"> your constitution </w:t>
      </w:r>
      <w:r w:rsidR="001169B9" w:rsidRPr="00D94305">
        <w:t>c</w:t>
      </w:r>
      <w:r w:rsidR="00790629" w:rsidRPr="00D94305">
        <w:t>heck the cross referenc</w:t>
      </w:r>
      <w:r w:rsidRPr="00D94305">
        <w:t>ing</w:t>
      </w:r>
      <w:r w:rsidR="00790629" w:rsidRPr="00D94305">
        <w:t xml:space="preserve"> of clauses</w:t>
      </w:r>
      <w:r w:rsidRPr="00D94305">
        <w:t xml:space="preserve"> is</w:t>
      </w:r>
      <w:r w:rsidR="00790629" w:rsidRPr="00D94305">
        <w:t xml:space="preserve"> correct</w:t>
      </w:r>
      <w:r w:rsidRPr="00D94305">
        <w:t xml:space="preserve">, especially in clauses where there are different options </w:t>
      </w:r>
      <w:r w:rsidR="001169B9" w:rsidRPr="00D94305">
        <w:t>that may be used (</w:t>
      </w:r>
      <w:proofErr w:type="spellStart"/>
      <w:r w:rsidR="001169B9" w:rsidRPr="00D94305">
        <w:t>eg</w:t>
      </w:r>
      <w:proofErr w:type="spellEnd"/>
      <w:r w:rsidR="001169B9" w:rsidRPr="00D94305">
        <w:t xml:space="preserve"> clause 6) </w:t>
      </w:r>
    </w:p>
    <w:p w14:paraId="4070F7DC" w14:textId="3F54EF43" w:rsidR="00790629" w:rsidRPr="00D94305" w:rsidRDefault="00685113" w:rsidP="002A0D60">
      <w:pPr>
        <w:pStyle w:val="preface1"/>
        <w:numPr>
          <w:ilvl w:val="0"/>
          <w:numId w:val="16"/>
        </w:numPr>
        <w:rPr>
          <w:i/>
        </w:rPr>
      </w:pPr>
      <w:r w:rsidRPr="00D94305">
        <w:t xml:space="preserve">Check </w:t>
      </w:r>
      <w:r w:rsidR="001169B9" w:rsidRPr="00D94305">
        <w:t>t</w:t>
      </w:r>
      <w:r w:rsidRPr="00D94305">
        <w:t xml:space="preserve">able of </w:t>
      </w:r>
      <w:r w:rsidR="001169B9" w:rsidRPr="00D94305">
        <w:t>c</w:t>
      </w:r>
      <w:r w:rsidRPr="00D94305">
        <w:t>ontents numbering is correct</w:t>
      </w:r>
      <w:r w:rsidR="00D95423" w:rsidRPr="00D94305">
        <w:t>.</w:t>
      </w:r>
    </w:p>
    <w:p w14:paraId="61C7008E" w14:textId="77777777" w:rsidR="00321C63" w:rsidRPr="00D94305" w:rsidRDefault="00321C63" w:rsidP="00321C63">
      <w:pPr>
        <w:pStyle w:val="preface1"/>
        <w:numPr>
          <w:ilvl w:val="0"/>
          <w:numId w:val="0"/>
        </w:numPr>
        <w:ind w:left="360"/>
        <w:rPr>
          <w:iCs w:val="0"/>
        </w:rPr>
      </w:pPr>
    </w:p>
    <w:p w14:paraId="38B2AB1A" w14:textId="77777777" w:rsidR="00790629" w:rsidRPr="00D94305" w:rsidRDefault="00790629" w:rsidP="00321C63">
      <w:pPr>
        <w:pStyle w:val="preface1"/>
        <w:numPr>
          <w:ilvl w:val="0"/>
          <w:numId w:val="0"/>
        </w:numPr>
        <w:ind w:left="720" w:hanging="360"/>
      </w:pPr>
    </w:p>
    <w:p w14:paraId="2E625FF2" w14:textId="77777777" w:rsidR="00321C63" w:rsidRPr="00D94305" w:rsidRDefault="00321C63" w:rsidP="00321C63">
      <w:pPr>
        <w:pStyle w:val="preface1"/>
        <w:numPr>
          <w:ilvl w:val="0"/>
          <w:numId w:val="0"/>
        </w:numPr>
        <w:ind w:left="720" w:hanging="360"/>
        <w:sectPr w:rsidR="00321C63" w:rsidRPr="00D94305" w:rsidSect="00582E26">
          <w:pgSz w:w="11906" w:h="16838" w:code="9"/>
          <w:pgMar w:top="1418" w:right="1418" w:bottom="1418" w:left="1418" w:header="851" w:footer="340" w:gutter="0"/>
          <w:cols w:space="720"/>
          <w:docGrid w:linePitch="272"/>
        </w:sectPr>
      </w:pPr>
    </w:p>
    <w:p w14:paraId="67106100" w14:textId="77777777" w:rsidR="00626693" w:rsidRPr="00D94305" w:rsidRDefault="00626693" w:rsidP="00626693">
      <w:pPr>
        <w:pStyle w:val="preface1"/>
        <w:numPr>
          <w:ilvl w:val="0"/>
          <w:numId w:val="0"/>
        </w:numPr>
        <w:ind w:left="360"/>
        <w:jc w:val="center"/>
        <w:rPr>
          <w:b/>
          <w:bCs/>
        </w:rPr>
      </w:pPr>
      <w:r w:rsidRPr="00D94305">
        <w:rPr>
          <w:b/>
          <w:bCs/>
        </w:rPr>
        <w:lastRenderedPageBreak/>
        <w:t>CONSTITUTION</w:t>
      </w:r>
    </w:p>
    <w:p w14:paraId="7A663435" w14:textId="77777777" w:rsidR="00626693" w:rsidRPr="00D94305" w:rsidRDefault="00626693" w:rsidP="00626693">
      <w:pPr>
        <w:pStyle w:val="preface1"/>
        <w:numPr>
          <w:ilvl w:val="0"/>
          <w:numId w:val="0"/>
        </w:numPr>
        <w:ind w:left="360"/>
        <w:jc w:val="center"/>
        <w:rPr>
          <w:b/>
          <w:bCs/>
        </w:rPr>
      </w:pPr>
      <w:r w:rsidRPr="00D94305">
        <w:rPr>
          <w:b/>
          <w:bCs/>
        </w:rPr>
        <w:t>OF</w:t>
      </w:r>
    </w:p>
    <w:p w14:paraId="3DEDD515" w14:textId="0BFA8BA0" w:rsidR="00626693" w:rsidRPr="00D94305" w:rsidRDefault="00626693" w:rsidP="00626693">
      <w:pPr>
        <w:pStyle w:val="preface1"/>
        <w:numPr>
          <w:ilvl w:val="0"/>
          <w:numId w:val="0"/>
        </w:numPr>
        <w:ind w:left="360"/>
        <w:jc w:val="center"/>
        <w:rPr>
          <w:b/>
          <w:bCs/>
        </w:rPr>
      </w:pPr>
      <w:r w:rsidRPr="00D94305">
        <w:rPr>
          <w:b/>
          <w:bCs/>
        </w:rPr>
        <w:t xml:space="preserve">[FULL </w:t>
      </w:r>
      <w:r w:rsidR="009950BB" w:rsidRPr="00D94305">
        <w:rPr>
          <w:b/>
          <w:bCs/>
        </w:rPr>
        <w:t>ORGANISATION</w:t>
      </w:r>
      <w:r w:rsidRPr="00D94305">
        <w:rPr>
          <w:b/>
          <w:bCs/>
        </w:rPr>
        <w:t xml:space="preserve"> NAME]</w:t>
      </w:r>
      <w:r w:rsidR="009950BB" w:rsidRPr="00D94305">
        <w:rPr>
          <w:b/>
          <w:bCs/>
        </w:rPr>
        <w:t xml:space="preserve"> INC.</w:t>
      </w:r>
    </w:p>
    <w:p w14:paraId="2EFFDA98" w14:textId="77777777" w:rsidR="00321C63" w:rsidRPr="00D94305" w:rsidRDefault="00321C63" w:rsidP="00321C63">
      <w:pPr>
        <w:pStyle w:val="preface1"/>
        <w:numPr>
          <w:ilvl w:val="0"/>
          <w:numId w:val="0"/>
        </w:numPr>
        <w:ind w:left="720" w:hanging="360"/>
      </w:pPr>
    </w:p>
    <w:p w14:paraId="1D551ABD" w14:textId="77777777" w:rsidR="00626693" w:rsidRPr="00D94305" w:rsidRDefault="00626693" w:rsidP="00321C63">
      <w:pPr>
        <w:pStyle w:val="preface1"/>
        <w:numPr>
          <w:ilvl w:val="0"/>
          <w:numId w:val="0"/>
        </w:numPr>
        <w:ind w:left="720" w:hanging="360"/>
      </w:pPr>
    </w:p>
    <w:p w14:paraId="14435C42" w14:textId="77777777" w:rsidR="00626693" w:rsidRPr="00D94305" w:rsidRDefault="00626693" w:rsidP="00321C63">
      <w:pPr>
        <w:pStyle w:val="preface1"/>
        <w:numPr>
          <w:ilvl w:val="0"/>
          <w:numId w:val="0"/>
        </w:numPr>
        <w:ind w:left="720" w:hanging="360"/>
        <w:sectPr w:rsidR="00626693" w:rsidRPr="00D94305" w:rsidSect="00184C7C">
          <w:footerReference w:type="default" r:id="rId22"/>
          <w:footerReference w:type="first" r:id="rId23"/>
          <w:pgSz w:w="11906" w:h="16838" w:code="9"/>
          <w:pgMar w:top="1418" w:right="1418" w:bottom="1418" w:left="1418" w:header="851" w:footer="340" w:gutter="0"/>
          <w:pgNumType w:start="1"/>
          <w:cols w:space="720"/>
          <w:vAlign w:val="center"/>
          <w:docGrid w:linePitch="272"/>
        </w:sectPr>
      </w:pPr>
    </w:p>
    <w:p w14:paraId="1DE0D07E" w14:textId="77777777" w:rsidR="00626693" w:rsidRPr="00D94305" w:rsidRDefault="00626693" w:rsidP="00626693">
      <w:pPr>
        <w:pStyle w:val="preface1"/>
        <w:numPr>
          <w:ilvl w:val="0"/>
          <w:numId w:val="0"/>
        </w:numPr>
        <w:spacing w:after="0" w:line="240" w:lineRule="auto"/>
        <w:ind w:left="357"/>
        <w:jc w:val="center"/>
        <w:rPr>
          <w:b/>
          <w:bCs/>
        </w:rPr>
      </w:pPr>
      <w:r w:rsidRPr="00D94305">
        <w:rPr>
          <w:b/>
          <w:bCs/>
          <w:color w:val="00B050"/>
        </w:rPr>
        <w:lastRenderedPageBreak/>
        <w:t>[organisation name]</w:t>
      </w:r>
    </w:p>
    <w:p w14:paraId="54AB2EC4" w14:textId="77777777" w:rsidR="00626693" w:rsidRPr="00D94305" w:rsidRDefault="00626693" w:rsidP="00626693">
      <w:pPr>
        <w:pStyle w:val="preface1"/>
        <w:numPr>
          <w:ilvl w:val="0"/>
          <w:numId w:val="0"/>
        </w:numPr>
        <w:spacing w:after="0" w:line="240" w:lineRule="auto"/>
        <w:ind w:left="357"/>
        <w:jc w:val="center"/>
        <w:rPr>
          <w:b/>
          <w:bCs/>
        </w:rPr>
      </w:pPr>
      <w:r w:rsidRPr="00D94305">
        <w:rPr>
          <w:b/>
          <w:bCs/>
        </w:rPr>
        <w:t>Constitution</w:t>
      </w:r>
    </w:p>
    <w:p w14:paraId="462DE97F" w14:textId="77777777" w:rsidR="00626693" w:rsidRPr="00D94305" w:rsidRDefault="00626693" w:rsidP="00626693">
      <w:pPr>
        <w:pStyle w:val="preface1"/>
        <w:numPr>
          <w:ilvl w:val="0"/>
          <w:numId w:val="0"/>
        </w:numPr>
        <w:spacing w:after="0" w:line="240" w:lineRule="auto"/>
        <w:ind w:left="357"/>
        <w:rPr>
          <w:b/>
          <w:bCs/>
        </w:rPr>
      </w:pPr>
    </w:p>
    <w:p w14:paraId="1885DD09" w14:textId="6A63943C" w:rsidR="00626693" w:rsidRPr="00D94305" w:rsidRDefault="00626693" w:rsidP="00626693">
      <w:pPr>
        <w:pStyle w:val="preface1"/>
        <w:numPr>
          <w:ilvl w:val="0"/>
          <w:numId w:val="0"/>
        </w:numPr>
      </w:pPr>
      <w:r w:rsidRPr="00D94305">
        <w:rPr>
          <w:b/>
          <w:bCs/>
        </w:rPr>
        <w:t>Contents</w:t>
      </w:r>
    </w:p>
    <w:p w14:paraId="12469054" w14:textId="129F143A" w:rsidR="00762D17" w:rsidRDefault="00626693">
      <w:pPr>
        <w:pStyle w:val="TOC1"/>
        <w:rPr>
          <w:rFonts w:asciiTheme="minorHAnsi" w:eastAsiaTheme="minorEastAsia" w:hAnsiTheme="minorHAnsi" w:cstheme="minorBidi"/>
          <w:noProof/>
          <w:kern w:val="2"/>
          <w:sz w:val="24"/>
          <w:szCs w:val="24"/>
          <w:lang w:eastAsia="en-NZ"/>
          <w14:ligatures w14:val="standardContextual"/>
        </w:rPr>
      </w:pPr>
      <w:r w:rsidRPr="00D94305">
        <w:rPr>
          <w:rFonts w:cs="Arial"/>
          <w:sz w:val="22"/>
        </w:rPr>
        <w:fldChar w:fldCharType="begin"/>
      </w:r>
      <w:r w:rsidRPr="00D94305">
        <w:rPr>
          <w:rFonts w:cs="Arial"/>
          <w:sz w:val="22"/>
        </w:rPr>
        <w:instrText xml:space="preserve"> TOC \o "1-1" \h \z \u </w:instrText>
      </w:r>
      <w:r w:rsidRPr="00D94305">
        <w:rPr>
          <w:rFonts w:cs="Arial"/>
          <w:sz w:val="22"/>
        </w:rPr>
        <w:fldChar w:fldCharType="separate"/>
      </w:r>
      <w:hyperlink w:anchor="_Toc194312525" w:history="1">
        <w:r w:rsidR="00762D17" w:rsidRPr="00740E25">
          <w:rPr>
            <w:rStyle w:val="Hyperlink"/>
            <w:rFonts w:cs="Arial"/>
            <w:noProof/>
            <w:lang w:val="en-US"/>
          </w:rPr>
          <w:t>1.</w:t>
        </w:r>
        <w:r w:rsidR="00762D17">
          <w:rPr>
            <w:rFonts w:asciiTheme="minorHAnsi" w:eastAsiaTheme="minorEastAsia" w:hAnsiTheme="minorHAnsi" w:cstheme="minorBidi"/>
            <w:noProof/>
            <w:kern w:val="2"/>
            <w:sz w:val="24"/>
            <w:szCs w:val="24"/>
            <w:lang w:eastAsia="en-NZ"/>
            <w14:ligatures w14:val="standardContextual"/>
          </w:rPr>
          <w:tab/>
        </w:r>
        <w:r w:rsidR="00762D17" w:rsidRPr="00740E25">
          <w:rPr>
            <w:rStyle w:val="Hyperlink"/>
            <w:rFonts w:cs="Arial"/>
            <w:noProof/>
            <w:lang w:val="en-US"/>
          </w:rPr>
          <w:t>Definitions and interpretation</w:t>
        </w:r>
        <w:r w:rsidR="00762D17">
          <w:rPr>
            <w:noProof/>
            <w:webHidden/>
          </w:rPr>
          <w:tab/>
        </w:r>
        <w:r w:rsidR="00762D17">
          <w:rPr>
            <w:noProof/>
            <w:webHidden/>
          </w:rPr>
          <w:fldChar w:fldCharType="begin"/>
        </w:r>
        <w:r w:rsidR="00762D17">
          <w:rPr>
            <w:noProof/>
            <w:webHidden/>
          </w:rPr>
          <w:instrText xml:space="preserve"> PAGEREF _Toc194312525 \h </w:instrText>
        </w:r>
        <w:r w:rsidR="00762D17">
          <w:rPr>
            <w:noProof/>
            <w:webHidden/>
          </w:rPr>
        </w:r>
        <w:r w:rsidR="00762D17">
          <w:rPr>
            <w:noProof/>
            <w:webHidden/>
          </w:rPr>
          <w:fldChar w:fldCharType="separate"/>
        </w:r>
        <w:r w:rsidR="00762D17">
          <w:rPr>
            <w:noProof/>
            <w:webHidden/>
          </w:rPr>
          <w:t>3</w:t>
        </w:r>
        <w:r w:rsidR="00762D17">
          <w:rPr>
            <w:noProof/>
            <w:webHidden/>
          </w:rPr>
          <w:fldChar w:fldCharType="end"/>
        </w:r>
      </w:hyperlink>
    </w:p>
    <w:p w14:paraId="381BB245" w14:textId="735E36BA" w:rsidR="00762D17" w:rsidRDefault="00762D17">
      <w:pPr>
        <w:pStyle w:val="TOC1"/>
        <w:rPr>
          <w:rFonts w:asciiTheme="minorHAnsi" w:eastAsiaTheme="minorEastAsia" w:hAnsiTheme="minorHAnsi" w:cstheme="minorBidi"/>
          <w:noProof/>
          <w:kern w:val="2"/>
          <w:sz w:val="24"/>
          <w:szCs w:val="24"/>
          <w:lang w:eastAsia="en-NZ"/>
          <w14:ligatures w14:val="standardContextual"/>
        </w:rPr>
      </w:pPr>
      <w:hyperlink w:anchor="_Toc194312526" w:history="1">
        <w:r w:rsidRPr="00740E25">
          <w:rPr>
            <w:rStyle w:val="Hyperlink"/>
            <w:rFonts w:cs="Arial"/>
            <w:noProof/>
            <w:lang w:val="en-US"/>
          </w:rPr>
          <w:t>2.</w:t>
        </w:r>
        <w:r>
          <w:rPr>
            <w:rFonts w:asciiTheme="minorHAnsi" w:eastAsiaTheme="minorEastAsia" w:hAnsiTheme="minorHAnsi" w:cstheme="minorBidi"/>
            <w:noProof/>
            <w:kern w:val="2"/>
            <w:sz w:val="24"/>
            <w:szCs w:val="24"/>
            <w:lang w:eastAsia="en-NZ"/>
            <w14:ligatures w14:val="standardContextual"/>
          </w:rPr>
          <w:tab/>
        </w:r>
        <w:r w:rsidRPr="00740E25">
          <w:rPr>
            <w:rStyle w:val="Hyperlink"/>
            <w:rFonts w:cs="Arial"/>
            <w:noProof/>
            <w:lang w:val="en-US"/>
          </w:rPr>
          <w:t>Details of [organisation]</w:t>
        </w:r>
        <w:r>
          <w:rPr>
            <w:noProof/>
            <w:webHidden/>
          </w:rPr>
          <w:tab/>
        </w:r>
        <w:r>
          <w:rPr>
            <w:noProof/>
            <w:webHidden/>
          </w:rPr>
          <w:fldChar w:fldCharType="begin"/>
        </w:r>
        <w:r>
          <w:rPr>
            <w:noProof/>
            <w:webHidden/>
          </w:rPr>
          <w:instrText xml:space="preserve"> PAGEREF _Toc194312526 \h </w:instrText>
        </w:r>
        <w:r>
          <w:rPr>
            <w:noProof/>
            <w:webHidden/>
          </w:rPr>
        </w:r>
        <w:r>
          <w:rPr>
            <w:noProof/>
            <w:webHidden/>
          </w:rPr>
          <w:fldChar w:fldCharType="separate"/>
        </w:r>
        <w:r>
          <w:rPr>
            <w:noProof/>
            <w:webHidden/>
          </w:rPr>
          <w:t>5</w:t>
        </w:r>
        <w:r>
          <w:rPr>
            <w:noProof/>
            <w:webHidden/>
          </w:rPr>
          <w:fldChar w:fldCharType="end"/>
        </w:r>
      </w:hyperlink>
    </w:p>
    <w:p w14:paraId="1992CD0C" w14:textId="3373AD69" w:rsidR="00762D17" w:rsidRDefault="00762D17">
      <w:pPr>
        <w:pStyle w:val="TOC1"/>
        <w:rPr>
          <w:rFonts w:asciiTheme="minorHAnsi" w:eastAsiaTheme="minorEastAsia" w:hAnsiTheme="minorHAnsi" w:cstheme="minorBidi"/>
          <w:noProof/>
          <w:kern w:val="2"/>
          <w:sz w:val="24"/>
          <w:szCs w:val="24"/>
          <w:lang w:eastAsia="en-NZ"/>
          <w14:ligatures w14:val="standardContextual"/>
        </w:rPr>
      </w:pPr>
      <w:hyperlink w:anchor="_Toc194312527" w:history="1">
        <w:r w:rsidRPr="00740E25">
          <w:rPr>
            <w:rStyle w:val="Hyperlink"/>
            <w:rFonts w:cs="Arial"/>
            <w:noProof/>
            <w:lang w:val="en-US"/>
          </w:rPr>
          <w:t>3.</w:t>
        </w:r>
        <w:r>
          <w:rPr>
            <w:rFonts w:asciiTheme="minorHAnsi" w:eastAsiaTheme="minorEastAsia" w:hAnsiTheme="minorHAnsi" w:cstheme="minorBidi"/>
            <w:noProof/>
            <w:kern w:val="2"/>
            <w:sz w:val="24"/>
            <w:szCs w:val="24"/>
            <w:lang w:eastAsia="en-NZ"/>
            <w14:ligatures w14:val="standardContextual"/>
          </w:rPr>
          <w:tab/>
        </w:r>
        <w:r w:rsidRPr="00740E25">
          <w:rPr>
            <w:rStyle w:val="Hyperlink"/>
            <w:rFonts w:cs="Arial"/>
            <w:noProof/>
            <w:lang w:val="en-US"/>
          </w:rPr>
          <w:t>Purpose and powers</w:t>
        </w:r>
        <w:r>
          <w:rPr>
            <w:noProof/>
            <w:webHidden/>
          </w:rPr>
          <w:tab/>
        </w:r>
        <w:r>
          <w:rPr>
            <w:noProof/>
            <w:webHidden/>
          </w:rPr>
          <w:fldChar w:fldCharType="begin"/>
        </w:r>
        <w:r>
          <w:rPr>
            <w:noProof/>
            <w:webHidden/>
          </w:rPr>
          <w:instrText xml:space="preserve"> PAGEREF _Toc194312527 \h </w:instrText>
        </w:r>
        <w:r>
          <w:rPr>
            <w:noProof/>
            <w:webHidden/>
          </w:rPr>
        </w:r>
        <w:r>
          <w:rPr>
            <w:noProof/>
            <w:webHidden/>
          </w:rPr>
          <w:fldChar w:fldCharType="separate"/>
        </w:r>
        <w:r>
          <w:rPr>
            <w:noProof/>
            <w:webHidden/>
          </w:rPr>
          <w:t>6</w:t>
        </w:r>
        <w:r>
          <w:rPr>
            <w:noProof/>
            <w:webHidden/>
          </w:rPr>
          <w:fldChar w:fldCharType="end"/>
        </w:r>
      </w:hyperlink>
    </w:p>
    <w:p w14:paraId="2FD0FFE1" w14:textId="6546CD11" w:rsidR="00762D17" w:rsidRDefault="00762D17">
      <w:pPr>
        <w:pStyle w:val="TOC1"/>
        <w:rPr>
          <w:rFonts w:asciiTheme="minorHAnsi" w:eastAsiaTheme="minorEastAsia" w:hAnsiTheme="minorHAnsi" w:cstheme="minorBidi"/>
          <w:noProof/>
          <w:kern w:val="2"/>
          <w:sz w:val="24"/>
          <w:szCs w:val="24"/>
          <w:lang w:eastAsia="en-NZ"/>
          <w14:ligatures w14:val="standardContextual"/>
        </w:rPr>
      </w:pPr>
      <w:hyperlink w:anchor="_Toc194312528" w:history="1">
        <w:r w:rsidRPr="00740E25">
          <w:rPr>
            <w:rStyle w:val="Hyperlink"/>
            <w:rFonts w:cs="Arial"/>
            <w:noProof/>
            <w:lang w:val="en-US"/>
          </w:rPr>
          <w:t>4.</w:t>
        </w:r>
        <w:r>
          <w:rPr>
            <w:rFonts w:asciiTheme="minorHAnsi" w:eastAsiaTheme="minorEastAsia" w:hAnsiTheme="minorHAnsi" w:cstheme="minorBidi"/>
            <w:noProof/>
            <w:kern w:val="2"/>
            <w:sz w:val="24"/>
            <w:szCs w:val="24"/>
            <w:lang w:eastAsia="en-NZ"/>
            <w14:ligatures w14:val="standardContextual"/>
          </w:rPr>
          <w:tab/>
        </w:r>
        <w:r w:rsidRPr="00740E25">
          <w:rPr>
            <w:rStyle w:val="Hyperlink"/>
            <w:rFonts w:cs="Arial"/>
            <w:noProof/>
            <w:lang w:val="en-US"/>
          </w:rPr>
          <w:t>Members</w:t>
        </w:r>
        <w:r>
          <w:rPr>
            <w:noProof/>
            <w:webHidden/>
          </w:rPr>
          <w:tab/>
        </w:r>
        <w:r>
          <w:rPr>
            <w:noProof/>
            <w:webHidden/>
          </w:rPr>
          <w:fldChar w:fldCharType="begin"/>
        </w:r>
        <w:r>
          <w:rPr>
            <w:noProof/>
            <w:webHidden/>
          </w:rPr>
          <w:instrText xml:space="preserve"> PAGEREF _Toc194312528 \h </w:instrText>
        </w:r>
        <w:r>
          <w:rPr>
            <w:noProof/>
            <w:webHidden/>
          </w:rPr>
        </w:r>
        <w:r>
          <w:rPr>
            <w:noProof/>
            <w:webHidden/>
          </w:rPr>
          <w:fldChar w:fldCharType="separate"/>
        </w:r>
        <w:r>
          <w:rPr>
            <w:noProof/>
            <w:webHidden/>
          </w:rPr>
          <w:t>8</w:t>
        </w:r>
        <w:r>
          <w:rPr>
            <w:noProof/>
            <w:webHidden/>
          </w:rPr>
          <w:fldChar w:fldCharType="end"/>
        </w:r>
      </w:hyperlink>
    </w:p>
    <w:p w14:paraId="7FF52F41" w14:textId="2BCF27B5" w:rsidR="00762D17" w:rsidRDefault="00762D17">
      <w:pPr>
        <w:pStyle w:val="TOC1"/>
        <w:rPr>
          <w:rFonts w:asciiTheme="minorHAnsi" w:eastAsiaTheme="minorEastAsia" w:hAnsiTheme="minorHAnsi" w:cstheme="minorBidi"/>
          <w:noProof/>
          <w:kern w:val="2"/>
          <w:sz w:val="24"/>
          <w:szCs w:val="24"/>
          <w:lang w:eastAsia="en-NZ"/>
          <w14:ligatures w14:val="standardContextual"/>
        </w:rPr>
      </w:pPr>
      <w:hyperlink w:anchor="_Toc194312529" w:history="1">
        <w:r w:rsidRPr="00740E25">
          <w:rPr>
            <w:rStyle w:val="Hyperlink"/>
            <w:rFonts w:cs="Arial"/>
            <w:noProof/>
            <w:lang w:val="en-US"/>
          </w:rPr>
          <w:t>5.</w:t>
        </w:r>
        <w:r>
          <w:rPr>
            <w:rFonts w:asciiTheme="minorHAnsi" w:eastAsiaTheme="minorEastAsia" w:hAnsiTheme="minorHAnsi" w:cstheme="minorBidi"/>
            <w:noProof/>
            <w:kern w:val="2"/>
            <w:sz w:val="24"/>
            <w:szCs w:val="24"/>
            <w:lang w:eastAsia="en-NZ"/>
            <w14:ligatures w14:val="standardContextual"/>
          </w:rPr>
          <w:tab/>
        </w:r>
        <w:r w:rsidRPr="00740E25">
          <w:rPr>
            <w:rStyle w:val="Hyperlink"/>
            <w:rFonts w:cs="Arial"/>
            <w:noProof/>
            <w:lang w:val="en-US"/>
          </w:rPr>
          <w:t>General Meetings</w:t>
        </w:r>
        <w:r>
          <w:rPr>
            <w:noProof/>
            <w:webHidden/>
          </w:rPr>
          <w:tab/>
        </w:r>
        <w:r>
          <w:rPr>
            <w:noProof/>
            <w:webHidden/>
          </w:rPr>
          <w:fldChar w:fldCharType="begin"/>
        </w:r>
        <w:r>
          <w:rPr>
            <w:noProof/>
            <w:webHidden/>
          </w:rPr>
          <w:instrText xml:space="preserve"> PAGEREF _Toc194312529 \h </w:instrText>
        </w:r>
        <w:r>
          <w:rPr>
            <w:noProof/>
            <w:webHidden/>
          </w:rPr>
        </w:r>
        <w:r>
          <w:rPr>
            <w:noProof/>
            <w:webHidden/>
          </w:rPr>
          <w:fldChar w:fldCharType="separate"/>
        </w:r>
        <w:r>
          <w:rPr>
            <w:noProof/>
            <w:webHidden/>
          </w:rPr>
          <w:t>11</w:t>
        </w:r>
        <w:r>
          <w:rPr>
            <w:noProof/>
            <w:webHidden/>
          </w:rPr>
          <w:fldChar w:fldCharType="end"/>
        </w:r>
      </w:hyperlink>
    </w:p>
    <w:p w14:paraId="7C22CC9E" w14:textId="0BE23A84" w:rsidR="00762D17" w:rsidRDefault="00762D17">
      <w:pPr>
        <w:pStyle w:val="TOC1"/>
        <w:rPr>
          <w:rFonts w:asciiTheme="minorHAnsi" w:eastAsiaTheme="minorEastAsia" w:hAnsiTheme="minorHAnsi" w:cstheme="minorBidi"/>
          <w:noProof/>
          <w:kern w:val="2"/>
          <w:sz w:val="24"/>
          <w:szCs w:val="24"/>
          <w:lang w:eastAsia="en-NZ"/>
          <w14:ligatures w14:val="standardContextual"/>
        </w:rPr>
      </w:pPr>
      <w:hyperlink w:anchor="_Toc194312530" w:history="1">
        <w:r w:rsidRPr="00740E25">
          <w:rPr>
            <w:rStyle w:val="Hyperlink"/>
            <w:rFonts w:cs="Arial"/>
            <w:noProof/>
            <w:lang w:val="en-US"/>
          </w:rPr>
          <w:t>6.</w:t>
        </w:r>
        <w:r>
          <w:rPr>
            <w:rFonts w:asciiTheme="minorHAnsi" w:eastAsiaTheme="minorEastAsia" w:hAnsiTheme="minorHAnsi" w:cstheme="minorBidi"/>
            <w:noProof/>
            <w:kern w:val="2"/>
            <w:sz w:val="24"/>
            <w:szCs w:val="24"/>
            <w:lang w:eastAsia="en-NZ"/>
            <w14:ligatures w14:val="standardContextual"/>
          </w:rPr>
          <w:tab/>
        </w:r>
        <w:r w:rsidRPr="00740E25">
          <w:rPr>
            <w:rStyle w:val="Hyperlink"/>
            <w:rFonts w:cs="Arial"/>
            <w:noProof/>
            <w:lang w:val="en-US"/>
          </w:rPr>
          <w:t>Board</w:t>
        </w:r>
        <w:r>
          <w:rPr>
            <w:noProof/>
            <w:webHidden/>
          </w:rPr>
          <w:tab/>
        </w:r>
        <w:r>
          <w:rPr>
            <w:noProof/>
            <w:webHidden/>
          </w:rPr>
          <w:fldChar w:fldCharType="begin"/>
        </w:r>
        <w:r>
          <w:rPr>
            <w:noProof/>
            <w:webHidden/>
          </w:rPr>
          <w:instrText xml:space="preserve"> PAGEREF _Toc194312530 \h </w:instrText>
        </w:r>
        <w:r>
          <w:rPr>
            <w:noProof/>
            <w:webHidden/>
          </w:rPr>
        </w:r>
        <w:r>
          <w:rPr>
            <w:noProof/>
            <w:webHidden/>
          </w:rPr>
          <w:fldChar w:fldCharType="separate"/>
        </w:r>
        <w:r>
          <w:rPr>
            <w:noProof/>
            <w:webHidden/>
          </w:rPr>
          <w:t>16</w:t>
        </w:r>
        <w:r>
          <w:rPr>
            <w:noProof/>
            <w:webHidden/>
          </w:rPr>
          <w:fldChar w:fldCharType="end"/>
        </w:r>
      </w:hyperlink>
    </w:p>
    <w:p w14:paraId="5E10BAEA" w14:textId="5C243CC3" w:rsidR="00762D17" w:rsidRDefault="00762D17">
      <w:pPr>
        <w:pStyle w:val="TOC1"/>
        <w:rPr>
          <w:rFonts w:asciiTheme="minorHAnsi" w:eastAsiaTheme="minorEastAsia" w:hAnsiTheme="minorHAnsi" w:cstheme="minorBidi"/>
          <w:noProof/>
          <w:kern w:val="2"/>
          <w:sz w:val="24"/>
          <w:szCs w:val="24"/>
          <w:lang w:eastAsia="en-NZ"/>
          <w14:ligatures w14:val="standardContextual"/>
        </w:rPr>
      </w:pPr>
      <w:hyperlink w:anchor="_Toc194312531" w:history="1">
        <w:r w:rsidRPr="00740E25">
          <w:rPr>
            <w:rStyle w:val="Hyperlink"/>
            <w:rFonts w:cs="Arial"/>
            <w:noProof/>
          </w:rPr>
          <w:t>7.</w:t>
        </w:r>
        <w:r>
          <w:rPr>
            <w:rFonts w:asciiTheme="minorHAnsi" w:eastAsiaTheme="minorEastAsia" w:hAnsiTheme="minorHAnsi" w:cstheme="minorBidi"/>
            <w:noProof/>
            <w:kern w:val="2"/>
            <w:sz w:val="24"/>
            <w:szCs w:val="24"/>
            <w:lang w:eastAsia="en-NZ"/>
            <w14:ligatures w14:val="standardContextual"/>
          </w:rPr>
          <w:tab/>
        </w:r>
        <w:r w:rsidRPr="00740E25">
          <w:rPr>
            <w:rStyle w:val="Hyperlink"/>
            <w:rFonts w:cs="Arial"/>
            <w:noProof/>
          </w:rPr>
          <w:t>Board meetings</w:t>
        </w:r>
        <w:r>
          <w:rPr>
            <w:noProof/>
            <w:webHidden/>
          </w:rPr>
          <w:tab/>
        </w:r>
        <w:r>
          <w:rPr>
            <w:noProof/>
            <w:webHidden/>
          </w:rPr>
          <w:fldChar w:fldCharType="begin"/>
        </w:r>
        <w:r>
          <w:rPr>
            <w:noProof/>
            <w:webHidden/>
          </w:rPr>
          <w:instrText xml:space="preserve"> PAGEREF _Toc194312531 \h </w:instrText>
        </w:r>
        <w:r>
          <w:rPr>
            <w:noProof/>
            <w:webHidden/>
          </w:rPr>
        </w:r>
        <w:r>
          <w:rPr>
            <w:noProof/>
            <w:webHidden/>
          </w:rPr>
          <w:fldChar w:fldCharType="separate"/>
        </w:r>
        <w:r>
          <w:rPr>
            <w:noProof/>
            <w:webHidden/>
          </w:rPr>
          <w:t>25</w:t>
        </w:r>
        <w:r>
          <w:rPr>
            <w:noProof/>
            <w:webHidden/>
          </w:rPr>
          <w:fldChar w:fldCharType="end"/>
        </w:r>
      </w:hyperlink>
    </w:p>
    <w:p w14:paraId="42DF840A" w14:textId="5C15665D" w:rsidR="00762D17" w:rsidRDefault="00762D17">
      <w:pPr>
        <w:pStyle w:val="TOC1"/>
        <w:rPr>
          <w:rFonts w:asciiTheme="minorHAnsi" w:eastAsiaTheme="minorEastAsia" w:hAnsiTheme="minorHAnsi" w:cstheme="minorBidi"/>
          <w:noProof/>
          <w:kern w:val="2"/>
          <w:sz w:val="24"/>
          <w:szCs w:val="24"/>
          <w:lang w:eastAsia="en-NZ"/>
          <w14:ligatures w14:val="standardContextual"/>
        </w:rPr>
      </w:pPr>
      <w:hyperlink w:anchor="_Toc194312532" w:history="1">
        <w:r w:rsidRPr="00740E25">
          <w:rPr>
            <w:rStyle w:val="Hyperlink"/>
            <w:rFonts w:cs="Arial"/>
            <w:noProof/>
          </w:rPr>
          <w:t>8.</w:t>
        </w:r>
        <w:r>
          <w:rPr>
            <w:rFonts w:asciiTheme="minorHAnsi" w:eastAsiaTheme="minorEastAsia" w:hAnsiTheme="minorHAnsi" w:cstheme="minorBidi"/>
            <w:noProof/>
            <w:kern w:val="2"/>
            <w:sz w:val="24"/>
            <w:szCs w:val="24"/>
            <w:lang w:eastAsia="en-NZ"/>
            <w14:ligatures w14:val="standardContextual"/>
          </w:rPr>
          <w:tab/>
        </w:r>
        <w:r w:rsidRPr="00740E25">
          <w:rPr>
            <w:rStyle w:val="Hyperlink"/>
            <w:rFonts w:cs="Arial"/>
            <w:noProof/>
          </w:rPr>
          <w:t>Officers’ Duties</w:t>
        </w:r>
        <w:r>
          <w:rPr>
            <w:noProof/>
            <w:webHidden/>
          </w:rPr>
          <w:tab/>
        </w:r>
        <w:r>
          <w:rPr>
            <w:noProof/>
            <w:webHidden/>
          </w:rPr>
          <w:fldChar w:fldCharType="begin"/>
        </w:r>
        <w:r>
          <w:rPr>
            <w:noProof/>
            <w:webHidden/>
          </w:rPr>
          <w:instrText xml:space="preserve"> PAGEREF _Toc194312532 \h </w:instrText>
        </w:r>
        <w:r>
          <w:rPr>
            <w:noProof/>
            <w:webHidden/>
          </w:rPr>
        </w:r>
        <w:r>
          <w:rPr>
            <w:noProof/>
            <w:webHidden/>
          </w:rPr>
          <w:fldChar w:fldCharType="separate"/>
        </w:r>
        <w:r>
          <w:rPr>
            <w:noProof/>
            <w:webHidden/>
          </w:rPr>
          <w:t>26</w:t>
        </w:r>
        <w:r>
          <w:rPr>
            <w:noProof/>
            <w:webHidden/>
          </w:rPr>
          <w:fldChar w:fldCharType="end"/>
        </w:r>
      </w:hyperlink>
    </w:p>
    <w:p w14:paraId="13D95617" w14:textId="05461445" w:rsidR="00762D17" w:rsidRDefault="00762D17">
      <w:pPr>
        <w:pStyle w:val="TOC1"/>
        <w:rPr>
          <w:rFonts w:asciiTheme="minorHAnsi" w:eastAsiaTheme="minorEastAsia" w:hAnsiTheme="minorHAnsi" w:cstheme="minorBidi"/>
          <w:noProof/>
          <w:kern w:val="2"/>
          <w:sz w:val="24"/>
          <w:szCs w:val="24"/>
          <w:lang w:eastAsia="en-NZ"/>
          <w14:ligatures w14:val="standardContextual"/>
        </w:rPr>
      </w:pPr>
      <w:hyperlink w:anchor="_Toc194312533" w:history="1">
        <w:r w:rsidRPr="00740E25">
          <w:rPr>
            <w:rStyle w:val="Hyperlink"/>
            <w:rFonts w:cs="Arial"/>
            <w:noProof/>
          </w:rPr>
          <w:t>9.</w:t>
        </w:r>
        <w:r>
          <w:rPr>
            <w:rFonts w:asciiTheme="minorHAnsi" w:eastAsiaTheme="minorEastAsia" w:hAnsiTheme="minorHAnsi" w:cstheme="minorBidi"/>
            <w:noProof/>
            <w:kern w:val="2"/>
            <w:sz w:val="24"/>
            <w:szCs w:val="24"/>
            <w:lang w:eastAsia="en-NZ"/>
            <w14:ligatures w14:val="standardContextual"/>
          </w:rPr>
          <w:tab/>
        </w:r>
        <w:r w:rsidRPr="00740E25">
          <w:rPr>
            <w:rStyle w:val="Hyperlink"/>
            <w:rFonts w:cs="Arial"/>
            <w:noProof/>
          </w:rPr>
          <w:t>Interests</w:t>
        </w:r>
        <w:r>
          <w:rPr>
            <w:noProof/>
            <w:webHidden/>
          </w:rPr>
          <w:tab/>
        </w:r>
        <w:r>
          <w:rPr>
            <w:noProof/>
            <w:webHidden/>
          </w:rPr>
          <w:fldChar w:fldCharType="begin"/>
        </w:r>
        <w:r>
          <w:rPr>
            <w:noProof/>
            <w:webHidden/>
          </w:rPr>
          <w:instrText xml:space="preserve"> PAGEREF _Toc194312533 \h </w:instrText>
        </w:r>
        <w:r>
          <w:rPr>
            <w:noProof/>
            <w:webHidden/>
          </w:rPr>
        </w:r>
        <w:r>
          <w:rPr>
            <w:noProof/>
            <w:webHidden/>
          </w:rPr>
          <w:fldChar w:fldCharType="separate"/>
        </w:r>
        <w:r>
          <w:rPr>
            <w:noProof/>
            <w:webHidden/>
          </w:rPr>
          <w:t>27</w:t>
        </w:r>
        <w:r>
          <w:rPr>
            <w:noProof/>
            <w:webHidden/>
          </w:rPr>
          <w:fldChar w:fldCharType="end"/>
        </w:r>
      </w:hyperlink>
    </w:p>
    <w:p w14:paraId="13C87DC2" w14:textId="30253FC9" w:rsidR="00762D17" w:rsidRDefault="00762D17">
      <w:pPr>
        <w:pStyle w:val="TOC1"/>
        <w:rPr>
          <w:rFonts w:asciiTheme="minorHAnsi" w:eastAsiaTheme="minorEastAsia" w:hAnsiTheme="minorHAnsi" w:cstheme="minorBidi"/>
          <w:noProof/>
          <w:kern w:val="2"/>
          <w:sz w:val="24"/>
          <w:szCs w:val="24"/>
          <w:lang w:eastAsia="en-NZ"/>
          <w14:ligatures w14:val="standardContextual"/>
        </w:rPr>
      </w:pPr>
      <w:hyperlink w:anchor="_Toc194312534" w:history="1">
        <w:r w:rsidRPr="00740E25">
          <w:rPr>
            <w:rStyle w:val="Hyperlink"/>
            <w:rFonts w:cs="Arial"/>
            <w:noProof/>
            <w:lang w:val="en-US"/>
          </w:rPr>
          <w:t>10.</w:t>
        </w:r>
        <w:r>
          <w:rPr>
            <w:rFonts w:asciiTheme="minorHAnsi" w:eastAsiaTheme="minorEastAsia" w:hAnsiTheme="minorHAnsi" w:cstheme="minorBidi"/>
            <w:noProof/>
            <w:kern w:val="2"/>
            <w:sz w:val="24"/>
            <w:szCs w:val="24"/>
            <w:lang w:eastAsia="en-NZ"/>
            <w14:ligatures w14:val="standardContextual"/>
          </w:rPr>
          <w:tab/>
        </w:r>
        <w:r w:rsidRPr="00740E25">
          <w:rPr>
            <w:rStyle w:val="Hyperlink"/>
            <w:rFonts w:cs="Arial"/>
            <w:noProof/>
            <w:lang w:val="en-US"/>
          </w:rPr>
          <w:t>Patrons</w:t>
        </w:r>
        <w:r>
          <w:rPr>
            <w:noProof/>
            <w:webHidden/>
          </w:rPr>
          <w:tab/>
        </w:r>
        <w:r>
          <w:rPr>
            <w:noProof/>
            <w:webHidden/>
          </w:rPr>
          <w:fldChar w:fldCharType="begin"/>
        </w:r>
        <w:r>
          <w:rPr>
            <w:noProof/>
            <w:webHidden/>
          </w:rPr>
          <w:instrText xml:space="preserve"> PAGEREF _Toc194312534 \h </w:instrText>
        </w:r>
        <w:r>
          <w:rPr>
            <w:noProof/>
            <w:webHidden/>
          </w:rPr>
        </w:r>
        <w:r>
          <w:rPr>
            <w:noProof/>
            <w:webHidden/>
          </w:rPr>
          <w:fldChar w:fldCharType="separate"/>
        </w:r>
        <w:r>
          <w:rPr>
            <w:noProof/>
            <w:webHidden/>
          </w:rPr>
          <w:t>27</w:t>
        </w:r>
        <w:r>
          <w:rPr>
            <w:noProof/>
            <w:webHidden/>
          </w:rPr>
          <w:fldChar w:fldCharType="end"/>
        </w:r>
      </w:hyperlink>
    </w:p>
    <w:p w14:paraId="0D8D474F" w14:textId="6F1B1776" w:rsidR="00762D17" w:rsidRDefault="00762D17">
      <w:pPr>
        <w:pStyle w:val="TOC1"/>
        <w:rPr>
          <w:rFonts w:asciiTheme="minorHAnsi" w:eastAsiaTheme="minorEastAsia" w:hAnsiTheme="minorHAnsi" w:cstheme="minorBidi"/>
          <w:noProof/>
          <w:kern w:val="2"/>
          <w:sz w:val="24"/>
          <w:szCs w:val="24"/>
          <w:lang w:eastAsia="en-NZ"/>
          <w14:ligatures w14:val="standardContextual"/>
        </w:rPr>
      </w:pPr>
      <w:hyperlink w:anchor="_Toc194312535" w:history="1">
        <w:r w:rsidRPr="00740E25">
          <w:rPr>
            <w:rStyle w:val="Hyperlink"/>
            <w:rFonts w:cs="Arial"/>
            <w:noProof/>
          </w:rPr>
          <w:t>11.</w:t>
        </w:r>
        <w:r>
          <w:rPr>
            <w:rFonts w:asciiTheme="minorHAnsi" w:eastAsiaTheme="minorEastAsia" w:hAnsiTheme="minorHAnsi" w:cstheme="minorBidi"/>
            <w:noProof/>
            <w:kern w:val="2"/>
            <w:sz w:val="24"/>
            <w:szCs w:val="24"/>
            <w:lang w:eastAsia="en-NZ"/>
            <w14:ligatures w14:val="standardContextual"/>
          </w:rPr>
          <w:tab/>
        </w:r>
        <w:r w:rsidRPr="00740E25">
          <w:rPr>
            <w:rStyle w:val="Hyperlink"/>
            <w:rFonts w:cs="Arial"/>
            <w:noProof/>
          </w:rPr>
          <w:t>Chief Executive</w:t>
        </w:r>
        <w:r>
          <w:rPr>
            <w:noProof/>
            <w:webHidden/>
          </w:rPr>
          <w:tab/>
        </w:r>
        <w:r>
          <w:rPr>
            <w:noProof/>
            <w:webHidden/>
          </w:rPr>
          <w:fldChar w:fldCharType="begin"/>
        </w:r>
        <w:r>
          <w:rPr>
            <w:noProof/>
            <w:webHidden/>
          </w:rPr>
          <w:instrText xml:space="preserve"> PAGEREF _Toc194312535 \h </w:instrText>
        </w:r>
        <w:r>
          <w:rPr>
            <w:noProof/>
            <w:webHidden/>
          </w:rPr>
        </w:r>
        <w:r>
          <w:rPr>
            <w:noProof/>
            <w:webHidden/>
          </w:rPr>
          <w:fldChar w:fldCharType="separate"/>
        </w:r>
        <w:r>
          <w:rPr>
            <w:noProof/>
            <w:webHidden/>
          </w:rPr>
          <w:t>28</w:t>
        </w:r>
        <w:r>
          <w:rPr>
            <w:noProof/>
            <w:webHidden/>
          </w:rPr>
          <w:fldChar w:fldCharType="end"/>
        </w:r>
      </w:hyperlink>
    </w:p>
    <w:p w14:paraId="7FF54E47" w14:textId="5DE8C433" w:rsidR="00762D17" w:rsidRDefault="00762D17">
      <w:pPr>
        <w:pStyle w:val="TOC1"/>
        <w:rPr>
          <w:rFonts w:asciiTheme="minorHAnsi" w:eastAsiaTheme="minorEastAsia" w:hAnsiTheme="minorHAnsi" w:cstheme="minorBidi"/>
          <w:noProof/>
          <w:kern w:val="2"/>
          <w:sz w:val="24"/>
          <w:szCs w:val="24"/>
          <w:lang w:eastAsia="en-NZ"/>
          <w14:ligatures w14:val="standardContextual"/>
        </w:rPr>
      </w:pPr>
      <w:hyperlink w:anchor="_Toc194312536" w:history="1">
        <w:r w:rsidRPr="00740E25">
          <w:rPr>
            <w:rStyle w:val="Hyperlink"/>
            <w:rFonts w:cs="Arial"/>
            <w:noProof/>
            <w:lang w:val="en-US"/>
          </w:rPr>
          <w:t>12.</w:t>
        </w:r>
        <w:r>
          <w:rPr>
            <w:rFonts w:asciiTheme="minorHAnsi" w:eastAsiaTheme="minorEastAsia" w:hAnsiTheme="minorHAnsi" w:cstheme="minorBidi"/>
            <w:noProof/>
            <w:kern w:val="2"/>
            <w:sz w:val="24"/>
            <w:szCs w:val="24"/>
            <w:lang w:eastAsia="en-NZ"/>
            <w14:ligatures w14:val="standardContextual"/>
          </w:rPr>
          <w:tab/>
        </w:r>
        <w:r w:rsidRPr="00740E25">
          <w:rPr>
            <w:rStyle w:val="Hyperlink"/>
            <w:rFonts w:cs="Arial"/>
            <w:noProof/>
            <w:lang w:val="en-US"/>
          </w:rPr>
          <w:t>Finances</w:t>
        </w:r>
        <w:r>
          <w:rPr>
            <w:noProof/>
            <w:webHidden/>
          </w:rPr>
          <w:tab/>
        </w:r>
        <w:r>
          <w:rPr>
            <w:noProof/>
            <w:webHidden/>
          </w:rPr>
          <w:fldChar w:fldCharType="begin"/>
        </w:r>
        <w:r>
          <w:rPr>
            <w:noProof/>
            <w:webHidden/>
          </w:rPr>
          <w:instrText xml:space="preserve"> PAGEREF _Toc194312536 \h </w:instrText>
        </w:r>
        <w:r>
          <w:rPr>
            <w:noProof/>
            <w:webHidden/>
          </w:rPr>
        </w:r>
        <w:r>
          <w:rPr>
            <w:noProof/>
            <w:webHidden/>
          </w:rPr>
          <w:fldChar w:fldCharType="separate"/>
        </w:r>
        <w:r>
          <w:rPr>
            <w:noProof/>
            <w:webHidden/>
          </w:rPr>
          <w:t>28</w:t>
        </w:r>
        <w:r>
          <w:rPr>
            <w:noProof/>
            <w:webHidden/>
          </w:rPr>
          <w:fldChar w:fldCharType="end"/>
        </w:r>
      </w:hyperlink>
    </w:p>
    <w:p w14:paraId="00C8FCEC" w14:textId="57A71BBB" w:rsidR="00762D17" w:rsidRDefault="00762D17">
      <w:pPr>
        <w:pStyle w:val="TOC1"/>
        <w:rPr>
          <w:rFonts w:asciiTheme="minorHAnsi" w:eastAsiaTheme="minorEastAsia" w:hAnsiTheme="minorHAnsi" w:cstheme="minorBidi"/>
          <w:noProof/>
          <w:kern w:val="2"/>
          <w:sz w:val="24"/>
          <w:szCs w:val="24"/>
          <w:lang w:eastAsia="en-NZ"/>
          <w14:ligatures w14:val="standardContextual"/>
        </w:rPr>
      </w:pPr>
      <w:hyperlink w:anchor="_Toc194312537" w:history="1">
        <w:r w:rsidRPr="00740E25">
          <w:rPr>
            <w:rStyle w:val="Hyperlink"/>
            <w:rFonts w:cs="Arial"/>
            <w:noProof/>
          </w:rPr>
          <w:t>13.</w:t>
        </w:r>
        <w:r>
          <w:rPr>
            <w:rFonts w:asciiTheme="minorHAnsi" w:eastAsiaTheme="minorEastAsia" w:hAnsiTheme="minorHAnsi" w:cstheme="minorBidi"/>
            <w:noProof/>
            <w:kern w:val="2"/>
            <w:sz w:val="24"/>
            <w:szCs w:val="24"/>
            <w:lang w:eastAsia="en-NZ"/>
            <w14:ligatures w14:val="standardContextual"/>
          </w:rPr>
          <w:tab/>
        </w:r>
        <w:r w:rsidRPr="00740E25">
          <w:rPr>
            <w:rStyle w:val="Hyperlink"/>
            <w:rFonts w:cs="Arial"/>
            <w:noProof/>
          </w:rPr>
          <w:t>Indemnity and insurance</w:t>
        </w:r>
        <w:r>
          <w:rPr>
            <w:noProof/>
            <w:webHidden/>
          </w:rPr>
          <w:tab/>
        </w:r>
        <w:r>
          <w:rPr>
            <w:noProof/>
            <w:webHidden/>
          </w:rPr>
          <w:fldChar w:fldCharType="begin"/>
        </w:r>
        <w:r>
          <w:rPr>
            <w:noProof/>
            <w:webHidden/>
          </w:rPr>
          <w:instrText xml:space="preserve"> PAGEREF _Toc194312537 \h </w:instrText>
        </w:r>
        <w:r>
          <w:rPr>
            <w:noProof/>
            <w:webHidden/>
          </w:rPr>
        </w:r>
        <w:r>
          <w:rPr>
            <w:noProof/>
            <w:webHidden/>
          </w:rPr>
          <w:fldChar w:fldCharType="separate"/>
        </w:r>
        <w:r>
          <w:rPr>
            <w:noProof/>
            <w:webHidden/>
          </w:rPr>
          <w:t>29</w:t>
        </w:r>
        <w:r>
          <w:rPr>
            <w:noProof/>
            <w:webHidden/>
          </w:rPr>
          <w:fldChar w:fldCharType="end"/>
        </w:r>
      </w:hyperlink>
    </w:p>
    <w:p w14:paraId="399B986A" w14:textId="32EBA087" w:rsidR="00762D17" w:rsidRDefault="00762D17">
      <w:pPr>
        <w:pStyle w:val="TOC1"/>
        <w:rPr>
          <w:rFonts w:asciiTheme="minorHAnsi" w:eastAsiaTheme="minorEastAsia" w:hAnsiTheme="minorHAnsi" w:cstheme="minorBidi"/>
          <w:noProof/>
          <w:kern w:val="2"/>
          <w:sz w:val="24"/>
          <w:szCs w:val="24"/>
          <w:lang w:eastAsia="en-NZ"/>
          <w14:ligatures w14:val="standardContextual"/>
        </w:rPr>
      </w:pPr>
      <w:hyperlink w:anchor="_Toc194312538" w:history="1">
        <w:r w:rsidRPr="00740E25">
          <w:rPr>
            <w:rStyle w:val="Hyperlink"/>
            <w:rFonts w:cs="Arial"/>
            <w:noProof/>
            <w:lang w:val="en-US"/>
          </w:rPr>
          <w:t>14.</w:t>
        </w:r>
        <w:r>
          <w:rPr>
            <w:rFonts w:asciiTheme="minorHAnsi" w:eastAsiaTheme="minorEastAsia" w:hAnsiTheme="minorHAnsi" w:cstheme="minorBidi"/>
            <w:noProof/>
            <w:kern w:val="2"/>
            <w:sz w:val="24"/>
            <w:szCs w:val="24"/>
            <w:lang w:eastAsia="en-NZ"/>
            <w14:ligatures w14:val="standardContextual"/>
          </w:rPr>
          <w:tab/>
        </w:r>
        <w:r w:rsidRPr="00740E25">
          <w:rPr>
            <w:rStyle w:val="Hyperlink"/>
            <w:rFonts w:cs="Arial"/>
            <w:noProof/>
            <w:lang w:val="en-US"/>
          </w:rPr>
          <w:t>Amendments</w:t>
        </w:r>
        <w:r>
          <w:rPr>
            <w:noProof/>
            <w:webHidden/>
          </w:rPr>
          <w:tab/>
        </w:r>
        <w:r>
          <w:rPr>
            <w:noProof/>
            <w:webHidden/>
          </w:rPr>
          <w:fldChar w:fldCharType="begin"/>
        </w:r>
        <w:r>
          <w:rPr>
            <w:noProof/>
            <w:webHidden/>
          </w:rPr>
          <w:instrText xml:space="preserve"> PAGEREF _Toc194312538 \h </w:instrText>
        </w:r>
        <w:r>
          <w:rPr>
            <w:noProof/>
            <w:webHidden/>
          </w:rPr>
        </w:r>
        <w:r>
          <w:rPr>
            <w:noProof/>
            <w:webHidden/>
          </w:rPr>
          <w:fldChar w:fldCharType="separate"/>
        </w:r>
        <w:r>
          <w:rPr>
            <w:noProof/>
            <w:webHidden/>
          </w:rPr>
          <w:t>29</w:t>
        </w:r>
        <w:r>
          <w:rPr>
            <w:noProof/>
            <w:webHidden/>
          </w:rPr>
          <w:fldChar w:fldCharType="end"/>
        </w:r>
      </w:hyperlink>
    </w:p>
    <w:p w14:paraId="2132FA92" w14:textId="4C826434" w:rsidR="00762D17" w:rsidRDefault="00762D17">
      <w:pPr>
        <w:pStyle w:val="TOC1"/>
        <w:rPr>
          <w:rFonts w:asciiTheme="minorHAnsi" w:eastAsiaTheme="minorEastAsia" w:hAnsiTheme="minorHAnsi" w:cstheme="minorBidi"/>
          <w:noProof/>
          <w:kern w:val="2"/>
          <w:sz w:val="24"/>
          <w:szCs w:val="24"/>
          <w:lang w:eastAsia="en-NZ"/>
          <w14:ligatures w14:val="standardContextual"/>
        </w:rPr>
      </w:pPr>
      <w:hyperlink w:anchor="_Toc194312539" w:history="1">
        <w:r w:rsidRPr="00740E25">
          <w:rPr>
            <w:rStyle w:val="Hyperlink"/>
            <w:rFonts w:cs="Arial"/>
            <w:noProof/>
            <w:lang w:val="en-US"/>
          </w:rPr>
          <w:t>15.</w:t>
        </w:r>
        <w:r>
          <w:rPr>
            <w:rFonts w:asciiTheme="minorHAnsi" w:eastAsiaTheme="minorEastAsia" w:hAnsiTheme="minorHAnsi" w:cstheme="minorBidi"/>
            <w:noProof/>
            <w:kern w:val="2"/>
            <w:sz w:val="24"/>
            <w:szCs w:val="24"/>
            <w:lang w:eastAsia="en-NZ"/>
            <w14:ligatures w14:val="standardContextual"/>
          </w:rPr>
          <w:tab/>
        </w:r>
        <w:r w:rsidRPr="00740E25">
          <w:rPr>
            <w:rStyle w:val="Hyperlink"/>
            <w:rFonts w:cs="Arial"/>
            <w:noProof/>
            <w:lang w:val="en-US"/>
          </w:rPr>
          <w:t>Bylaws and Integrity</w:t>
        </w:r>
        <w:r>
          <w:rPr>
            <w:noProof/>
            <w:webHidden/>
          </w:rPr>
          <w:tab/>
        </w:r>
        <w:r>
          <w:rPr>
            <w:noProof/>
            <w:webHidden/>
          </w:rPr>
          <w:fldChar w:fldCharType="begin"/>
        </w:r>
        <w:r>
          <w:rPr>
            <w:noProof/>
            <w:webHidden/>
          </w:rPr>
          <w:instrText xml:space="preserve"> PAGEREF _Toc194312539 \h </w:instrText>
        </w:r>
        <w:r>
          <w:rPr>
            <w:noProof/>
            <w:webHidden/>
          </w:rPr>
        </w:r>
        <w:r>
          <w:rPr>
            <w:noProof/>
            <w:webHidden/>
          </w:rPr>
          <w:fldChar w:fldCharType="separate"/>
        </w:r>
        <w:r>
          <w:rPr>
            <w:noProof/>
            <w:webHidden/>
          </w:rPr>
          <w:t>30</w:t>
        </w:r>
        <w:r>
          <w:rPr>
            <w:noProof/>
            <w:webHidden/>
          </w:rPr>
          <w:fldChar w:fldCharType="end"/>
        </w:r>
      </w:hyperlink>
    </w:p>
    <w:p w14:paraId="3BC36CBC" w14:textId="7A35B11C" w:rsidR="00762D17" w:rsidRDefault="00762D17">
      <w:pPr>
        <w:pStyle w:val="TOC1"/>
        <w:rPr>
          <w:rFonts w:asciiTheme="minorHAnsi" w:eastAsiaTheme="minorEastAsia" w:hAnsiTheme="minorHAnsi" w:cstheme="minorBidi"/>
          <w:noProof/>
          <w:kern w:val="2"/>
          <w:sz w:val="24"/>
          <w:szCs w:val="24"/>
          <w:lang w:eastAsia="en-NZ"/>
          <w14:ligatures w14:val="standardContextual"/>
        </w:rPr>
      </w:pPr>
      <w:hyperlink w:anchor="_Toc194312540" w:history="1">
        <w:r w:rsidRPr="00740E25">
          <w:rPr>
            <w:rStyle w:val="Hyperlink"/>
            <w:rFonts w:cs="Arial"/>
            <w:noProof/>
            <w:lang w:val="en-US"/>
          </w:rPr>
          <w:t>16.</w:t>
        </w:r>
        <w:r>
          <w:rPr>
            <w:rFonts w:asciiTheme="minorHAnsi" w:eastAsiaTheme="minorEastAsia" w:hAnsiTheme="minorHAnsi" w:cstheme="minorBidi"/>
            <w:noProof/>
            <w:kern w:val="2"/>
            <w:sz w:val="24"/>
            <w:szCs w:val="24"/>
            <w:lang w:eastAsia="en-NZ"/>
            <w14:ligatures w14:val="standardContextual"/>
          </w:rPr>
          <w:tab/>
        </w:r>
        <w:r w:rsidRPr="00740E25">
          <w:rPr>
            <w:rStyle w:val="Hyperlink"/>
            <w:rFonts w:cs="Arial"/>
            <w:noProof/>
            <w:lang w:val="en-US"/>
          </w:rPr>
          <w:t>Dispute resolution</w:t>
        </w:r>
        <w:r>
          <w:rPr>
            <w:noProof/>
            <w:webHidden/>
          </w:rPr>
          <w:tab/>
        </w:r>
        <w:r>
          <w:rPr>
            <w:noProof/>
            <w:webHidden/>
          </w:rPr>
          <w:fldChar w:fldCharType="begin"/>
        </w:r>
        <w:r>
          <w:rPr>
            <w:noProof/>
            <w:webHidden/>
          </w:rPr>
          <w:instrText xml:space="preserve"> PAGEREF _Toc194312540 \h </w:instrText>
        </w:r>
        <w:r>
          <w:rPr>
            <w:noProof/>
            <w:webHidden/>
          </w:rPr>
        </w:r>
        <w:r>
          <w:rPr>
            <w:noProof/>
            <w:webHidden/>
          </w:rPr>
          <w:fldChar w:fldCharType="separate"/>
        </w:r>
        <w:r>
          <w:rPr>
            <w:noProof/>
            <w:webHidden/>
          </w:rPr>
          <w:t>31</w:t>
        </w:r>
        <w:r>
          <w:rPr>
            <w:noProof/>
            <w:webHidden/>
          </w:rPr>
          <w:fldChar w:fldCharType="end"/>
        </w:r>
      </w:hyperlink>
    </w:p>
    <w:p w14:paraId="532F3CE4" w14:textId="044A0013" w:rsidR="00762D17" w:rsidRDefault="00762D17">
      <w:pPr>
        <w:pStyle w:val="TOC1"/>
        <w:rPr>
          <w:rFonts w:asciiTheme="minorHAnsi" w:eastAsiaTheme="minorEastAsia" w:hAnsiTheme="minorHAnsi" w:cstheme="minorBidi"/>
          <w:noProof/>
          <w:kern w:val="2"/>
          <w:sz w:val="24"/>
          <w:szCs w:val="24"/>
          <w:lang w:eastAsia="en-NZ"/>
          <w14:ligatures w14:val="standardContextual"/>
        </w:rPr>
      </w:pPr>
      <w:hyperlink w:anchor="_Toc194312541" w:history="1">
        <w:r w:rsidRPr="00740E25">
          <w:rPr>
            <w:rStyle w:val="Hyperlink"/>
            <w:rFonts w:cs="Arial"/>
            <w:noProof/>
            <w:lang w:val="en-US"/>
          </w:rPr>
          <w:t>17.</w:t>
        </w:r>
        <w:r>
          <w:rPr>
            <w:rFonts w:asciiTheme="minorHAnsi" w:eastAsiaTheme="minorEastAsia" w:hAnsiTheme="minorHAnsi" w:cstheme="minorBidi"/>
            <w:noProof/>
            <w:kern w:val="2"/>
            <w:sz w:val="24"/>
            <w:szCs w:val="24"/>
            <w:lang w:eastAsia="en-NZ"/>
            <w14:ligatures w14:val="standardContextual"/>
          </w:rPr>
          <w:tab/>
        </w:r>
        <w:r w:rsidRPr="00740E25">
          <w:rPr>
            <w:rStyle w:val="Hyperlink"/>
            <w:rFonts w:cs="Arial"/>
            <w:noProof/>
            <w:lang w:val="en-US"/>
          </w:rPr>
          <w:t>Liquidation and removal</w:t>
        </w:r>
        <w:r>
          <w:rPr>
            <w:noProof/>
            <w:webHidden/>
          </w:rPr>
          <w:tab/>
        </w:r>
        <w:r>
          <w:rPr>
            <w:noProof/>
            <w:webHidden/>
          </w:rPr>
          <w:fldChar w:fldCharType="begin"/>
        </w:r>
        <w:r>
          <w:rPr>
            <w:noProof/>
            <w:webHidden/>
          </w:rPr>
          <w:instrText xml:space="preserve"> PAGEREF _Toc194312541 \h </w:instrText>
        </w:r>
        <w:r>
          <w:rPr>
            <w:noProof/>
            <w:webHidden/>
          </w:rPr>
        </w:r>
        <w:r>
          <w:rPr>
            <w:noProof/>
            <w:webHidden/>
          </w:rPr>
          <w:fldChar w:fldCharType="separate"/>
        </w:r>
        <w:r>
          <w:rPr>
            <w:noProof/>
            <w:webHidden/>
          </w:rPr>
          <w:t>36</w:t>
        </w:r>
        <w:r>
          <w:rPr>
            <w:noProof/>
            <w:webHidden/>
          </w:rPr>
          <w:fldChar w:fldCharType="end"/>
        </w:r>
      </w:hyperlink>
    </w:p>
    <w:p w14:paraId="563FD370" w14:textId="754F7132" w:rsidR="00762D17" w:rsidRDefault="00762D17">
      <w:pPr>
        <w:pStyle w:val="TOC1"/>
        <w:rPr>
          <w:rFonts w:asciiTheme="minorHAnsi" w:eastAsiaTheme="minorEastAsia" w:hAnsiTheme="minorHAnsi" w:cstheme="minorBidi"/>
          <w:noProof/>
          <w:kern w:val="2"/>
          <w:sz w:val="24"/>
          <w:szCs w:val="24"/>
          <w:lang w:eastAsia="en-NZ"/>
          <w14:ligatures w14:val="standardContextual"/>
        </w:rPr>
      </w:pPr>
      <w:hyperlink w:anchor="_Toc194312542" w:history="1">
        <w:r w:rsidRPr="00740E25">
          <w:rPr>
            <w:rStyle w:val="Hyperlink"/>
            <w:rFonts w:cs="Arial"/>
            <w:noProof/>
            <w:lang w:val="en-US"/>
          </w:rPr>
          <w:t>18.</w:t>
        </w:r>
        <w:r>
          <w:rPr>
            <w:rFonts w:asciiTheme="minorHAnsi" w:eastAsiaTheme="minorEastAsia" w:hAnsiTheme="minorHAnsi" w:cstheme="minorBidi"/>
            <w:noProof/>
            <w:kern w:val="2"/>
            <w:sz w:val="24"/>
            <w:szCs w:val="24"/>
            <w:lang w:eastAsia="en-NZ"/>
            <w14:ligatures w14:val="standardContextual"/>
          </w:rPr>
          <w:tab/>
        </w:r>
        <w:r w:rsidRPr="00740E25">
          <w:rPr>
            <w:rStyle w:val="Hyperlink"/>
            <w:rFonts w:cs="Arial"/>
            <w:noProof/>
            <w:lang w:val="en-US"/>
          </w:rPr>
          <w:t>Matters not provided for</w:t>
        </w:r>
        <w:r>
          <w:rPr>
            <w:noProof/>
            <w:webHidden/>
          </w:rPr>
          <w:tab/>
        </w:r>
        <w:r>
          <w:rPr>
            <w:noProof/>
            <w:webHidden/>
          </w:rPr>
          <w:fldChar w:fldCharType="begin"/>
        </w:r>
        <w:r>
          <w:rPr>
            <w:noProof/>
            <w:webHidden/>
          </w:rPr>
          <w:instrText xml:space="preserve"> PAGEREF _Toc194312542 \h </w:instrText>
        </w:r>
        <w:r>
          <w:rPr>
            <w:noProof/>
            <w:webHidden/>
          </w:rPr>
        </w:r>
        <w:r>
          <w:rPr>
            <w:noProof/>
            <w:webHidden/>
          </w:rPr>
          <w:fldChar w:fldCharType="separate"/>
        </w:r>
        <w:r>
          <w:rPr>
            <w:noProof/>
            <w:webHidden/>
          </w:rPr>
          <w:t>37</w:t>
        </w:r>
        <w:r>
          <w:rPr>
            <w:noProof/>
            <w:webHidden/>
          </w:rPr>
          <w:fldChar w:fldCharType="end"/>
        </w:r>
      </w:hyperlink>
    </w:p>
    <w:p w14:paraId="699F5D01" w14:textId="054BFE5E" w:rsidR="00762D17" w:rsidRDefault="00762D17">
      <w:pPr>
        <w:pStyle w:val="TOC1"/>
        <w:rPr>
          <w:rFonts w:asciiTheme="minorHAnsi" w:eastAsiaTheme="minorEastAsia" w:hAnsiTheme="minorHAnsi" w:cstheme="minorBidi"/>
          <w:noProof/>
          <w:kern w:val="2"/>
          <w:sz w:val="24"/>
          <w:szCs w:val="24"/>
          <w:lang w:eastAsia="en-NZ"/>
          <w14:ligatures w14:val="standardContextual"/>
        </w:rPr>
      </w:pPr>
      <w:hyperlink w:anchor="_Toc194312543" w:history="1">
        <w:r w:rsidRPr="00740E25">
          <w:rPr>
            <w:rStyle w:val="Hyperlink"/>
            <w:rFonts w:cs="Arial"/>
            <w:noProof/>
          </w:rPr>
          <w:t>19.</w:t>
        </w:r>
        <w:r>
          <w:rPr>
            <w:rFonts w:asciiTheme="minorHAnsi" w:eastAsiaTheme="minorEastAsia" w:hAnsiTheme="minorHAnsi" w:cstheme="minorBidi"/>
            <w:noProof/>
            <w:kern w:val="2"/>
            <w:sz w:val="24"/>
            <w:szCs w:val="24"/>
            <w:lang w:eastAsia="en-NZ"/>
            <w14:ligatures w14:val="standardContextual"/>
          </w:rPr>
          <w:tab/>
        </w:r>
        <w:r w:rsidRPr="00740E25">
          <w:rPr>
            <w:rStyle w:val="Hyperlink"/>
            <w:rFonts w:cs="Arial"/>
            <w:noProof/>
            <w:lang w:val="en-US"/>
          </w:rPr>
          <w:t>Transition</w:t>
        </w:r>
        <w:r>
          <w:rPr>
            <w:noProof/>
            <w:webHidden/>
          </w:rPr>
          <w:tab/>
        </w:r>
        <w:r>
          <w:rPr>
            <w:noProof/>
            <w:webHidden/>
          </w:rPr>
          <w:fldChar w:fldCharType="begin"/>
        </w:r>
        <w:r>
          <w:rPr>
            <w:noProof/>
            <w:webHidden/>
          </w:rPr>
          <w:instrText xml:space="preserve"> PAGEREF _Toc194312543 \h </w:instrText>
        </w:r>
        <w:r>
          <w:rPr>
            <w:noProof/>
            <w:webHidden/>
          </w:rPr>
        </w:r>
        <w:r>
          <w:rPr>
            <w:noProof/>
            <w:webHidden/>
          </w:rPr>
          <w:fldChar w:fldCharType="separate"/>
        </w:r>
        <w:r>
          <w:rPr>
            <w:noProof/>
            <w:webHidden/>
          </w:rPr>
          <w:t>37</w:t>
        </w:r>
        <w:r>
          <w:rPr>
            <w:noProof/>
            <w:webHidden/>
          </w:rPr>
          <w:fldChar w:fldCharType="end"/>
        </w:r>
      </w:hyperlink>
    </w:p>
    <w:p w14:paraId="7C35AAB4" w14:textId="52A02F74" w:rsidR="00626693" w:rsidRPr="00D94305" w:rsidRDefault="00626693" w:rsidP="00626693">
      <w:pPr>
        <w:pStyle w:val="preface1"/>
        <w:numPr>
          <w:ilvl w:val="0"/>
          <w:numId w:val="0"/>
        </w:numPr>
        <w:ind w:left="720" w:hanging="360"/>
      </w:pPr>
      <w:r w:rsidRPr="00D94305">
        <w:fldChar w:fldCharType="end"/>
      </w:r>
    </w:p>
    <w:p w14:paraId="7D15D4A4" w14:textId="77777777" w:rsidR="00626693" w:rsidRPr="00D94305" w:rsidRDefault="00626693" w:rsidP="00321C63">
      <w:pPr>
        <w:pStyle w:val="preface1"/>
        <w:numPr>
          <w:ilvl w:val="0"/>
          <w:numId w:val="0"/>
        </w:numPr>
        <w:ind w:left="720" w:hanging="360"/>
      </w:pPr>
    </w:p>
    <w:p w14:paraId="48E18B56" w14:textId="7CB08E4A" w:rsidR="00626693" w:rsidRPr="00D94305" w:rsidRDefault="00626693" w:rsidP="00321C63">
      <w:pPr>
        <w:pStyle w:val="preface1"/>
        <w:numPr>
          <w:ilvl w:val="0"/>
          <w:numId w:val="0"/>
        </w:numPr>
        <w:ind w:left="720" w:hanging="360"/>
        <w:sectPr w:rsidR="00626693" w:rsidRPr="00D94305" w:rsidSect="00184C7C">
          <w:pgSz w:w="11906" w:h="16838" w:code="9"/>
          <w:pgMar w:top="1418" w:right="1418" w:bottom="1418" w:left="1418" w:header="851" w:footer="340" w:gutter="0"/>
          <w:cols w:space="720"/>
          <w:titlePg/>
          <w:docGrid w:linePitch="272"/>
        </w:sectPr>
      </w:pPr>
    </w:p>
    <w:p w14:paraId="3A55755A" w14:textId="77777777" w:rsidR="00790629" w:rsidRPr="00D94305" w:rsidRDefault="00790629" w:rsidP="00790629">
      <w:pPr>
        <w:pStyle w:val="SubHeading"/>
        <w:jc w:val="center"/>
        <w:rPr>
          <w:rFonts w:cs="Arial"/>
          <w:color w:val="00B050"/>
          <w:sz w:val="22"/>
          <w:lang w:val="en-US"/>
        </w:rPr>
      </w:pPr>
      <w:bookmarkStart w:id="2" w:name="_Toc107235101"/>
      <w:r w:rsidRPr="00D94305">
        <w:rPr>
          <w:rFonts w:cs="Arial"/>
          <w:color w:val="00B050"/>
          <w:sz w:val="22"/>
          <w:lang w:val="en-US"/>
        </w:rPr>
        <w:lastRenderedPageBreak/>
        <w:t>[organisation name]</w:t>
      </w:r>
    </w:p>
    <w:p w14:paraId="7B83E3D2" w14:textId="77777777" w:rsidR="00790629" w:rsidRPr="00D94305" w:rsidRDefault="00790629" w:rsidP="00790629">
      <w:pPr>
        <w:pStyle w:val="SubHeading"/>
        <w:jc w:val="center"/>
        <w:rPr>
          <w:rFonts w:cs="Arial"/>
          <w:color w:val="00B050"/>
          <w:sz w:val="22"/>
          <w:lang w:val="en-US"/>
        </w:rPr>
      </w:pPr>
      <w:r w:rsidRPr="00D94305">
        <w:rPr>
          <w:rFonts w:cs="Arial"/>
          <w:sz w:val="22"/>
          <w:lang w:val="en-US"/>
        </w:rPr>
        <w:t>Constitution</w:t>
      </w:r>
    </w:p>
    <w:p w14:paraId="0DC7DF3C" w14:textId="77777777" w:rsidR="00790629" w:rsidRPr="00D94305" w:rsidRDefault="00790629" w:rsidP="00790629">
      <w:pPr>
        <w:pStyle w:val="Heading1"/>
        <w:rPr>
          <w:rFonts w:cs="Arial"/>
          <w:sz w:val="22"/>
          <w:lang w:val="en-US"/>
        </w:rPr>
      </w:pPr>
      <w:bookmarkStart w:id="3" w:name="_Toc149557521"/>
      <w:bookmarkStart w:id="4" w:name="_Toc153218949"/>
      <w:bookmarkStart w:id="5" w:name="_Toc194312525"/>
      <w:r w:rsidRPr="00D94305">
        <w:rPr>
          <w:rFonts w:cs="Arial"/>
          <w:sz w:val="22"/>
          <w:lang w:val="en-US"/>
        </w:rPr>
        <w:t>Definitions and interpretation</w:t>
      </w:r>
      <w:bookmarkEnd w:id="2"/>
      <w:bookmarkEnd w:id="3"/>
      <w:bookmarkEnd w:id="4"/>
      <w:bookmarkEnd w:id="5"/>
    </w:p>
    <w:p w14:paraId="6EF79A45" w14:textId="187E86AE" w:rsidR="00790629" w:rsidRPr="00D94305" w:rsidRDefault="00504933" w:rsidP="00790629">
      <w:pPr>
        <w:pStyle w:val="Heading3"/>
        <w:rPr>
          <w:rFonts w:cs="Arial"/>
          <w:sz w:val="22"/>
          <w:lang w:val="en-US"/>
        </w:rPr>
      </w:pPr>
      <w:r w:rsidRPr="00D94305">
        <w:rPr>
          <w:rFonts w:cs="Arial"/>
          <w:b/>
          <w:bCs/>
          <w:sz w:val="22"/>
          <w:lang w:val="en-US"/>
        </w:rPr>
        <w:t xml:space="preserve">Definitions: </w:t>
      </w:r>
      <w:r w:rsidR="00790629" w:rsidRPr="00D94305">
        <w:rPr>
          <w:rFonts w:cs="Arial"/>
          <w:sz w:val="22"/>
          <w:lang w:val="en-US"/>
        </w:rPr>
        <w:t>In this Constitution, unless the context requires otherwise, the following words and phrases have the following meanings:</w:t>
      </w:r>
    </w:p>
    <w:p w14:paraId="2BE630D8" w14:textId="77777777" w:rsidR="00790629" w:rsidRPr="00D94305" w:rsidRDefault="00790629" w:rsidP="00790629">
      <w:pPr>
        <w:pStyle w:val="Heading3"/>
        <w:numPr>
          <w:ilvl w:val="0"/>
          <w:numId w:val="0"/>
        </w:numPr>
        <w:ind w:left="709"/>
        <w:rPr>
          <w:rFonts w:cs="Arial"/>
          <w:sz w:val="22"/>
          <w:lang w:val="en-US"/>
        </w:rPr>
      </w:pPr>
      <w:r w:rsidRPr="00D94305">
        <w:rPr>
          <w:rFonts w:cs="Arial"/>
          <w:b/>
          <w:bCs/>
          <w:sz w:val="22"/>
          <w:lang w:val="en-US"/>
        </w:rPr>
        <w:t>Act</w:t>
      </w:r>
      <w:r w:rsidRPr="00D94305">
        <w:rPr>
          <w:rFonts w:cs="Arial"/>
          <w:sz w:val="22"/>
          <w:lang w:val="en-US"/>
        </w:rPr>
        <w:t xml:space="preserve"> means the Incorporated Societies Act 2022, including any amendments, and any regulations made under that Act.</w:t>
      </w:r>
    </w:p>
    <w:p w14:paraId="38EC97F9" w14:textId="5F0ED761" w:rsidR="00790629" w:rsidRPr="00D94305" w:rsidRDefault="00790629" w:rsidP="00790629">
      <w:pPr>
        <w:pStyle w:val="Heading3"/>
        <w:numPr>
          <w:ilvl w:val="0"/>
          <w:numId w:val="0"/>
        </w:numPr>
        <w:ind w:left="709"/>
        <w:rPr>
          <w:rFonts w:cs="Arial"/>
          <w:sz w:val="22"/>
          <w:lang w:val="en-US"/>
        </w:rPr>
      </w:pPr>
      <w:r w:rsidRPr="00D94305">
        <w:rPr>
          <w:rFonts w:cs="Arial"/>
          <w:b/>
          <w:bCs/>
          <w:sz w:val="22"/>
          <w:lang w:val="en-US"/>
        </w:rPr>
        <w:t>AGM</w:t>
      </w:r>
      <w:r w:rsidRPr="00D94305">
        <w:rPr>
          <w:rFonts w:cs="Arial"/>
          <w:sz w:val="22"/>
          <w:lang w:val="en-US"/>
        </w:rPr>
        <w:t xml:space="preserve"> or </w:t>
      </w:r>
      <w:r w:rsidRPr="00D94305">
        <w:rPr>
          <w:rFonts w:cs="Arial"/>
          <w:b/>
          <w:bCs/>
          <w:sz w:val="22"/>
          <w:lang w:val="en-US"/>
        </w:rPr>
        <w:t>Annual General Meeting</w:t>
      </w:r>
      <w:r w:rsidRPr="00D94305">
        <w:rPr>
          <w:rFonts w:cs="Arial"/>
          <w:sz w:val="22"/>
          <w:lang w:val="en-US"/>
        </w:rPr>
        <w:t xml:space="preserve"> means a meeting of the Members held once a year convened under this Constitution. </w:t>
      </w:r>
    </w:p>
    <w:p w14:paraId="75E1D9BC" w14:textId="2039C8C6" w:rsidR="00790629" w:rsidRPr="00D94305" w:rsidRDefault="00790629" w:rsidP="00790629">
      <w:pPr>
        <w:pStyle w:val="Heading3"/>
        <w:numPr>
          <w:ilvl w:val="0"/>
          <w:numId w:val="0"/>
        </w:numPr>
        <w:ind w:left="709"/>
        <w:rPr>
          <w:rFonts w:cs="Arial"/>
          <w:b/>
          <w:bCs/>
          <w:color w:val="0070C0"/>
          <w:sz w:val="22"/>
          <w:lang w:val="en-US"/>
        </w:rPr>
      </w:pPr>
      <w:r w:rsidRPr="00D94305">
        <w:rPr>
          <w:rFonts w:cs="Arial"/>
          <w:b/>
          <w:bCs/>
          <w:color w:val="0070C0"/>
          <w:sz w:val="22"/>
          <w:lang w:val="en-US"/>
        </w:rPr>
        <w:t xml:space="preserve">Appointment Panel </w:t>
      </w:r>
      <w:r w:rsidRPr="00D94305">
        <w:rPr>
          <w:rFonts w:cs="Arial"/>
          <w:color w:val="0070C0"/>
          <w:sz w:val="22"/>
          <w:lang w:val="en-US"/>
        </w:rPr>
        <w:t xml:space="preserve">has the meaning given to it in </w:t>
      </w:r>
      <w:r w:rsidR="003A78EB" w:rsidRPr="00D94305">
        <w:rPr>
          <w:rFonts w:cs="Arial"/>
          <w:color w:val="0070C0"/>
          <w:sz w:val="22"/>
          <w:lang w:val="en-US"/>
        </w:rPr>
        <w:t>clause 6.</w:t>
      </w:r>
      <w:r w:rsidRPr="00D94305">
        <w:rPr>
          <w:rFonts w:cs="Arial"/>
          <w:color w:val="0070C0"/>
          <w:sz w:val="22"/>
          <w:lang w:val="en-US"/>
        </w:rPr>
        <w:t xml:space="preserve"> </w:t>
      </w:r>
      <w:r w:rsidRPr="00D94305">
        <w:rPr>
          <w:rFonts w:cs="Arial"/>
          <w:color w:val="7030A0"/>
          <w:sz w:val="22"/>
          <w:lang w:val="en-US"/>
        </w:rPr>
        <w:t>[Guidance: Include if you have an Appointment Panel.]</w:t>
      </w:r>
    </w:p>
    <w:p w14:paraId="746AF0F0" w14:textId="7CF9D90F" w:rsidR="00790629" w:rsidRPr="00D94305" w:rsidRDefault="00790629" w:rsidP="00790629">
      <w:pPr>
        <w:pStyle w:val="Heading3"/>
        <w:numPr>
          <w:ilvl w:val="0"/>
          <w:numId w:val="0"/>
        </w:numPr>
        <w:ind w:left="709"/>
        <w:rPr>
          <w:rFonts w:cs="Arial"/>
          <w:sz w:val="22"/>
          <w:lang w:val="en-US"/>
        </w:rPr>
      </w:pPr>
      <w:r w:rsidRPr="00D94305">
        <w:rPr>
          <w:rFonts w:cs="Arial"/>
          <w:b/>
          <w:bCs/>
          <w:sz w:val="22"/>
          <w:lang w:val="en-US"/>
        </w:rPr>
        <w:t>Board</w:t>
      </w:r>
      <w:r w:rsidRPr="00D94305">
        <w:rPr>
          <w:rFonts w:cs="Arial"/>
          <w:sz w:val="22"/>
          <w:lang w:val="en-US"/>
        </w:rPr>
        <w:t xml:space="preserve"> means </w:t>
      </w:r>
      <w:r w:rsidRPr="00D94305">
        <w:rPr>
          <w:rFonts w:cs="Arial"/>
          <w:color w:val="00B050"/>
          <w:sz w:val="22"/>
          <w:lang w:val="en-US"/>
        </w:rPr>
        <w:t>[organisation]</w:t>
      </w:r>
      <w:r w:rsidRPr="00D94305">
        <w:rPr>
          <w:rFonts w:cs="Arial"/>
          <w:sz w:val="22"/>
          <w:lang w:val="en-US"/>
        </w:rPr>
        <w:t xml:space="preserve">’s governing body. </w:t>
      </w:r>
      <w:r w:rsidRPr="00D94305">
        <w:rPr>
          <w:rFonts w:cs="Arial"/>
          <w:color w:val="7030A0"/>
          <w:sz w:val="22"/>
          <w:lang w:val="en-US"/>
        </w:rPr>
        <w:t xml:space="preserve">[Guidance: </w:t>
      </w:r>
      <w:r w:rsidR="00E34A81" w:rsidRPr="00D94305">
        <w:rPr>
          <w:rFonts w:cs="Arial"/>
          <w:color w:val="7030A0"/>
          <w:sz w:val="22"/>
          <w:lang w:val="en-US"/>
        </w:rPr>
        <w:t xml:space="preserve">The </w:t>
      </w:r>
      <w:r w:rsidRPr="00D94305">
        <w:rPr>
          <w:rFonts w:cs="Arial"/>
          <w:color w:val="7030A0"/>
          <w:sz w:val="22"/>
          <w:lang w:val="en-US"/>
        </w:rPr>
        <w:t xml:space="preserve">Inc Soc Act uses ‘committee’ to refer to the governing body of the society, but it can be described however you like e.g. Committee, Executive etc. ‘Board’ </w:t>
      </w:r>
      <w:r w:rsidR="00572DAC" w:rsidRPr="00D94305">
        <w:rPr>
          <w:rFonts w:cs="Arial"/>
          <w:color w:val="7030A0"/>
          <w:sz w:val="22"/>
          <w:lang w:val="en-US"/>
        </w:rPr>
        <w:t>is</w:t>
      </w:r>
      <w:r w:rsidRPr="00D94305">
        <w:rPr>
          <w:rFonts w:cs="Arial"/>
          <w:color w:val="7030A0"/>
          <w:sz w:val="22"/>
          <w:lang w:val="en-US"/>
        </w:rPr>
        <w:t xml:space="preserve"> used in this template.]</w:t>
      </w:r>
    </w:p>
    <w:p w14:paraId="29B0905B" w14:textId="77777777" w:rsidR="00790629" w:rsidRPr="00D94305" w:rsidRDefault="00790629" w:rsidP="00790629">
      <w:pPr>
        <w:pStyle w:val="Heading3"/>
        <w:numPr>
          <w:ilvl w:val="0"/>
          <w:numId w:val="0"/>
        </w:numPr>
        <w:ind w:left="709"/>
        <w:rPr>
          <w:rFonts w:cs="Arial"/>
          <w:sz w:val="22"/>
          <w:lang w:val="en-US"/>
        </w:rPr>
      </w:pPr>
      <w:r w:rsidRPr="00D94305">
        <w:rPr>
          <w:rFonts w:cs="Arial"/>
          <w:b/>
          <w:bCs/>
          <w:sz w:val="22"/>
          <w:lang w:val="en-US"/>
        </w:rPr>
        <w:t>Board</w:t>
      </w:r>
      <w:r w:rsidRPr="00D94305">
        <w:rPr>
          <w:rFonts w:cs="Arial"/>
          <w:sz w:val="22"/>
          <w:lang w:val="en-US"/>
        </w:rPr>
        <w:t xml:space="preserve"> </w:t>
      </w:r>
      <w:r w:rsidRPr="00D94305">
        <w:rPr>
          <w:rFonts w:cs="Arial"/>
          <w:b/>
          <w:bCs/>
          <w:sz w:val="22"/>
          <w:lang w:val="en-US"/>
        </w:rPr>
        <w:t>Member</w:t>
      </w:r>
      <w:r w:rsidRPr="00D94305">
        <w:rPr>
          <w:rFonts w:cs="Arial"/>
          <w:sz w:val="22"/>
          <w:lang w:val="en-US"/>
        </w:rPr>
        <w:t xml:space="preserve"> means a member of the Board, including the Chair.</w:t>
      </w:r>
    </w:p>
    <w:p w14:paraId="759EB9F0" w14:textId="3541E3A4" w:rsidR="00790629" w:rsidRPr="00D94305" w:rsidRDefault="00790629" w:rsidP="00790629">
      <w:pPr>
        <w:pStyle w:val="NoNum"/>
        <w:ind w:left="709" w:hanging="709"/>
        <w:rPr>
          <w:rFonts w:cs="Arial"/>
          <w:sz w:val="22"/>
          <w:lang w:val="en-US"/>
        </w:rPr>
      </w:pPr>
      <w:r w:rsidRPr="00D94305">
        <w:rPr>
          <w:rFonts w:cs="Arial"/>
          <w:sz w:val="22"/>
          <w:lang w:val="en-US"/>
        </w:rPr>
        <w:tab/>
      </w:r>
      <w:r w:rsidRPr="00D94305">
        <w:rPr>
          <w:rFonts w:cs="Arial"/>
          <w:b/>
          <w:bCs/>
          <w:sz w:val="22"/>
          <w:lang w:val="en-US"/>
        </w:rPr>
        <w:t>Bylaws</w:t>
      </w:r>
      <w:r w:rsidRPr="00D94305">
        <w:rPr>
          <w:rFonts w:cs="Arial"/>
          <w:sz w:val="22"/>
          <w:lang w:val="en-US"/>
        </w:rPr>
        <w:t xml:space="preserve"> means any bylaws, policies, regulations and codes of </w:t>
      </w:r>
      <w:r w:rsidRPr="00D94305">
        <w:rPr>
          <w:rFonts w:cs="Arial"/>
          <w:color w:val="00B050"/>
          <w:sz w:val="22"/>
          <w:lang w:val="en-US"/>
        </w:rPr>
        <w:t>[organisation]</w:t>
      </w:r>
      <w:r w:rsidRPr="00D94305">
        <w:rPr>
          <w:rFonts w:cs="Arial"/>
          <w:sz w:val="22"/>
          <w:lang w:val="en-US"/>
        </w:rPr>
        <w:t xml:space="preserve"> made under clause </w:t>
      </w:r>
      <w:r w:rsidR="00494764" w:rsidRPr="00D94305">
        <w:rPr>
          <w:rFonts w:cs="Arial"/>
          <w:sz w:val="22"/>
          <w:lang w:val="en-US"/>
        </w:rPr>
        <w:fldChar w:fldCharType="begin"/>
      </w:r>
      <w:r w:rsidR="00494764" w:rsidRPr="00D94305">
        <w:rPr>
          <w:rFonts w:cs="Arial"/>
          <w:sz w:val="22"/>
          <w:lang w:val="en-US"/>
        </w:rPr>
        <w:instrText xml:space="preserve"> REF _Ref153436126 \r \h </w:instrText>
      </w:r>
      <w:r w:rsidR="00504933" w:rsidRPr="00D94305">
        <w:rPr>
          <w:rFonts w:cs="Arial"/>
          <w:sz w:val="22"/>
          <w:lang w:val="en-US"/>
        </w:rPr>
        <w:instrText xml:space="preserve"> \* MERGEFORMAT </w:instrText>
      </w:r>
      <w:r w:rsidR="00494764" w:rsidRPr="00D94305">
        <w:rPr>
          <w:rFonts w:cs="Arial"/>
          <w:sz w:val="22"/>
          <w:lang w:val="en-US"/>
        </w:rPr>
      </w:r>
      <w:r w:rsidR="00494764" w:rsidRPr="00D94305">
        <w:rPr>
          <w:rFonts w:cs="Arial"/>
          <w:sz w:val="22"/>
          <w:lang w:val="en-US"/>
        </w:rPr>
        <w:fldChar w:fldCharType="separate"/>
      </w:r>
      <w:r w:rsidR="00762D17">
        <w:rPr>
          <w:rFonts w:cs="Arial"/>
          <w:sz w:val="22"/>
          <w:lang w:val="en-US"/>
        </w:rPr>
        <w:t>15</w:t>
      </w:r>
      <w:r w:rsidR="00494764" w:rsidRPr="00D94305">
        <w:rPr>
          <w:rFonts w:cs="Arial"/>
          <w:sz w:val="22"/>
          <w:lang w:val="en-US"/>
        </w:rPr>
        <w:fldChar w:fldCharType="end"/>
      </w:r>
      <w:r w:rsidRPr="00D94305">
        <w:rPr>
          <w:rFonts w:cs="Arial"/>
          <w:sz w:val="22"/>
          <w:lang w:val="en-US"/>
        </w:rPr>
        <w:t>.</w:t>
      </w:r>
    </w:p>
    <w:p w14:paraId="655025F2" w14:textId="2808FF51" w:rsidR="00790629" w:rsidRPr="00D94305" w:rsidRDefault="00790629" w:rsidP="00790629">
      <w:pPr>
        <w:pStyle w:val="Heading3"/>
        <w:numPr>
          <w:ilvl w:val="0"/>
          <w:numId w:val="0"/>
        </w:numPr>
        <w:ind w:left="709"/>
        <w:rPr>
          <w:rFonts w:cs="Arial"/>
          <w:sz w:val="22"/>
          <w:lang w:val="en-US"/>
        </w:rPr>
      </w:pPr>
      <w:r w:rsidRPr="00D94305">
        <w:rPr>
          <w:rFonts w:cs="Arial"/>
          <w:b/>
          <w:bCs/>
          <w:sz w:val="22"/>
          <w:lang w:val="en-US"/>
        </w:rPr>
        <w:t>Casual Vacancy</w:t>
      </w:r>
      <w:r w:rsidRPr="00D94305">
        <w:rPr>
          <w:rFonts w:cs="Arial"/>
          <w:sz w:val="22"/>
          <w:lang w:val="en-US"/>
        </w:rPr>
        <w:t xml:space="preserve"> is a vacancy which arises </w:t>
      </w:r>
      <w:r w:rsidR="00C17056" w:rsidRPr="00D94305">
        <w:rPr>
          <w:rFonts w:cs="Arial"/>
          <w:sz w:val="22"/>
          <w:lang w:val="en-US"/>
        </w:rPr>
        <w:t xml:space="preserve">when </w:t>
      </w:r>
      <w:r w:rsidRPr="00D94305">
        <w:rPr>
          <w:rFonts w:cs="Arial"/>
          <w:sz w:val="22"/>
          <w:lang w:val="en-US"/>
        </w:rPr>
        <w:t xml:space="preserve">a Board Member </w:t>
      </w:r>
      <w:r w:rsidR="00C17056" w:rsidRPr="00D94305">
        <w:rPr>
          <w:rFonts w:cs="Arial"/>
          <w:color w:val="0070C0"/>
          <w:sz w:val="22"/>
          <w:lang w:val="en-US"/>
        </w:rPr>
        <w:t xml:space="preserve">[or the President, Secretary or Treasurer] </w:t>
      </w:r>
      <w:r w:rsidRPr="00D94305">
        <w:rPr>
          <w:rFonts w:cs="Arial"/>
          <w:sz w:val="22"/>
          <w:lang w:val="en-US"/>
        </w:rPr>
        <w:t xml:space="preserve">does not serve their full term of office. </w:t>
      </w:r>
      <w:r w:rsidR="00C17056" w:rsidRPr="00D94305">
        <w:rPr>
          <w:rFonts w:cs="Arial"/>
          <w:color w:val="7030A0"/>
          <w:sz w:val="22"/>
          <w:lang w:val="en-US"/>
        </w:rPr>
        <w:t>[Guidance: Include reference to the president, secretary and/or treasurer if you have these roles at your club, but they are not committee members.]</w:t>
      </w:r>
    </w:p>
    <w:p w14:paraId="4ECC9532" w14:textId="4E12CB22" w:rsidR="00790629" w:rsidRPr="00D94305" w:rsidRDefault="00790629" w:rsidP="00790629">
      <w:pPr>
        <w:pStyle w:val="Heading3"/>
        <w:numPr>
          <w:ilvl w:val="0"/>
          <w:numId w:val="0"/>
        </w:numPr>
        <w:ind w:left="709"/>
        <w:rPr>
          <w:rFonts w:cs="Arial"/>
          <w:sz w:val="22"/>
          <w:lang w:val="en-US"/>
        </w:rPr>
      </w:pPr>
      <w:r w:rsidRPr="00D94305">
        <w:rPr>
          <w:rFonts w:cs="Arial"/>
          <w:b/>
          <w:bCs/>
          <w:sz w:val="22"/>
          <w:lang w:val="en-US"/>
        </w:rPr>
        <w:t>Chair</w:t>
      </w:r>
      <w:r w:rsidRPr="00D94305">
        <w:rPr>
          <w:rFonts w:cs="Arial"/>
          <w:sz w:val="22"/>
          <w:lang w:val="en-US"/>
        </w:rPr>
        <w:t xml:space="preserve"> means the Board Member appointed as </w:t>
      </w:r>
      <w:r w:rsidR="00524532" w:rsidRPr="00D94305">
        <w:rPr>
          <w:rFonts w:cs="Arial"/>
          <w:sz w:val="22"/>
          <w:lang w:val="en-US"/>
        </w:rPr>
        <w:t>c</w:t>
      </w:r>
      <w:r w:rsidRPr="00D94305">
        <w:rPr>
          <w:rFonts w:cs="Arial"/>
          <w:sz w:val="22"/>
          <w:lang w:val="en-US"/>
        </w:rPr>
        <w:t xml:space="preserve">hair of </w:t>
      </w:r>
      <w:r w:rsidRPr="00D94305">
        <w:rPr>
          <w:rFonts w:cs="Arial"/>
          <w:color w:val="00B050"/>
          <w:sz w:val="22"/>
          <w:lang w:val="en-US"/>
        </w:rPr>
        <w:t>[organisation]</w:t>
      </w:r>
      <w:r w:rsidRPr="00D94305">
        <w:rPr>
          <w:rFonts w:cs="Arial"/>
          <w:sz w:val="22"/>
          <w:lang w:val="en-US"/>
        </w:rPr>
        <w:t xml:space="preserve"> under this Constitution. </w:t>
      </w:r>
    </w:p>
    <w:p w14:paraId="198488AA" w14:textId="0F288106" w:rsidR="00790629" w:rsidRPr="00D94305" w:rsidRDefault="00790629" w:rsidP="00790629">
      <w:pPr>
        <w:pStyle w:val="Heading3"/>
        <w:numPr>
          <w:ilvl w:val="0"/>
          <w:numId w:val="0"/>
        </w:numPr>
        <w:ind w:left="709"/>
        <w:rPr>
          <w:rFonts w:cs="Arial"/>
          <w:sz w:val="22"/>
          <w:lang w:val="en-US"/>
        </w:rPr>
      </w:pPr>
      <w:r w:rsidRPr="00D94305">
        <w:rPr>
          <w:rFonts w:cs="Arial"/>
          <w:b/>
          <w:bCs/>
          <w:color w:val="0070C0"/>
          <w:sz w:val="22"/>
          <w:lang w:val="en-US"/>
        </w:rPr>
        <w:t xml:space="preserve">Chief Executive </w:t>
      </w:r>
      <w:r w:rsidRPr="00D94305">
        <w:rPr>
          <w:rFonts w:cs="Arial"/>
          <w:color w:val="0070C0"/>
          <w:sz w:val="22"/>
          <w:lang w:val="en-US"/>
        </w:rPr>
        <w:t>means the person in the highest-ranking management position in</w:t>
      </w:r>
      <w:r w:rsidRPr="00D94305">
        <w:rPr>
          <w:rFonts w:cs="Arial"/>
          <w:sz w:val="22"/>
          <w:lang w:val="en-US"/>
        </w:rPr>
        <w:t xml:space="preserve"> </w:t>
      </w:r>
      <w:r w:rsidRPr="00D94305">
        <w:rPr>
          <w:rFonts w:cs="Arial"/>
          <w:color w:val="00B050"/>
          <w:sz w:val="22"/>
          <w:lang w:val="en-US"/>
        </w:rPr>
        <w:t>[organisation]</w:t>
      </w:r>
      <w:r w:rsidRPr="00D94305">
        <w:rPr>
          <w:rFonts w:cs="Arial"/>
          <w:sz w:val="22"/>
          <w:lang w:val="en-US"/>
        </w:rPr>
        <w:t xml:space="preserve">. </w:t>
      </w:r>
      <w:r w:rsidRPr="00D94305">
        <w:rPr>
          <w:rFonts w:cs="Arial"/>
          <w:color w:val="7030A0"/>
          <w:sz w:val="22"/>
          <w:lang w:val="en-US"/>
        </w:rPr>
        <w:t xml:space="preserve">[Guidance: </w:t>
      </w:r>
      <w:r w:rsidR="00DF1553" w:rsidRPr="00D94305">
        <w:rPr>
          <w:rFonts w:cs="Arial"/>
          <w:color w:val="7030A0"/>
          <w:sz w:val="22"/>
          <w:lang w:val="en-US"/>
        </w:rPr>
        <w:t>C</w:t>
      </w:r>
      <w:r w:rsidRPr="00D94305">
        <w:rPr>
          <w:rFonts w:cs="Arial"/>
          <w:color w:val="7030A0"/>
          <w:sz w:val="22"/>
          <w:lang w:val="en-US"/>
        </w:rPr>
        <w:t>hange position title as appropriate.]</w:t>
      </w:r>
    </w:p>
    <w:p w14:paraId="0C7BB202" w14:textId="68A8CE7B" w:rsidR="00790629" w:rsidRPr="00D94305" w:rsidRDefault="00790629" w:rsidP="00790629">
      <w:pPr>
        <w:pStyle w:val="Heading3"/>
        <w:numPr>
          <w:ilvl w:val="0"/>
          <w:numId w:val="0"/>
        </w:numPr>
        <w:ind w:left="709"/>
        <w:rPr>
          <w:rFonts w:cs="Arial"/>
          <w:color w:val="0070C0"/>
          <w:sz w:val="22"/>
        </w:rPr>
      </w:pPr>
      <w:r w:rsidRPr="00D94305">
        <w:rPr>
          <w:rFonts w:cs="Arial"/>
          <w:b/>
          <w:color w:val="0070C0"/>
          <w:sz w:val="22"/>
        </w:rPr>
        <w:t xml:space="preserve">Club </w:t>
      </w:r>
      <w:r w:rsidRPr="00D94305">
        <w:rPr>
          <w:rFonts w:cs="Arial"/>
          <w:color w:val="0070C0"/>
          <w:sz w:val="22"/>
        </w:rPr>
        <w:t>means a group of individuals with an interest in</w:t>
      </w:r>
      <w:r w:rsidRPr="00D94305">
        <w:rPr>
          <w:rFonts w:cs="Arial"/>
          <w:sz w:val="22"/>
        </w:rPr>
        <w:t xml:space="preserve"> </w:t>
      </w:r>
      <w:r w:rsidRPr="00D94305">
        <w:rPr>
          <w:rFonts w:cs="Arial"/>
          <w:color w:val="00B050"/>
          <w:sz w:val="22"/>
        </w:rPr>
        <w:t>[sport/recreation]</w:t>
      </w:r>
      <w:r w:rsidRPr="00D94305">
        <w:rPr>
          <w:rFonts w:cs="Arial"/>
          <w:sz w:val="22"/>
        </w:rPr>
        <w:t xml:space="preserve"> </w:t>
      </w:r>
      <w:r w:rsidRPr="00D94305">
        <w:rPr>
          <w:rFonts w:cs="Arial"/>
          <w:color w:val="0070C0"/>
          <w:sz w:val="22"/>
        </w:rPr>
        <w:t xml:space="preserve">that </w:t>
      </w:r>
      <w:r w:rsidRPr="00D94305">
        <w:rPr>
          <w:rFonts w:cs="Arial"/>
          <w:color w:val="0070C0"/>
          <w:sz w:val="22"/>
          <w:lang w:val="en-US"/>
        </w:rPr>
        <w:t xml:space="preserve">meets the requirement for membership set out in clause </w:t>
      </w:r>
      <w:r w:rsidRPr="00D94305">
        <w:rPr>
          <w:rFonts w:cs="Arial"/>
          <w:color w:val="0070C0"/>
          <w:sz w:val="22"/>
          <w:lang w:val="en-US"/>
        </w:rPr>
        <w:fldChar w:fldCharType="begin"/>
      </w:r>
      <w:r w:rsidRPr="00D94305">
        <w:rPr>
          <w:rFonts w:cs="Arial"/>
          <w:color w:val="0070C0"/>
          <w:sz w:val="22"/>
          <w:lang w:val="en-US"/>
        </w:rPr>
        <w:instrText xml:space="preserve"> REF _Ref146524977 \r \h  \* MERGEFORMAT </w:instrText>
      </w:r>
      <w:r w:rsidRPr="00D94305">
        <w:rPr>
          <w:rFonts w:cs="Arial"/>
          <w:color w:val="0070C0"/>
          <w:sz w:val="22"/>
          <w:lang w:val="en-US"/>
        </w:rPr>
      </w:r>
      <w:r w:rsidRPr="00D94305">
        <w:rPr>
          <w:rFonts w:cs="Arial"/>
          <w:color w:val="0070C0"/>
          <w:sz w:val="22"/>
          <w:lang w:val="en-US"/>
        </w:rPr>
        <w:fldChar w:fldCharType="separate"/>
      </w:r>
      <w:r w:rsidR="00762D17">
        <w:rPr>
          <w:rFonts w:cs="Arial"/>
          <w:color w:val="0070C0"/>
          <w:sz w:val="22"/>
          <w:lang w:val="en-US"/>
        </w:rPr>
        <w:t>4.4</w:t>
      </w:r>
      <w:r w:rsidRPr="00D94305">
        <w:rPr>
          <w:rFonts w:cs="Arial"/>
          <w:color w:val="0070C0"/>
          <w:sz w:val="22"/>
          <w:lang w:val="en-US"/>
        </w:rPr>
        <w:fldChar w:fldCharType="end"/>
      </w:r>
      <w:r w:rsidRPr="00D94305">
        <w:rPr>
          <w:rFonts w:cs="Arial"/>
          <w:color w:val="0070C0"/>
          <w:sz w:val="22"/>
        </w:rPr>
        <w:t xml:space="preserve">. </w:t>
      </w:r>
      <w:r w:rsidRPr="00D94305">
        <w:rPr>
          <w:rFonts w:cs="Arial"/>
          <w:color w:val="7030A0"/>
          <w:sz w:val="22"/>
          <w:lang w:val="en-US"/>
        </w:rPr>
        <w:t>[Guidance: Include if required.]</w:t>
      </w:r>
    </w:p>
    <w:p w14:paraId="0068BED0" w14:textId="77777777" w:rsidR="00790629" w:rsidRPr="00D94305" w:rsidRDefault="00790629" w:rsidP="00790629">
      <w:pPr>
        <w:pStyle w:val="Heading3"/>
        <w:numPr>
          <w:ilvl w:val="0"/>
          <w:numId w:val="0"/>
        </w:numPr>
        <w:ind w:left="709"/>
        <w:rPr>
          <w:rFonts w:cs="Arial"/>
          <w:sz w:val="22"/>
          <w:lang w:val="en-US"/>
        </w:rPr>
      </w:pPr>
      <w:r w:rsidRPr="00D94305">
        <w:rPr>
          <w:rFonts w:cs="Arial"/>
          <w:b/>
          <w:bCs/>
          <w:sz w:val="22"/>
          <w:lang w:val="en-US"/>
        </w:rPr>
        <w:t xml:space="preserve">Constitution </w:t>
      </w:r>
      <w:r w:rsidRPr="00D94305">
        <w:rPr>
          <w:rFonts w:cs="Arial"/>
          <w:sz w:val="22"/>
          <w:lang w:val="en-US"/>
        </w:rPr>
        <w:t>means this Constitution, including any amendments and any schedules to this Constitution.</w:t>
      </w:r>
    </w:p>
    <w:p w14:paraId="4D6CDAFF" w14:textId="7A5F4B49" w:rsidR="00790629" w:rsidRPr="00D94305" w:rsidRDefault="00790629" w:rsidP="00790629">
      <w:pPr>
        <w:pStyle w:val="Heading3"/>
        <w:numPr>
          <w:ilvl w:val="0"/>
          <w:numId w:val="0"/>
        </w:numPr>
        <w:ind w:left="709"/>
        <w:rPr>
          <w:rFonts w:cs="Arial"/>
          <w:sz w:val="22"/>
          <w:lang w:val="en-US"/>
        </w:rPr>
      </w:pPr>
      <w:r w:rsidRPr="00D94305">
        <w:rPr>
          <w:rFonts w:cs="Arial"/>
          <w:b/>
          <w:bCs/>
          <w:sz w:val="22"/>
          <w:lang w:val="en-US"/>
        </w:rPr>
        <w:t>Contact Details</w:t>
      </w:r>
      <w:r w:rsidRPr="00D94305">
        <w:rPr>
          <w:rFonts w:cs="Arial"/>
          <w:sz w:val="22"/>
          <w:lang w:val="en-US"/>
        </w:rPr>
        <w:t xml:space="preserve"> means</w:t>
      </w:r>
      <w:r w:rsidR="00C17056" w:rsidRPr="00D94305">
        <w:rPr>
          <w:rFonts w:cs="Arial"/>
          <w:sz w:val="22"/>
          <w:lang w:val="en-US"/>
        </w:rPr>
        <w:t xml:space="preserve"> a physical or</w:t>
      </w:r>
      <w:r w:rsidRPr="00D94305">
        <w:rPr>
          <w:rFonts w:cs="Arial"/>
          <w:sz w:val="22"/>
          <w:lang w:val="en-US"/>
        </w:rPr>
        <w:t xml:space="preserve"> an electronic address and a telephone number. </w:t>
      </w:r>
    </w:p>
    <w:p w14:paraId="5A220925" w14:textId="518E1A5C" w:rsidR="00E0435C" w:rsidRPr="00D94305" w:rsidRDefault="00790629" w:rsidP="00E0435C">
      <w:pPr>
        <w:pStyle w:val="Heading3"/>
        <w:numPr>
          <w:ilvl w:val="0"/>
          <w:numId w:val="0"/>
        </w:numPr>
        <w:ind w:left="709"/>
        <w:rPr>
          <w:rFonts w:cs="Arial"/>
          <w:i/>
          <w:iCs/>
          <w:color w:val="0070C0"/>
          <w:sz w:val="22"/>
          <w:lang w:val="en-US"/>
        </w:rPr>
      </w:pPr>
      <w:r w:rsidRPr="00D94305">
        <w:rPr>
          <w:rFonts w:cs="Arial"/>
          <w:b/>
          <w:bCs/>
          <w:color w:val="0070C0"/>
          <w:sz w:val="22"/>
          <w:lang w:val="en-US"/>
        </w:rPr>
        <w:t xml:space="preserve">Diversity, Equity and Inclusion </w:t>
      </w:r>
      <w:r w:rsidRPr="00D94305">
        <w:rPr>
          <w:rFonts w:cs="Arial"/>
          <w:color w:val="0070C0"/>
          <w:sz w:val="22"/>
          <w:lang w:val="en-US"/>
        </w:rPr>
        <w:t>means ensuring fair and equitable opportunities are available to everyone to participate in sport and recreation irrespective of age, ability, ethnicity, gender, national origin, race, religion, sexual orientation, beliefs, or socio-economic status.</w:t>
      </w:r>
      <w:r w:rsidR="00E0435C" w:rsidRPr="00D94305">
        <w:rPr>
          <w:rFonts w:cs="Arial"/>
          <w:color w:val="0070C0"/>
          <w:sz w:val="22"/>
          <w:lang w:val="en-US"/>
        </w:rPr>
        <w:t xml:space="preserve"> </w:t>
      </w:r>
    </w:p>
    <w:p w14:paraId="73B170CB" w14:textId="7E62F8F7" w:rsidR="00790629" w:rsidRPr="00D94305" w:rsidRDefault="00790629" w:rsidP="00790629">
      <w:pPr>
        <w:pStyle w:val="Heading3"/>
        <w:numPr>
          <w:ilvl w:val="0"/>
          <w:numId w:val="0"/>
        </w:numPr>
        <w:ind w:left="709"/>
        <w:rPr>
          <w:rFonts w:cs="Arial"/>
          <w:sz w:val="22"/>
          <w:lang w:val="en-US"/>
        </w:rPr>
      </w:pPr>
      <w:r w:rsidRPr="00D94305">
        <w:rPr>
          <w:rFonts w:cs="Arial"/>
          <w:b/>
          <w:bCs/>
          <w:sz w:val="22"/>
          <w:lang w:val="en-US"/>
        </w:rPr>
        <w:t>General Meeting</w:t>
      </w:r>
      <w:r w:rsidRPr="00D94305">
        <w:rPr>
          <w:rFonts w:cs="Arial"/>
          <w:sz w:val="22"/>
          <w:lang w:val="en-US"/>
        </w:rPr>
        <w:t xml:space="preserve"> means an AGM or SGM of </w:t>
      </w:r>
      <w:r w:rsidRPr="00D94305">
        <w:rPr>
          <w:rFonts w:cs="Arial"/>
          <w:color w:val="00B050"/>
          <w:sz w:val="22"/>
          <w:lang w:val="en-US"/>
        </w:rPr>
        <w:t>[organisation]</w:t>
      </w:r>
      <w:r w:rsidRPr="00D94305">
        <w:rPr>
          <w:rFonts w:cs="Arial"/>
          <w:sz w:val="22"/>
          <w:lang w:val="en-US"/>
        </w:rPr>
        <w:t>.</w:t>
      </w:r>
    </w:p>
    <w:p w14:paraId="1299EC63" w14:textId="7C160FB5" w:rsidR="00FE16B9" w:rsidRPr="00D94305" w:rsidRDefault="00FE16B9" w:rsidP="00FE16B9">
      <w:pPr>
        <w:pStyle w:val="Heading3"/>
        <w:numPr>
          <w:ilvl w:val="0"/>
          <w:numId w:val="0"/>
        </w:numPr>
        <w:spacing w:after="0"/>
        <w:ind w:left="709"/>
        <w:rPr>
          <w:rFonts w:cs="Arial"/>
          <w:color w:val="7030A0"/>
          <w:sz w:val="22"/>
          <w:lang w:val="en-US"/>
        </w:rPr>
      </w:pPr>
      <w:r w:rsidRPr="00D94305">
        <w:rPr>
          <w:rFonts w:cs="Arial"/>
          <w:b/>
          <w:bCs/>
          <w:sz w:val="22"/>
          <w:lang w:val="en-US"/>
        </w:rPr>
        <w:t xml:space="preserve">Interested </w:t>
      </w:r>
      <w:r w:rsidRPr="00D94305">
        <w:rPr>
          <w:rFonts w:cs="Arial"/>
          <w:sz w:val="22"/>
          <w:lang w:val="en-US"/>
        </w:rPr>
        <w:t xml:space="preserve">has the meaning given in section 62 of the Act. </w:t>
      </w:r>
      <w:r w:rsidRPr="00D94305">
        <w:rPr>
          <w:rFonts w:cs="Arial"/>
          <w:color w:val="7030A0"/>
          <w:sz w:val="22"/>
          <w:lang w:val="en-US"/>
        </w:rPr>
        <w:t>[Guidance: Section 62</w:t>
      </w:r>
      <w:r w:rsidR="00E34A81" w:rsidRPr="00D94305">
        <w:rPr>
          <w:rFonts w:cs="Arial"/>
          <w:color w:val="7030A0"/>
          <w:sz w:val="22"/>
          <w:lang w:val="en-US"/>
        </w:rPr>
        <w:t xml:space="preserve">, Inc Soc </w:t>
      </w:r>
      <w:r w:rsidRPr="00D94305">
        <w:rPr>
          <w:rFonts w:cs="Arial"/>
          <w:color w:val="7030A0"/>
          <w:sz w:val="22"/>
          <w:lang w:val="en-US"/>
        </w:rPr>
        <w:t>Act states that an officer (</w:t>
      </w:r>
      <w:r w:rsidRPr="00D94305">
        <w:rPr>
          <w:rFonts w:cs="Arial"/>
          <w:b/>
          <w:bCs/>
          <w:color w:val="7030A0"/>
          <w:sz w:val="22"/>
          <w:lang w:val="en-US"/>
        </w:rPr>
        <w:t>A</w:t>
      </w:r>
      <w:r w:rsidRPr="00D94305">
        <w:rPr>
          <w:rFonts w:cs="Arial"/>
          <w:color w:val="7030A0"/>
          <w:sz w:val="22"/>
          <w:lang w:val="en-US"/>
        </w:rPr>
        <w:t>) is </w:t>
      </w:r>
      <w:r w:rsidRPr="00D94305">
        <w:rPr>
          <w:rFonts w:cs="Arial"/>
          <w:b/>
          <w:bCs/>
          <w:color w:val="7030A0"/>
          <w:sz w:val="22"/>
          <w:lang w:val="en-US"/>
        </w:rPr>
        <w:t>interested</w:t>
      </w:r>
      <w:r w:rsidRPr="00D94305">
        <w:rPr>
          <w:rFonts w:cs="Arial"/>
          <w:color w:val="7030A0"/>
          <w:sz w:val="22"/>
          <w:lang w:val="en-US"/>
        </w:rPr>
        <w:t> in a matter if A:</w:t>
      </w:r>
    </w:p>
    <w:p w14:paraId="360E5F84" w14:textId="77777777" w:rsidR="00FE16B9" w:rsidRPr="00D94305" w:rsidRDefault="00FE16B9" w:rsidP="00FE16B9">
      <w:pPr>
        <w:pStyle w:val="Heading3"/>
        <w:numPr>
          <w:ilvl w:val="0"/>
          <w:numId w:val="17"/>
        </w:numPr>
        <w:tabs>
          <w:tab w:val="clear" w:pos="1276"/>
          <w:tab w:val="left" w:pos="993"/>
        </w:tabs>
        <w:spacing w:after="0"/>
        <w:ind w:left="993" w:hanging="284"/>
        <w:rPr>
          <w:rFonts w:cs="Arial"/>
          <w:color w:val="7030A0"/>
          <w:sz w:val="22"/>
          <w:lang w:val="en-US"/>
        </w:rPr>
      </w:pPr>
      <w:r w:rsidRPr="00D94305">
        <w:rPr>
          <w:rFonts w:cs="Arial"/>
          <w:color w:val="7030A0"/>
          <w:sz w:val="22"/>
          <w:lang w:val="en-US"/>
        </w:rPr>
        <w:t>may obtain a financial benefit from the matter; or</w:t>
      </w:r>
    </w:p>
    <w:p w14:paraId="607324B7" w14:textId="77777777" w:rsidR="00FE16B9" w:rsidRPr="00D94305" w:rsidRDefault="00FE16B9" w:rsidP="00FE16B9">
      <w:pPr>
        <w:pStyle w:val="Heading3"/>
        <w:numPr>
          <w:ilvl w:val="0"/>
          <w:numId w:val="17"/>
        </w:numPr>
        <w:tabs>
          <w:tab w:val="clear" w:pos="1276"/>
          <w:tab w:val="left" w:pos="993"/>
        </w:tabs>
        <w:spacing w:after="0"/>
        <w:ind w:left="993" w:hanging="284"/>
        <w:rPr>
          <w:rFonts w:cs="Arial"/>
          <w:color w:val="7030A0"/>
          <w:sz w:val="22"/>
          <w:lang w:val="en-US"/>
        </w:rPr>
      </w:pPr>
      <w:r w:rsidRPr="00D94305">
        <w:rPr>
          <w:rFonts w:cs="Arial"/>
          <w:color w:val="7030A0"/>
          <w:sz w:val="22"/>
          <w:lang w:val="en-US"/>
        </w:rPr>
        <w:lastRenderedPageBreak/>
        <w:t>is the spouse, civil union partner, de facto partner, child, parent, grandparent, grandchild, sibling, nephew, niece, uncle, aunt, or first cousin of a person who may obtain a financial benefit from the matter; or</w:t>
      </w:r>
    </w:p>
    <w:p w14:paraId="3C54718C" w14:textId="77777777" w:rsidR="00FE16B9" w:rsidRPr="00D94305" w:rsidRDefault="00FE16B9" w:rsidP="00FE16B9">
      <w:pPr>
        <w:pStyle w:val="Heading3"/>
        <w:numPr>
          <w:ilvl w:val="0"/>
          <w:numId w:val="17"/>
        </w:numPr>
        <w:tabs>
          <w:tab w:val="clear" w:pos="1276"/>
          <w:tab w:val="left" w:pos="993"/>
        </w:tabs>
        <w:spacing w:after="0"/>
        <w:ind w:left="993" w:hanging="284"/>
        <w:rPr>
          <w:rFonts w:cs="Arial"/>
          <w:color w:val="7030A0"/>
          <w:sz w:val="22"/>
          <w:lang w:val="en-US"/>
        </w:rPr>
      </w:pPr>
      <w:r w:rsidRPr="00D94305">
        <w:rPr>
          <w:rFonts w:cs="Arial"/>
          <w:color w:val="7030A0"/>
          <w:sz w:val="22"/>
          <w:lang w:val="en-US"/>
        </w:rPr>
        <w:t>may have a financial interest in a person to whom the matter relates; or</w:t>
      </w:r>
    </w:p>
    <w:p w14:paraId="0E94E560" w14:textId="77777777" w:rsidR="00FE16B9" w:rsidRPr="00D94305" w:rsidRDefault="00FE16B9" w:rsidP="00FE16B9">
      <w:pPr>
        <w:pStyle w:val="Heading3"/>
        <w:numPr>
          <w:ilvl w:val="0"/>
          <w:numId w:val="17"/>
        </w:numPr>
        <w:tabs>
          <w:tab w:val="clear" w:pos="1276"/>
          <w:tab w:val="left" w:pos="993"/>
        </w:tabs>
        <w:spacing w:after="0"/>
        <w:ind w:left="993" w:hanging="284"/>
        <w:rPr>
          <w:rFonts w:cs="Arial"/>
          <w:color w:val="7030A0"/>
          <w:sz w:val="22"/>
          <w:lang w:val="en-US"/>
        </w:rPr>
      </w:pPr>
      <w:r w:rsidRPr="00D94305">
        <w:rPr>
          <w:rFonts w:cs="Arial"/>
          <w:color w:val="7030A0"/>
          <w:sz w:val="22"/>
          <w:lang w:val="en-US"/>
        </w:rPr>
        <w:t>is a partner, director, officer, board member, or trustee of a person who may have a financial interest in a person to whom the matter relates; or</w:t>
      </w:r>
    </w:p>
    <w:p w14:paraId="01303B5E" w14:textId="77777777" w:rsidR="00FE16B9" w:rsidRPr="00D94305" w:rsidRDefault="00FE16B9" w:rsidP="00FE16B9">
      <w:pPr>
        <w:pStyle w:val="Heading3"/>
        <w:numPr>
          <w:ilvl w:val="0"/>
          <w:numId w:val="17"/>
        </w:numPr>
        <w:tabs>
          <w:tab w:val="clear" w:pos="1276"/>
          <w:tab w:val="left" w:pos="993"/>
        </w:tabs>
        <w:spacing w:after="0"/>
        <w:ind w:left="993" w:hanging="284"/>
        <w:rPr>
          <w:rFonts w:cs="Arial"/>
          <w:color w:val="7030A0"/>
          <w:sz w:val="22"/>
          <w:lang w:val="en-US"/>
        </w:rPr>
      </w:pPr>
      <w:r w:rsidRPr="00D94305">
        <w:rPr>
          <w:rFonts w:cs="Arial"/>
          <w:color w:val="7030A0"/>
          <w:sz w:val="22"/>
          <w:lang w:val="en-US"/>
        </w:rPr>
        <w:t>is interested in the matter because the society’s constitution so provides.</w:t>
      </w:r>
    </w:p>
    <w:p w14:paraId="32622E0F" w14:textId="6BF866FE" w:rsidR="00FE16B9" w:rsidRPr="00D94305" w:rsidRDefault="00FE16B9" w:rsidP="00FE16B9">
      <w:pPr>
        <w:pStyle w:val="Heading3"/>
        <w:numPr>
          <w:ilvl w:val="0"/>
          <w:numId w:val="0"/>
        </w:numPr>
        <w:spacing w:after="0"/>
        <w:ind w:left="709"/>
        <w:rPr>
          <w:rFonts w:cs="Arial"/>
          <w:color w:val="7030A0"/>
          <w:sz w:val="22"/>
          <w:lang w:val="en-US"/>
        </w:rPr>
      </w:pPr>
      <w:r w:rsidRPr="00D94305">
        <w:rPr>
          <w:rFonts w:cs="Arial"/>
          <w:color w:val="7030A0"/>
          <w:sz w:val="22"/>
          <w:lang w:val="en-US"/>
        </w:rPr>
        <w:t>However, A is not interested in a matter</w:t>
      </w:r>
      <w:r w:rsidR="00E34A81" w:rsidRPr="00D94305">
        <w:rPr>
          <w:rFonts w:cs="Arial"/>
          <w:color w:val="7030A0"/>
          <w:sz w:val="22"/>
          <w:lang w:val="en-US"/>
        </w:rPr>
        <w:t>:</w:t>
      </w:r>
    </w:p>
    <w:p w14:paraId="7B8DD608" w14:textId="77777777" w:rsidR="00FE16B9" w:rsidRPr="00D94305" w:rsidRDefault="00FE16B9" w:rsidP="00FE16B9">
      <w:pPr>
        <w:pStyle w:val="Heading3"/>
        <w:numPr>
          <w:ilvl w:val="0"/>
          <w:numId w:val="17"/>
        </w:numPr>
        <w:tabs>
          <w:tab w:val="clear" w:pos="1276"/>
          <w:tab w:val="left" w:pos="993"/>
        </w:tabs>
        <w:spacing w:after="0"/>
        <w:ind w:left="993" w:hanging="284"/>
        <w:rPr>
          <w:rFonts w:cs="Arial"/>
          <w:color w:val="7030A0"/>
          <w:sz w:val="22"/>
          <w:lang w:val="en-US"/>
        </w:rPr>
      </w:pPr>
      <w:r w:rsidRPr="00D94305">
        <w:rPr>
          <w:rFonts w:cs="Arial"/>
          <w:color w:val="7030A0"/>
          <w:sz w:val="22"/>
          <w:lang w:val="en-US"/>
        </w:rPr>
        <w:t>merely because A receives an indemnity, insurance cover, remuneration, or other benefits authorised under the Inc Soc Act; or</w:t>
      </w:r>
    </w:p>
    <w:p w14:paraId="0B58DB6C" w14:textId="77777777" w:rsidR="00FE16B9" w:rsidRPr="00D94305" w:rsidRDefault="00FE16B9" w:rsidP="00FE16B9">
      <w:pPr>
        <w:pStyle w:val="Heading3"/>
        <w:numPr>
          <w:ilvl w:val="0"/>
          <w:numId w:val="17"/>
        </w:numPr>
        <w:tabs>
          <w:tab w:val="clear" w:pos="1276"/>
          <w:tab w:val="left" w:pos="993"/>
        </w:tabs>
        <w:spacing w:after="0"/>
        <w:ind w:left="993" w:hanging="284"/>
        <w:rPr>
          <w:rFonts w:cs="Arial"/>
          <w:color w:val="7030A0"/>
          <w:sz w:val="22"/>
          <w:lang w:val="en-US"/>
        </w:rPr>
      </w:pPr>
      <w:r w:rsidRPr="00D94305">
        <w:rPr>
          <w:rFonts w:cs="Arial"/>
          <w:color w:val="7030A0"/>
          <w:sz w:val="22"/>
          <w:lang w:val="en-US"/>
        </w:rPr>
        <w:t>if A’s interest is the same or substantially the same as the benefit or interest of all or most other members of the society due to the membership of those members; or</w:t>
      </w:r>
    </w:p>
    <w:p w14:paraId="6AE66652" w14:textId="77777777" w:rsidR="00FE16B9" w:rsidRPr="00D94305" w:rsidRDefault="00FE16B9" w:rsidP="00FE16B9">
      <w:pPr>
        <w:pStyle w:val="Heading3"/>
        <w:numPr>
          <w:ilvl w:val="0"/>
          <w:numId w:val="17"/>
        </w:numPr>
        <w:tabs>
          <w:tab w:val="clear" w:pos="1276"/>
          <w:tab w:val="left" w:pos="993"/>
        </w:tabs>
        <w:spacing w:after="0"/>
        <w:ind w:left="993" w:hanging="284"/>
        <w:rPr>
          <w:rFonts w:cs="Arial"/>
          <w:color w:val="7030A0"/>
          <w:sz w:val="22"/>
          <w:lang w:val="en-US"/>
        </w:rPr>
      </w:pPr>
      <w:r w:rsidRPr="00D94305">
        <w:rPr>
          <w:rFonts w:cs="Arial"/>
          <w:color w:val="7030A0"/>
          <w:sz w:val="22"/>
          <w:lang w:val="en-US"/>
        </w:rPr>
        <w:t xml:space="preserve">if A’s interest is so remote or insignificant that it cannot reasonably be regarded as likely to influence </w:t>
      </w:r>
      <w:proofErr w:type="gramStart"/>
      <w:r w:rsidRPr="00D94305">
        <w:rPr>
          <w:rFonts w:cs="Arial"/>
          <w:color w:val="7030A0"/>
          <w:sz w:val="22"/>
          <w:lang w:val="en-US"/>
        </w:rPr>
        <w:t>A</w:t>
      </w:r>
      <w:proofErr w:type="gramEnd"/>
      <w:r w:rsidRPr="00D94305">
        <w:rPr>
          <w:rFonts w:cs="Arial"/>
          <w:color w:val="7030A0"/>
          <w:sz w:val="22"/>
          <w:lang w:val="en-US"/>
        </w:rPr>
        <w:t xml:space="preserve"> in carrying out A’s responsibilities under the Inc Soc Act or the society’s constitution; or</w:t>
      </w:r>
    </w:p>
    <w:p w14:paraId="23F03873" w14:textId="6098054D" w:rsidR="00FE16B9" w:rsidRPr="00D94305" w:rsidRDefault="00FE16B9" w:rsidP="00FE16B9">
      <w:pPr>
        <w:pStyle w:val="Heading3"/>
        <w:numPr>
          <w:ilvl w:val="0"/>
          <w:numId w:val="17"/>
        </w:numPr>
        <w:tabs>
          <w:tab w:val="clear" w:pos="1276"/>
          <w:tab w:val="left" w:pos="993"/>
        </w:tabs>
        <w:ind w:left="993" w:hanging="284"/>
        <w:rPr>
          <w:rFonts w:cs="Arial"/>
          <w:color w:val="7030A0"/>
          <w:sz w:val="22"/>
          <w:lang w:val="en-US"/>
        </w:rPr>
      </w:pPr>
      <w:r w:rsidRPr="00D94305">
        <w:rPr>
          <w:rFonts w:cs="Arial"/>
          <w:color w:val="7030A0"/>
          <w:sz w:val="22"/>
          <w:lang w:val="en-US"/>
        </w:rPr>
        <w:t>if A’s interest is of a kind that is specified in the society’s constitution.]</w:t>
      </w:r>
    </w:p>
    <w:p w14:paraId="60A04976" w14:textId="4556D86F" w:rsidR="00AF595D" w:rsidRPr="00D94305" w:rsidRDefault="00AF595D" w:rsidP="00DF1553">
      <w:pPr>
        <w:pStyle w:val="Heading3"/>
        <w:numPr>
          <w:ilvl w:val="0"/>
          <w:numId w:val="0"/>
        </w:numPr>
        <w:ind w:left="709"/>
        <w:rPr>
          <w:rFonts w:cs="Arial"/>
          <w:color w:val="7030A0"/>
          <w:sz w:val="22"/>
          <w:lang w:val="en-US"/>
        </w:rPr>
      </w:pPr>
      <w:r w:rsidRPr="00D94305">
        <w:rPr>
          <w:rFonts w:cs="Arial"/>
          <w:b/>
          <w:bCs/>
          <w:sz w:val="22"/>
          <w:lang w:val="en-US"/>
        </w:rPr>
        <w:t>Matter</w:t>
      </w:r>
      <w:r w:rsidRPr="00D94305">
        <w:rPr>
          <w:rFonts w:cs="Arial"/>
          <w:sz w:val="22"/>
          <w:lang w:val="en-US"/>
        </w:rPr>
        <w:t xml:space="preserve"> </w:t>
      </w:r>
      <w:bookmarkStart w:id="6" w:name="_Hlk152658264"/>
      <w:r w:rsidRPr="00D94305">
        <w:rPr>
          <w:rFonts w:cs="Arial"/>
          <w:sz w:val="22"/>
          <w:lang w:val="en-US"/>
        </w:rPr>
        <w:t xml:space="preserve">has the meaning given in section 62(4) of the Act. </w:t>
      </w:r>
      <w:bookmarkEnd w:id="6"/>
      <w:r w:rsidRPr="00D94305">
        <w:rPr>
          <w:rFonts w:cs="Arial"/>
          <w:color w:val="7030A0"/>
          <w:sz w:val="22"/>
          <w:lang w:val="en-US"/>
        </w:rPr>
        <w:t>[Guidance: Section 62(4)</w:t>
      </w:r>
      <w:r w:rsidR="00E34A81" w:rsidRPr="00D94305">
        <w:rPr>
          <w:rFonts w:cs="Arial"/>
          <w:color w:val="7030A0"/>
          <w:sz w:val="22"/>
          <w:lang w:val="en-US"/>
        </w:rPr>
        <w:t>, Inc Soc</w:t>
      </w:r>
      <w:r w:rsidRPr="00D94305">
        <w:rPr>
          <w:rFonts w:cs="Arial"/>
          <w:color w:val="7030A0"/>
          <w:sz w:val="22"/>
          <w:lang w:val="en-US"/>
        </w:rPr>
        <w:t xml:space="preserve"> Act states that </w:t>
      </w:r>
      <w:r w:rsidRPr="00D94305">
        <w:rPr>
          <w:rFonts w:cs="Arial"/>
          <w:b/>
          <w:bCs/>
          <w:color w:val="7030A0"/>
          <w:sz w:val="22"/>
          <w:lang w:val="en-US"/>
        </w:rPr>
        <w:t>matter</w:t>
      </w:r>
      <w:r w:rsidRPr="00D94305">
        <w:rPr>
          <w:rFonts w:cs="Arial"/>
          <w:color w:val="7030A0"/>
          <w:sz w:val="22"/>
          <w:lang w:val="en-US"/>
        </w:rPr>
        <w:t xml:space="preserve"> means</w:t>
      </w:r>
      <w:r w:rsidR="00DF1553" w:rsidRPr="00D94305">
        <w:rPr>
          <w:rFonts w:cs="Arial"/>
          <w:color w:val="7030A0"/>
          <w:sz w:val="22"/>
          <w:lang w:val="en-US"/>
        </w:rPr>
        <w:t xml:space="preserve"> </w:t>
      </w:r>
      <w:r w:rsidRPr="00D94305">
        <w:rPr>
          <w:rFonts w:cs="Arial"/>
          <w:color w:val="7030A0"/>
          <w:sz w:val="22"/>
          <w:lang w:val="en-US"/>
        </w:rPr>
        <w:t>a society’s performance of its activities or exercise of its powers; or</w:t>
      </w:r>
      <w:r w:rsidR="00DF1553" w:rsidRPr="00D94305">
        <w:rPr>
          <w:rFonts w:cs="Arial"/>
          <w:color w:val="7030A0"/>
          <w:sz w:val="22"/>
          <w:lang w:val="en-US"/>
        </w:rPr>
        <w:t xml:space="preserve"> </w:t>
      </w:r>
      <w:r w:rsidRPr="00D94305">
        <w:rPr>
          <w:rFonts w:cs="Arial"/>
          <w:color w:val="7030A0"/>
          <w:sz w:val="22"/>
          <w:lang w:val="en-US"/>
        </w:rPr>
        <w:t xml:space="preserve">an arrangement, an agreement, or a contract (a transaction) made or entered into, or proposed to be </w:t>
      </w:r>
      <w:proofErr w:type="gramStart"/>
      <w:r w:rsidRPr="00D94305">
        <w:rPr>
          <w:rFonts w:cs="Arial"/>
          <w:color w:val="7030A0"/>
          <w:sz w:val="22"/>
          <w:lang w:val="en-US"/>
        </w:rPr>
        <w:t>entered into</w:t>
      </w:r>
      <w:proofErr w:type="gramEnd"/>
      <w:r w:rsidRPr="00D94305">
        <w:rPr>
          <w:rFonts w:cs="Arial"/>
          <w:color w:val="7030A0"/>
          <w:sz w:val="22"/>
          <w:lang w:val="en-US"/>
        </w:rPr>
        <w:t>, by the society.]</w:t>
      </w:r>
    </w:p>
    <w:p w14:paraId="0DD7EBAA" w14:textId="1B51AF63" w:rsidR="00790629" w:rsidRPr="00D94305" w:rsidRDefault="00790629" w:rsidP="00790629">
      <w:pPr>
        <w:pStyle w:val="Heading3"/>
        <w:numPr>
          <w:ilvl w:val="0"/>
          <w:numId w:val="0"/>
        </w:numPr>
        <w:ind w:left="709"/>
        <w:rPr>
          <w:rFonts w:cs="Arial"/>
          <w:sz w:val="22"/>
          <w:lang w:val="en-US"/>
        </w:rPr>
      </w:pPr>
      <w:r w:rsidRPr="00D94305">
        <w:rPr>
          <w:rFonts w:cs="Arial"/>
          <w:b/>
          <w:bCs/>
          <w:sz w:val="22"/>
          <w:lang w:val="en-US"/>
        </w:rPr>
        <w:t>Member</w:t>
      </w:r>
      <w:r w:rsidRPr="00D94305">
        <w:rPr>
          <w:rFonts w:cs="Arial"/>
          <w:sz w:val="22"/>
          <w:lang w:val="en-US"/>
        </w:rPr>
        <w:t xml:space="preserve"> means each person who for the time being is a member of </w:t>
      </w:r>
      <w:r w:rsidRPr="00D94305">
        <w:rPr>
          <w:rFonts w:cs="Arial"/>
          <w:color w:val="00B050"/>
          <w:sz w:val="22"/>
          <w:lang w:val="en-US"/>
        </w:rPr>
        <w:t>[organisation]</w:t>
      </w:r>
      <w:r w:rsidRPr="00D94305">
        <w:rPr>
          <w:rFonts w:cs="Arial"/>
          <w:sz w:val="22"/>
          <w:lang w:val="en-US"/>
        </w:rPr>
        <w:t xml:space="preserve"> </w:t>
      </w:r>
      <w:r w:rsidRPr="00D94305">
        <w:rPr>
          <w:rFonts w:cs="Arial"/>
          <w:sz w:val="22"/>
        </w:rPr>
        <w:t xml:space="preserve">and includes all classes of members described in clause </w:t>
      </w:r>
      <w:r w:rsidRPr="00D94305">
        <w:rPr>
          <w:rFonts w:cs="Arial"/>
          <w:sz w:val="22"/>
        </w:rPr>
        <w:fldChar w:fldCharType="begin"/>
      </w:r>
      <w:r w:rsidRPr="00D94305">
        <w:rPr>
          <w:rFonts w:cs="Arial"/>
          <w:sz w:val="22"/>
        </w:rPr>
        <w:instrText xml:space="preserve"> REF _Ref128039477 \r \h  \* MERGEFORMAT </w:instrText>
      </w:r>
      <w:r w:rsidRPr="00D94305">
        <w:rPr>
          <w:rFonts w:cs="Arial"/>
          <w:sz w:val="22"/>
        </w:rPr>
      </w:r>
      <w:r w:rsidRPr="00D94305">
        <w:rPr>
          <w:rFonts w:cs="Arial"/>
          <w:sz w:val="22"/>
        </w:rPr>
        <w:fldChar w:fldCharType="separate"/>
      </w:r>
      <w:r w:rsidR="00762D17">
        <w:rPr>
          <w:rFonts w:cs="Arial"/>
          <w:sz w:val="22"/>
        </w:rPr>
        <w:t>4.3</w:t>
      </w:r>
      <w:r w:rsidRPr="00D94305">
        <w:rPr>
          <w:rFonts w:cs="Arial"/>
          <w:sz w:val="22"/>
        </w:rPr>
        <w:fldChar w:fldCharType="end"/>
      </w:r>
      <w:r w:rsidRPr="00D94305">
        <w:rPr>
          <w:rFonts w:cs="Arial"/>
          <w:sz w:val="22"/>
          <w:lang w:val="en-US"/>
        </w:rPr>
        <w:t xml:space="preserve">. </w:t>
      </w:r>
    </w:p>
    <w:p w14:paraId="36CB4C6B" w14:textId="5AE54C23" w:rsidR="006B3B3B" w:rsidRPr="00D94305" w:rsidRDefault="006B3B3B" w:rsidP="00790629">
      <w:pPr>
        <w:pStyle w:val="Heading3"/>
        <w:numPr>
          <w:ilvl w:val="0"/>
          <w:numId w:val="0"/>
        </w:numPr>
        <w:ind w:left="709"/>
        <w:rPr>
          <w:rFonts w:cs="Arial"/>
          <w:sz w:val="22"/>
          <w:lang w:val="en-US"/>
        </w:rPr>
      </w:pPr>
      <w:r w:rsidRPr="00D94305">
        <w:rPr>
          <w:rFonts w:cs="Arial"/>
          <w:b/>
          <w:bCs/>
          <w:color w:val="00B050"/>
          <w:sz w:val="22"/>
          <w:lang w:val="en-US"/>
        </w:rPr>
        <w:t xml:space="preserve">[national organisation] </w:t>
      </w:r>
      <w:r w:rsidRPr="00D94305">
        <w:rPr>
          <w:rFonts w:cs="Arial"/>
          <w:sz w:val="22"/>
          <w:lang w:val="en-US"/>
        </w:rPr>
        <w:t xml:space="preserve">means </w:t>
      </w:r>
      <w:r w:rsidRPr="00D94305">
        <w:rPr>
          <w:rFonts w:cs="Arial"/>
          <w:color w:val="00B050"/>
          <w:sz w:val="22"/>
          <w:lang w:val="en-US"/>
        </w:rPr>
        <w:t>[national organisation]</w:t>
      </w:r>
      <w:r w:rsidRPr="00D94305">
        <w:rPr>
          <w:rFonts w:cs="Arial"/>
          <w:sz w:val="22"/>
          <w:lang w:val="en-US"/>
        </w:rPr>
        <w:t xml:space="preserve"> Incorporated.</w:t>
      </w:r>
    </w:p>
    <w:p w14:paraId="4035599F" w14:textId="4EE4C5D8" w:rsidR="00790629" w:rsidRPr="00D94305" w:rsidRDefault="00790629" w:rsidP="00790629">
      <w:pPr>
        <w:pStyle w:val="Heading3"/>
        <w:numPr>
          <w:ilvl w:val="0"/>
          <w:numId w:val="0"/>
        </w:numPr>
        <w:ind w:left="709"/>
        <w:rPr>
          <w:rFonts w:cs="Arial"/>
          <w:sz w:val="22"/>
          <w:lang w:val="en-US"/>
        </w:rPr>
      </w:pPr>
      <w:r w:rsidRPr="00D94305">
        <w:rPr>
          <w:rFonts w:cs="Arial"/>
          <w:b/>
          <w:bCs/>
          <w:sz w:val="22"/>
          <w:lang w:val="en-US"/>
        </w:rPr>
        <w:t xml:space="preserve">Officer </w:t>
      </w:r>
      <w:r w:rsidRPr="00D94305">
        <w:rPr>
          <w:rFonts w:cs="Arial"/>
          <w:sz w:val="22"/>
          <w:lang w:val="en-US"/>
        </w:rPr>
        <w:t xml:space="preserve">means a Board Member and any natural person occupying a position in </w:t>
      </w:r>
      <w:r w:rsidRPr="00D94305">
        <w:rPr>
          <w:rFonts w:cs="Arial"/>
          <w:color w:val="00B050"/>
          <w:sz w:val="22"/>
          <w:lang w:val="en-US"/>
        </w:rPr>
        <w:t>[organisation]</w:t>
      </w:r>
      <w:r w:rsidRPr="00D94305">
        <w:rPr>
          <w:rFonts w:cs="Arial"/>
          <w:sz w:val="22"/>
          <w:lang w:val="en-US"/>
        </w:rPr>
        <w:t xml:space="preserve"> that allows the person to exercise significant influence over the management or administration of </w:t>
      </w:r>
      <w:r w:rsidRPr="00D94305">
        <w:rPr>
          <w:rFonts w:cs="Arial"/>
          <w:color w:val="00B050"/>
          <w:sz w:val="22"/>
          <w:lang w:val="en-US"/>
        </w:rPr>
        <w:t>[organisation]</w:t>
      </w:r>
      <w:r w:rsidRPr="00D94305">
        <w:rPr>
          <w:rFonts w:cs="Arial"/>
          <w:sz w:val="22"/>
          <w:lang w:val="en-US"/>
        </w:rPr>
        <w:t xml:space="preserve">. </w:t>
      </w:r>
    </w:p>
    <w:p w14:paraId="59BC08E5" w14:textId="77777777" w:rsidR="00790629" w:rsidRPr="00D94305" w:rsidRDefault="00790629" w:rsidP="00790629">
      <w:pPr>
        <w:pStyle w:val="Heading3"/>
        <w:numPr>
          <w:ilvl w:val="0"/>
          <w:numId w:val="0"/>
        </w:numPr>
        <w:ind w:left="709"/>
        <w:rPr>
          <w:rFonts w:cs="Arial"/>
          <w:sz w:val="22"/>
          <w:lang w:val="en-US"/>
        </w:rPr>
      </w:pPr>
      <w:r w:rsidRPr="00D94305">
        <w:rPr>
          <w:rFonts w:cs="Arial"/>
          <w:b/>
          <w:bCs/>
          <w:sz w:val="22"/>
          <w:lang w:val="en-US"/>
        </w:rPr>
        <w:t xml:space="preserve">Ordinary Resolution </w:t>
      </w:r>
      <w:r w:rsidRPr="00D94305">
        <w:rPr>
          <w:rFonts w:cs="Arial"/>
          <w:sz w:val="22"/>
          <w:lang w:val="en-US"/>
        </w:rPr>
        <w:t>means a resolution passed by a majority of votes cast.</w:t>
      </w:r>
    </w:p>
    <w:p w14:paraId="3A5F089B" w14:textId="5C5CB1A3" w:rsidR="00790629" w:rsidRPr="00D94305" w:rsidRDefault="00790629" w:rsidP="00790629">
      <w:pPr>
        <w:pStyle w:val="Heading3"/>
        <w:numPr>
          <w:ilvl w:val="0"/>
          <w:numId w:val="0"/>
        </w:numPr>
        <w:ind w:left="709"/>
        <w:rPr>
          <w:rFonts w:cs="Arial"/>
          <w:color w:val="0070C0"/>
          <w:sz w:val="22"/>
          <w:lang w:val="en-US"/>
        </w:rPr>
      </w:pPr>
      <w:r w:rsidRPr="00D94305">
        <w:rPr>
          <w:rFonts w:cs="Arial"/>
          <w:b/>
          <w:sz w:val="22"/>
        </w:rPr>
        <w:t xml:space="preserve">Purposes </w:t>
      </w:r>
      <w:r w:rsidRPr="00D94305">
        <w:rPr>
          <w:rFonts w:cs="Arial"/>
          <w:sz w:val="22"/>
        </w:rPr>
        <w:t xml:space="preserve">means the purposes of </w:t>
      </w:r>
      <w:r w:rsidRPr="00D94305">
        <w:rPr>
          <w:rFonts w:cs="Arial"/>
          <w:color w:val="00B050"/>
          <w:sz w:val="22"/>
          <w:lang w:val="en-US"/>
        </w:rPr>
        <w:t xml:space="preserve">[organisation] </w:t>
      </w:r>
      <w:r w:rsidRPr="00D94305">
        <w:rPr>
          <w:rFonts w:cs="Arial"/>
          <w:sz w:val="22"/>
        </w:rPr>
        <w:t xml:space="preserve">described in clause </w:t>
      </w:r>
      <w:r w:rsidRPr="00D94305">
        <w:rPr>
          <w:rFonts w:cs="Arial"/>
          <w:sz w:val="22"/>
        </w:rPr>
        <w:fldChar w:fldCharType="begin"/>
      </w:r>
      <w:r w:rsidRPr="00D94305">
        <w:rPr>
          <w:rFonts w:cs="Arial"/>
          <w:sz w:val="22"/>
        </w:rPr>
        <w:instrText xml:space="preserve"> REF _Ref128036516 \r \h  \* MERGEFORMAT </w:instrText>
      </w:r>
      <w:r w:rsidRPr="00D94305">
        <w:rPr>
          <w:rFonts w:cs="Arial"/>
          <w:sz w:val="22"/>
        </w:rPr>
      </w:r>
      <w:r w:rsidRPr="00D94305">
        <w:rPr>
          <w:rFonts w:cs="Arial"/>
          <w:sz w:val="22"/>
        </w:rPr>
        <w:fldChar w:fldCharType="separate"/>
      </w:r>
      <w:r w:rsidR="00762D17">
        <w:rPr>
          <w:rFonts w:cs="Arial"/>
          <w:sz w:val="22"/>
        </w:rPr>
        <w:t>3.1</w:t>
      </w:r>
      <w:r w:rsidRPr="00D94305">
        <w:rPr>
          <w:rFonts w:cs="Arial"/>
          <w:sz w:val="22"/>
        </w:rPr>
        <w:fldChar w:fldCharType="end"/>
      </w:r>
      <w:r w:rsidRPr="00D94305">
        <w:rPr>
          <w:rFonts w:cs="Arial"/>
          <w:sz w:val="22"/>
        </w:rPr>
        <w:t>.</w:t>
      </w:r>
    </w:p>
    <w:p w14:paraId="41DFCE77" w14:textId="26AADAB1" w:rsidR="006B3B3B" w:rsidRPr="00D94305" w:rsidRDefault="006B3B3B" w:rsidP="00790629">
      <w:pPr>
        <w:pStyle w:val="Heading3"/>
        <w:numPr>
          <w:ilvl w:val="0"/>
          <w:numId w:val="0"/>
        </w:numPr>
        <w:ind w:left="709"/>
        <w:rPr>
          <w:rFonts w:cs="Arial"/>
          <w:sz w:val="22"/>
          <w:lang w:val="en-US"/>
        </w:rPr>
      </w:pPr>
      <w:r w:rsidRPr="00D94305">
        <w:rPr>
          <w:rFonts w:cs="Arial"/>
          <w:b/>
          <w:bCs/>
          <w:sz w:val="22"/>
          <w:lang w:val="en-US"/>
        </w:rPr>
        <w:t>Region</w:t>
      </w:r>
      <w:r w:rsidRPr="00D94305">
        <w:rPr>
          <w:rFonts w:cs="Arial"/>
          <w:sz w:val="22"/>
          <w:lang w:val="en-US"/>
        </w:rPr>
        <w:t xml:space="preserve"> means the geographical area as determined by </w:t>
      </w:r>
      <w:r w:rsidRPr="00D94305">
        <w:rPr>
          <w:rFonts w:cs="Arial"/>
          <w:color w:val="00B050"/>
          <w:sz w:val="22"/>
          <w:lang w:val="en-US"/>
        </w:rPr>
        <w:t xml:space="preserve">[national organisation] </w:t>
      </w:r>
      <w:r w:rsidRPr="00D94305">
        <w:rPr>
          <w:rFonts w:cs="Arial"/>
          <w:sz w:val="22"/>
          <w:lang w:val="en-US"/>
        </w:rPr>
        <w:t xml:space="preserve">to be the region represented by </w:t>
      </w:r>
      <w:r w:rsidRPr="00D94305">
        <w:rPr>
          <w:rFonts w:cs="Arial"/>
          <w:color w:val="00B050"/>
          <w:sz w:val="22"/>
          <w:lang w:val="en-US"/>
        </w:rPr>
        <w:t xml:space="preserve">[organisation] </w:t>
      </w:r>
      <w:r w:rsidRPr="00D94305">
        <w:rPr>
          <w:rFonts w:cs="Arial"/>
          <w:sz w:val="22"/>
          <w:lang w:val="en-US"/>
        </w:rPr>
        <w:t xml:space="preserve">and within which the primary base of activities of </w:t>
      </w:r>
      <w:r w:rsidRPr="00D94305">
        <w:rPr>
          <w:rFonts w:cs="Arial"/>
          <w:color w:val="00B050"/>
          <w:sz w:val="22"/>
          <w:lang w:val="en-US"/>
        </w:rPr>
        <w:t xml:space="preserve">[organisation] </w:t>
      </w:r>
      <w:r w:rsidRPr="00D94305">
        <w:rPr>
          <w:rFonts w:cs="Arial"/>
          <w:sz w:val="22"/>
          <w:lang w:val="en-US"/>
        </w:rPr>
        <w:t xml:space="preserve">is located and is at the date of adoption of this Constitution, </w:t>
      </w:r>
      <w:r w:rsidRPr="00D94305">
        <w:rPr>
          <w:rFonts w:cs="Arial"/>
          <w:color w:val="00B050"/>
          <w:sz w:val="22"/>
          <w:lang w:val="en-US"/>
        </w:rPr>
        <w:t>[region]</w:t>
      </w:r>
      <w:r w:rsidRPr="00D94305">
        <w:rPr>
          <w:rFonts w:cs="Arial"/>
          <w:sz w:val="22"/>
          <w:lang w:val="en-US"/>
        </w:rPr>
        <w:t>.</w:t>
      </w:r>
    </w:p>
    <w:p w14:paraId="44E50F6C" w14:textId="4CED2CE3" w:rsidR="00790629" w:rsidRPr="00D94305" w:rsidRDefault="00790629" w:rsidP="00790629">
      <w:pPr>
        <w:pStyle w:val="Heading3"/>
        <w:numPr>
          <w:ilvl w:val="0"/>
          <w:numId w:val="0"/>
        </w:numPr>
        <w:ind w:left="709"/>
        <w:rPr>
          <w:rFonts w:cs="Arial"/>
          <w:sz w:val="22"/>
          <w:lang w:val="en-US"/>
        </w:rPr>
      </w:pPr>
      <w:r w:rsidRPr="00D94305">
        <w:rPr>
          <w:rFonts w:cs="Arial"/>
          <w:b/>
          <w:bCs/>
          <w:sz w:val="22"/>
          <w:lang w:val="en-US"/>
        </w:rPr>
        <w:t>SGM</w:t>
      </w:r>
      <w:r w:rsidRPr="00D94305">
        <w:rPr>
          <w:rFonts w:cs="Arial"/>
          <w:sz w:val="22"/>
          <w:lang w:val="en-US"/>
        </w:rPr>
        <w:t xml:space="preserve"> or </w:t>
      </w:r>
      <w:r w:rsidRPr="00D94305">
        <w:rPr>
          <w:rFonts w:cs="Arial"/>
          <w:b/>
          <w:bCs/>
          <w:sz w:val="22"/>
          <w:lang w:val="en-US"/>
        </w:rPr>
        <w:t>Special General Meeting</w:t>
      </w:r>
      <w:r w:rsidRPr="00D94305">
        <w:rPr>
          <w:rFonts w:cs="Arial"/>
          <w:sz w:val="22"/>
          <w:lang w:val="en-US"/>
        </w:rPr>
        <w:t xml:space="preserve"> means a meeting of the Members, other than an AGM, called for a specific purpose or purposes.</w:t>
      </w:r>
    </w:p>
    <w:p w14:paraId="228D69CB" w14:textId="2D434871" w:rsidR="00790629" w:rsidRPr="00D94305" w:rsidRDefault="00790629" w:rsidP="00790629">
      <w:pPr>
        <w:pStyle w:val="Heading3"/>
        <w:numPr>
          <w:ilvl w:val="0"/>
          <w:numId w:val="0"/>
        </w:numPr>
        <w:ind w:left="709"/>
        <w:rPr>
          <w:rFonts w:cs="Arial"/>
          <w:color w:val="0070C0"/>
          <w:sz w:val="22"/>
        </w:rPr>
      </w:pPr>
      <w:r w:rsidRPr="00D94305">
        <w:rPr>
          <w:rFonts w:cs="Arial"/>
          <w:b/>
          <w:bCs/>
          <w:sz w:val="22"/>
          <w:lang w:val="en-US"/>
        </w:rPr>
        <w:t xml:space="preserve">Special Resolution </w:t>
      </w:r>
      <w:r w:rsidRPr="00D94305">
        <w:rPr>
          <w:rFonts w:cs="Arial"/>
          <w:sz w:val="22"/>
          <w:lang w:val="en-US"/>
        </w:rPr>
        <w:t xml:space="preserve">means a resolution passed by a </w:t>
      </w:r>
      <w:r w:rsidRPr="00D94305">
        <w:rPr>
          <w:rFonts w:cs="Arial"/>
          <w:color w:val="00B050"/>
          <w:sz w:val="22"/>
          <w:lang w:val="en-US"/>
        </w:rPr>
        <w:t>[percentage]</w:t>
      </w:r>
      <w:r w:rsidRPr="00D94305">
        <w:rPr>
          <w:rFonts w:cs="Arial"/>
          <w:sz w:val="22"/>
          <w:lang w:val="en-US"/>
        </w:rPr>
        <w:t xml:space="preserve">% majority of votes cast. </w:t>
      </w:r>
      <w:r w:rsidRPr="00D94305">
        <w:rPr>
          <w:rFonts w:cs="Arial"/>
          <w:color w:val="7030A0"/>
          <w:sz w:val="22"/>
          <w:lang w:val="en-US"/>
        </w:rPr>
        <w:t>[Guidance: Normally a special resolution is passed by a 75% majority, but you may specify a higher percentage.]</w:t>
      </w:r>
    </w:p>
    <w:p w14:paraId="63819F0A" w14:textId="4F556DB6" w:rsidR="00AF595D" w:rsidRPr="00D94305" w:rsidRDefault="00790629" w:rsidP="00AF595D">
      <w:pPr>
        <w:pStyle w:val="Definition-SL1"/>
        <w:numPr>
          <w:ilvl w:val="0"/>
          <w:numId w:val="18"/>
        </w:numPr>
        <w:shd w:val="clear" w:color="auto" w:fill="FFFFFF"/>
        <w:spacing w:after="0" w:line="288" w:lineRule="atLeast"/>
        <w:ind w:firstLine="0"/>
        <w:textAlignment w:val="baseline"/>
        <w:rPr>
          <w:rFonts w:cs="Arial"/>
          <w:color w:val="000000"/>
          <w:sz w:val="22"/>
          <w:lang w:eastAsia="en-NZ"/>
        </w:rPr>
      </w:pPr>
      <w:r w:rsidRPr="00D94305">
        <w:rPr>
          <w:rFonts w:cs="Arial"/>
          <w:b/>
          <w:bCs/>
          <w:sz w:val="22"/>
        </w:rPr>
        <w:t>Working Day</w:t>
      </w:r>
      <w:r w:rsidRPr="00D94305">
        <w:rPr>
          <w:rFonts w:cs="Arial"/>
          <w:sz w:val="22"/>
        </w:rPr>
        <w:t xml:space="preserve"> has the meaning given to that term under the Legislation Act 2019 and excludes the day observed as the anniversary in </w:t>
      </w:r>
      <w:r w:rsidRPr="00D94305">
        <w:rPr>
          <w:rFonts w:cs="Arial"/>
          <w:color w:val="00B050"/>
          <w:sz w:val="22"/>
          <w:lang w:val="en-US"/>
        </w:rPr>
        <w:t>[province where registered office is]</w:t>
      </w:r>
      <w:r w:rsidRPr="00D94305">
        <w:rPr>
          <w:rFonts w:cs="Arial"/>
          <w:sz w:val="22"/>
        </w:rPr>
        <w:t xml:space="preserve">. </w:t>
      </w:r>
      <w:r w:rsidR="00AF595D" w:rsidRPr="00D94305">
        <w:rPr>
          <w:rFonts w:cs="Arial"/>
          <w:color w:val="7030A0"/>
          <w:sz w:val="22"/>
          <w:lang w:val="en-US"/>
        </w:rPr>
        <w:t xml:space="preserve">[Guidance: </w:t>
      </w:r>
      <w:r w:rsidR="00AF595D" w:rsidRPr="00D94305">
        <w:rPr>
          <w:rFonts w:cs="Arial"/>
          <w:b/>
          <w:bCs/>
          <w:color w:val="7030A0"/>
          <w:sz w:val="22"/>
          <w:lang w:val="en-US"/>
        </w:rPr>
        <w:t>working day</w:t>
      </w:r>
      <w:r w:rsidR="00AF595D" w:rsidRPr="00D94305">
        <w:rPr>
          <w:rFonts w:cs="Arial"/>
          <w:color w:val="7030A0"/>
          <w:sz w:val="22"/>
          <w:lang w:val="en-US"/>
        </w:rPr>
        <w:t xml:space="preserve"> under the Legislation Act means a day of a week other than:</w:t>
      </w:r>
    </w:p>
    <w:p w14:paraId="7EBF3067" w14:textId="77777777" w:rsidR="00AF595D" w:rsidRPr="00D94305" w:rsidRDefault="00AF595D" w:rsidP="00AF595D">
      <w:pPr>
        <w:pStyle w:val="Heading3"/>
        <w:numPr>
          <w:ilvl w:val="0"/>
          <w:numId w:val="17"/>
        </w:numPr>
        <w:tabs>
          <w:tab w:val="clear" w:pos="1276"/>
          <w:tab w:val="left" w:pos="993"/>
        </w:tabs>
        <w:spacing w:after="0"/>
        <w:ind w:left="993" w:hanging="284"/>
        <w:rPr>
          <w:rFonts w:cs="Arial"/>
          <w:color w:val="7030A0"/>
          <w:sz w:val="22"/>
          <w:lang w:val="en-US"/>
        </w:rPr>
      </w:pPr>
      <w:r w:rsidRPr="00D94305">
        <w:rPr>
          <w:rFonts w:cs="Arial"/>
          <w:color w:val="7030A0"/>
          <w:sz w:val="22"/>
          <w:lang w:val="en-US"/>
        </w:rPr>
        <w:t xml:space="preserve">a Saturday, a Sunday, Waitangi Day, Good Friday, Easter Monday, Anzac Day, the Sovereign’s birthday, Te </w:t>
      </w:r>
      <w:proofErr w:type="spellStart"/>
      <w:r w:rsidRPr="00D94305">
        <w:rPr>
          <w:rFonts w:cs="Arial"/>
          <w:color w:val="7030A0"/>
          <w:sz w:val="22"/>
          <w:lang w:val="en-US"/>
        </w:rPr>
        <w:t>Rā</w:t>
      </w:r>
      <w:proofErr w:type="spellEnd"/>
      <w:r w:rsidRPr="00D94305">
        <w:rPr>
          <w:rFonts w:cs="Arial"/>
          <w:color w:val="7030A0"/>
          <w:sz w:val="22"/>
          <w:lang w:val="en-US"/>
        </w:rPr>
        <w:t xml:space="preserve"> Aro ki a </w:t>
      </w:r>
      <w:proofErr w:type="spellStart"/>
      <w:r w:rsidRPr="00D94305">
        <w:rPr>
          <w:rFonts w:cs="Arial"/>
          <w:color w:val="7030A0"/>
          <w:sz w:val="22"/>
          <w:lang w:val="en-US"/>
        </w:rPr>
        <w:t>Matariki</w:t>
      </w:r>
      <w:proofErr w:type="spellEnd"/>
      <w:r w:rsidRPr="00D94305">
        <w:rPr>
          <w:rFonts w:cs="Arial"/>
          <w:color w:val="7030A0"/>
          <w:sz w:val="22"/>
          <w:lang w:val="en-US"/>
        </w:rPr>
        <w:t>/</w:t>
      </w:r>
      <w:proofErr w:type="spellStart"/>
      <w:r w:rsidRPr="00D94305">
        <w:rPr>
          <w:rFonts w:cs="Arial"/>
          <w:color w:val="7030A0"/>
          <w:sz w:val="22"/>
          <w:lang w:val="en-US"/>
        </w:rPr>
        <w:t>Matariki</w:t>
      </w:r>
      <w:proofErr w:type="spellEnd"/>
      <w:r w:rsidRPr="00D94305">
        <w:rPr>
          <w:rFonts w:cs="Arial"/>
          <w:color w:val="7030A0"/>
          <w:sz w:val="22"/>
          <w:lang w:val="en-US"/>
        </w:rPr>
        <w:t xml:space="preserve"> Observance Day, and </w:t>
      </w:r>
      <w:proofErr w:type="spellStart"/>
      <w:r w:rsidRPr="00D94305">
        <w:rPr>
          <w:rFonts w:cs="Arial"/>
          <w:color w:val="7030A0"/>
          <w:sz w:val="22"/>
          <w:lang w:val="en-US"/>
        </w:rPr>
        <w:t>Labour</w:t>
      </w:r>
      <w:proofErr w:type="spellEnd"/>
      <w:r w:rsidRPr="00D94305">
        <w:rPr>
          <w:rFonts w:cs="Arial"/>
          <w:color w:val="7030A0"/>
          <w:sz w:val="22"/>
          <w:lang w:val="en-US"/>
        </w:rPr>
        <w:t xml:space="preserve"> </w:t>
      </w:r>
      <w:proofErr w:type="gramStart"/>
      <w:r w:rsidRPr="00D94305">
        <w:rPr>
          <w:rFonts w:cs="Arial"/>
          <w:color w:val="7030A0"/>
          <w:sz w:val="22"/>
          <w:lang w:val="en-US"/>
        </w:rPr>
        <w:t>Day;</w:t>
      </w:r>
      <w:proofErr w:type="gramEnd"/>
      <w:r w:rsidRPr="00D94305">
        <w:rPr>
          <w:rFonts w:cs="Arial"/>
          <w:color w:val="7030A0"/>
          <w:sz w:val="22"/>
          <w:lang w:val="en-US"/>
        </w:rPr>
        <w:t xml:space="preserve"> </w:t>
      </w:r>
    </w:p>
    <w:p w14:paraId="07B0D43C" w14:textId="77777777" w:rsidR="00AF595D" w:rsidRPr="00D94305" w:rsidRDefault="00AF595D" w:rsidP="00AF595D">
      <w:pPr>
        <w:pStyle w:val="Heading3"/>
        <w:numPr>
          <w:ilvl w:val="0"/>
          <w:numId w:val="17"/>
        </w:numPr>
        <w:tabs>
          <w:tab w:val="clear" w:pos="1276"/>
          <w:tab w:val="left" w:pos="993"/>
        </w:tabs>
        <w:spacing w:after="0"/>
        <w:ind w:left="993" w:hanging="284"/>
        <w:rPr>
          <w:rFonts w:cs="Arial"/>
          <w:color w:val="7030A0"/>
          <w:sz w:val="22"/>
          <w:lang w:val="en-US"/>
        </w:rPr>
      </w:pPr>
      <w:r w:rsidRPr="00D94305">
        <w:rPr>
          <w:rFonts w:cs="Arial"/>
          <w:color w:val="7030A0"/>
          <w:sz w:val="22"/>
          <w:lang w:val="en-US"/>
        </w:rPr>
        <w:lastRenderedPageBreak/>
        <w:t xml:space="preserve">a day in the period commencing with 25 December in a year and ending with 2 January in the following </w:t>
      </w:r>
      <w:proofErr w:type="gramStart"/>
      <w:r w:rsidRPr="00D94305">
        <w:rPr>
          <w:rFonts w:cs="Arial"/>
          <w:color w:val="7030A0"/>
          <w:sz w:val="22"/>
          <w:lang w:val="en-US"/>
        </w:rPr>
        <w:t>year;</w:t>
      </w:r>
      <w:proofErr w:type="gramEnd"/>
      <w:r w:rsidRPr="00D94305">
        <w:rPr>
          <w:rFonts w:cs="Arial"/>
          <w:color w:val="7030A0"/>
          <w:sz w:val="22"/>
          <w:lang w:val="en-US"/>
        </w:rPr>
        <w:t xml:space="preserve"> </w:t>
      </w:r>
    </w:p>
    <w:p w14:paraId="25CABC2B" w14:textId="77777777" w:rsidR="00AF595D" w:rsidRPr="00D94305" w:rsidRDefault="00AF595D" w:rsidP="00AF595D">
      <w:pPr>
        <w:pStyle w:val="Heading3"/>
        <w:numPr>
          <w:ilvl w:val="0"/>
          <w:numId w:val="17"/>
        </w:numPr>
        <w:tabs>
          <w:tab w:val="clear" w:pos="1276"/>
          <w:tab w:val="left" w:pos="993"/>
        </w:tabs>
        <w:spacing w:after="0"/>
        <w:ind w:left="993" w:hanging="284"/>
        <w:rPr>
          <w:rFonts w:cs="Arial"/>
          <w:color w:val="7030A0"/>
          <w:sz w:val="22"/>
          <w:lang w:val="en-US"/>
        </w:rPr>
      </w:pPr>
      <w:r w:rsidRPr="00D94305">
        <w:rPr>
          <w:rFonts w:cs="Arial"/>
          <w:color w:val="7030A0"/>
          <w:sz w:val="22"/>
          <w:lang w:val="en-US"/>
        </w:rPr>
        <w:t xml:space="preserve">if 1 January falls on a Friday, the following </w:t>
      </w:r>
      <w:proofErr w:type="gramStart"/>
      <w:r w:rsidRPr="00D94305">
        <w:rPr>
          <w:rFonts w:cs="Arial"/>
          <w:color w:val="7030A0"/>
          <w:sz w:val="22"/>
          <w:lang w:val="en-US"/>
        </w:rPr>
        <w:t>Monday;</w:t>
      </w:r>
      <w:proofErr w:type="gramEnd"/>
      <w:r w:rsidRPr="00D94305">
        <w:rPr>
          <w:rFonts w:cs="Arial"/>
          <w:color w:val="7030A0"/>
          <w:sz w:val="22"/>
          <w:lang w:val="en-US"/>
        </w:rPr>
        <w:t xml:space="preserve"> </w:t>
      </w:r>
    </w:p>
    <w:p w14:paraId="6DA18433" w14:textId="30F193C9" w:rsidR="00AF595D" w:rsidRPr="00D94305" w:rsidRDefault="00AF595D" w:rsidP="00AF595D">
      <w:pPr>
        <w:pStyle w:val="Heading3"/>
        <w:numPr>
          <w:ilvl w:val="0"/>
          <w:numId w:val="17"/>
        </w:numPr>
        <w:tabs>
          <w:tab w:val="clear" w:pos="1276"/>
          <w:tab w:val="left" w:pos="993"/>
        </w:tabs>
        <w:spacing w:after="0"/>
        <w:ind w:left="993" w:hanging="284"/>
        <w:rPr>
          <w:rFonts w:cs="Arial"/>
          <w:color w:val="7030A0"/>
          <w:sz w:val="22"/>
          <w:lang w:val="en-US"/>
        </w:rPr>
      </w:pPr>
      <w:r w:rsidRPr="00D94305">
        <w:rPr>
          <w:rFonts w:cs="Arial"/>
          <w:color w:val="7030A0"/>
          <w:sz w:val="22"/>
          <w:lang w:val="en-US"/>
        </w:rPr>
        <w:t xml:space="preserve">if 1 January falls on a Saturday or a Sunday, the following Monday and </w:t>
      </w:r>
      <w:proofErr w:type="gramStart"/>
      <w:r w:rsidRPr="00D94305">
        <w:rPr>
          <w:rFonts w:cs="Arial"/>
          <w:color w:val="7030A0"/>
          <w:sz w:val="22"/>
          <w:lang w:val="en-US"/>
        </w:rPr>
        <w:t>Tuesday;</w:t>
      </w:r>
      <w:proofErr w:type="gramEnd"/>
    </w:p>
    <w:p w14:paraId="68599CC6" w14:textId="77777777" w:rsidR="00AF595D" w:rsidRPr="00D94305" w:rsidRDefault="00AF595D" w:rsidP="00AF595D">
      <w:pPr>
        <w:pStyle w:val="Heading3"/>
        <w:numPr>
          <w:ilvl w:val="0"/>
          <w:numId w:val="17"/>
        </w:numPr>
        <w:tabs>
          <w:tab w:val="clear" w:pos="1276"/>
          <w:tab w:val="left" w:pos="993"/>
        </w:tabs>
        <w:ind w:left="993" w:hanging="284"/>
        <w:rPr>
          <w:rFonts w:cs="Arial"/>
          <w:color w:val="7030A0"/>
          <w:sz w:val="22"/>
          <w:lang w:val="en-US"/>
        </w:rPr>
      </w:pPr>
      <w:r w:rsidRPr="00D94305">
        <w:rPr>
          <w:rFonts w:cs="Arial"/>
          <w:color w:val="7030A0"/>
          <w:sz w:val="22"/>
          <w:lang w:val="en-US"/>
        </w:rPr>
        <w:t>if Waitangi Day or Anzac Day falls on a Saturday or a Sunday, the following Monday.]</w:t>
      </w:r>
    </w:p>
    <w:p w14:paraId="0ECC0E80" w14:textId="77BFC5B7" w:rsidR="00790629" w:rsidRPr="00D94305" w:rsidRDefault="00E5074C" w:rsidP="00790629">
      <w:pPr>
        <w:pStyle w:val="Heading3"/>
        <w:rPr>
          <w:rFonts w:cs="Arial"/>
          <w:color w:val="0070C0"/>
          <w:sz w:val="22"/>
          <w:lang w:val="en-US"/>
        </w:rPr>
      </w:pPr>
      <w:r w:rsidRPr="00D94305">
        <w:rPr>
          <w:rFonts w:cs="Arial"/>
          <w:b/>
          <w:bCs/>
          <w:color w:val="0070C0"/>
          <w:sz w:val="22"/>
          <w:lang w:val="en-US"/>
        </w:rPr>
        <w:t>Interpretation:</w:t>
      </w:r>
      <w:r w:rsidRPr="00D94305">
        <w:rPr>
          <w:rFonts w:cs="Arial"/>
          <w:color w:val="0070C0"/>
          <w:sz w:val="22"/>
          <w:lang w:val="en-US"/>
        </w:rPr>
        <w:t xml:space="preserve"> </w:t>
      </w:r>
      <w:r w:rsidR="00790629" w:rsidRPr="00D94305">
        <w:rPr>
          <w:rFonts w:cs="Arial"/>
          <w:color w:val="0070C0"/>
          <w:sz w:val="22"/>
          <w:lang w:val="en-US"/>
        </w:rPr>
        <w:t>Unless the context otherwise requires:</w:t>
      </w:r>
    </w:p>
    <w:p w14:paraId="4554F92D" w14:textId="77777777" w:rsidR="00790629" w:rsidRPr="00D94305" w:rsidRDefault="00790629" w:rsidP="00790629">
      <w:pPr>
        <w:pStyle w:val="Heading4"/>
        <w:rPr>
          <w:rFonts w:cs="Arial"/>
          <w:color w:val="0070C0"/>
          <w:sz w:val="22"/>
          <w:lang w:val="en-US"/>
        </w:rPr>
      </w:pPr>
      <w:r w:rsidRPr="00D94305">
        <w:rPr>
          <w:rFonts w:cs="Arial"/>
          <w:color w:val="0070C0"/>
          <w:sz w:val="22"/>
          <w:lang w:val="en-US"/>
        </w:rPr>
        <w:t>Words referring to the singular include the plural and vice versa.</w:t>
      </w:r>
    </w:p>
    <w:p w14:paraId="67E8016C" w14:textId="77777777" w:rsidR="00790629" w:rsidRPr="00D94305" w:rsidRDefault="00790629" w:rsidP="00790629">
      <w:pPr>
        <w:pStyle w:val="Heading4"/>
        <w:rPr>
          <w:rFonts w:cs="Arial"/>
          <w:color w:val="0070C0"/>
          <w:sz w:val="22"/>
          <w:lang w:val="en-US"/>
        </w:rPr>
      </w:pPr>
      <w:r w:rsidRPr="00D94305">
        <w:rPr>
          <w:rFonts w:cs="Arial"/>
          <w:color w:val="0070C0"/>
          <w:sz w:val="22"/>
          <w:lang w:val="en-US"/>
        </w:rPr>
        <w:t>Clause headings are for reference only.</w:t>
      </w:r>
    </w:p>
    <w:p w14:paraId="4A8B706A" w14:textId="77777777" w:rsidR="00790629" w:rsidRPr="00D94305" w:rsidRDefault="00790629" w:rsidP="00790629">
      <w:pPr>
        <w:pStyle w:val="Heading4"/>
        <w:rPr>
          <w:rFonts w:cs="Arial"/>
          <w:color w:val="0070C0"/>
          <w:sz w:val="22"/>
          <w:lang w:val="en-US"/>
        </w:rPr>
      </w:pPr>
      <w:r w:rsidRPr="00D94305">
        <w:rPr>
          <w:rFonts w:cs="Arial"/>
          <w:color w:val="0070C0"/>
          <w:sz w:val="22"/>
          <w:lang w:val="en-US"/>
        </w:rPr>
        <w:t>Expressions referring to writing include references to words visibly represented, copied, or reproduced, including by email.</w:t>
      </w:r>
    </w:p>
    <w:p w14:paraId="626466BA" w14:textId="77777777" w:rsidR="00790629" w:rsidRPr="00D94305" w:rsidRDefault="00790629" w:rsidP="00790629">
      <w:pPr>
        <w:pStyle w:val="Heading4"/>
        <w:rPr>
          <w:rFonts w:cs="Arial"/>
          <w:color w:val="0070C0"/>
          <w:sz w:val="22"/>
          <w:lang w:val="en-US"/>
        </w:rPr>
      </w:pPr>
      <w:r w:rsidRPr="00D94305">
        <w:rPr>
          <w:rFonts w:cs="Arial"/>
          <w:color w:val="0070C0"/>
          <w:sz w:val="22"/>
          <w:lang w:val="en-US"/>
        </w:rPr>
        <w:t>Reference to a person includes any other entity or association recognised by law and vice versa and any reference to a particular entity includes a reference to that entity’s successors.</w:t>
      </w:r>
    </w:p>
    <w:p w14:paraId="40C5CDB4" w14:textId="14DD061D" w:rsidR="00790629" w:rsidRPr="00D94305" w:rsidRDefault="00790629" w:rsidP="00790629">
      <w:pPr>
        <w:pStyle w:val="Heading4"/>
        <w:rPr>
          <w:rFonts w:cs="Arial"/>
          <w:color w:val="0070C0"/>
          <w:sz w:val="22"/>
          <w:lang w:val="en-US"/>
        </w:rPr>
      </w:pPr>
      <w:r w:rsidRPr="00D94305">
        <w:rPr>
          <w:rFonts w:cs="Arial"/>
          <w:color w:val="0070C0"/>
          <w:sz w:val="22"/>
          <w:lang w:val="en-US"/>
        </w:rPr>
        <w:t xml:space="preserve">A reference to any legislation includes any </w:t>
      </w:r>
      <w:r w:rsidR="00880583" w:rsidRPr="00D94305">
        <w:rPr>
          <w:rFonts w:cs="Arial"/>
          <w:color w:val="0070C0"/>
          <w:sz w:val="22"/>
          <w:lang w:val="en-US"/>
        </w:rPr>
        <w:t xml:space="preserve">secondary legislation, </w:t>
      </w:r>
      <w:r w:rsidRPr="00D94305">
        <w:rPr>
          <w:rFonts w:cs="Arial"/>
          <w:color w:val="0070C0"/>
          <w:sz w:val="22"/>
          <w:lang w:val="en-US"/>
        </w:rPr>
        <w:t xml:space="preserve">statutory regulations, rules, orders or instruments made or issued pursuant to that legislation and any amendment to, re-enactment of, or replacement of, that legislation. </w:t>
      </w:r>
    </w:p>
    <w:p w14:paraId="7F714DF3" w14:textId="77777777" w:rsidR="00790629" w:rsidRPr="00D94305" w:rsidRDefault="00790629" w:rsidP="00790629">
      <w:pPr>
        <w:pStyle w:val="Heading4"/>
        <w:rPr>
          <w:rFonts w:cs="Arial"/>
          <w:color w:val="0070C0"/>
          <w:sz w:val="22"/>
          <w:lang w:val="en-US"/>
        </w:rPr>
      </w:pPr>
      <w:r w:rsidRPr="00D94305">
        <w:rPr>
          <w:rFonts w:cs="Arial"/>
          <w:color w:val="0070C0"/>
          <w:sz w:val="22"/>
          <w:lang w:val="en-US"/>
        </w:rPr>
        <w:t>All periods of time or notice exclude the days on which they are given.</w:t>
      </w:r>
    </w:p>
    <w:p w14:paraId="3B70E54A" w14:textId="0ADE3D3B" w:rsidR="00790629" w:rsidRPr="00D94305" w:rsidRDefault="00E5074C" w:rsidP="00790629">
      <w:pPr>
        <w:pStyle w:val="Heading3"/>
        <w:rPr>
          <w:rFonts w:cs="Arial"/>
          <w:color w:val="0070C0"/>
          <w:sz w:val="22"/>
          <w:lang w:val="en-US"/>
        </w:rPr>
      </w:pPr>
      <w:r w:rsidRPr="00D94305">
        <w:rPr>
          <w:rFonts w:cs="Arial"/>
          <w:b/>
          <w:bCs/>
          <w:color w:val="0070C0"/>
          <w:sz w:val="22"/>
          <w:lang w:val="en-US"/>
        </w:rPr>
        <w:t xml:space="preserve">Notices: </w:t>
      </w:r>
      <w:r w:rsidR="00790629" w:rsidRPr="00D94305">
        <w:rPr>
          <w:rFonts w:cs="Arial"/>
          <w:color w:val="0070C0"/>
          <w:sz w:val="22"/>
          <w:lang w:val="en-US"/>
        </w:rPr>
        <w:t>Subject to any other notice requirements in this Constitution, any notice or other communication given under this Constitution must be in writing and will be given to:</w:t>
      </w:r>
    </w:p>
    <w:p w14:paraId="75190B3E" w14:textId="02B3471A" w:rsidR="00790629" w:rsidRPr="00D94305" w:rsidRDefault="00790629" w:rsidP="00790629">
      <w:pPr>
        <w:pStyle w:val="Heading4"/>
        <w:rPr>
          <w:rFonts w:cs="Arial"/>
          <w:color w:val="0070C0"/>
          <w:sz w:val="22"/>
          <w:lang w:val="en-US"/>
        </w:rPr>
      </w:pPr>
      <w:r w:rsidRPr="00D94305">
        <w:rPr>
          <w:rFonts w:cs="Arial"/>
          <w:color w:val="0070C0"/>
          <w:sz w:val="22"/>
          <w:lang w:val="en-US"/>
        </w:rPr>
        <w:t xml:space="preserve">a </w:t>
      </w:r>
      <w:proofErr w:type="gramStart"/>
      <w:r w:rsidRPr="00D94305">
        <w:rPr>
          <w:rFonts w:cs="Arial"/>
          <w:color w:val="0070C0"/>
          <w:sz w:val="22"/>
          <w:lang w:val="en-US"/>
        </w:rPr>
        <w:t>Member</w:t>
      </w:r>
      <w:proofErr w:type="gramEnd"/>
      <w:r w:rsidRPr="00D94305">
        <w:rPr>
          <w:rFonts w:cs="Arial"/>
          <w:color w:val="0070C0"/>
          <w:sz w:val="22"/>
          <w:lang w:val="en-US"/>
        </w:rPr>
        <w:t xml:space="preserve"> </w:t>
      </w:r>
      <w:r w:rsidR="00AF595D" w:rsidRPr="00D94305">
        <w:rPr>
          <w:rFonts w:cs="Arial"/>
          <w:color w:val="0070C0"/>
          <w:sz w:val="22"/>
          <w:lang w:val="en-US"/>
        </w:rPr>
        <w:t xml:space="preserve">if sent </w:t>
      </w:r>
      <w:r w:rsidRPr="00D94305">
        <w:rPr>
          <w:rFonts w:cs="Arial"/>
          <w:color w:val="0070C0"/>
          <w:sz w:val="22"/>
          <w:lang w:val="en-US"/>
        </w:rPr>
        <w:t>to the address set out in their Contact Details;</w:t>
      </w:r>
    </w:p>
    <w:p w14:paraId="5CD12EAD" w14:textId="1EFE5566" w:rsidR="00790629" w:rsidRPr="00D94305" w:rsidRDefault="00790629" w:rsidP="00790629">
      <w:pPr>
        <w:pStyle w:val="Heading4"/>
        <w:rPr>
          <w:rFonts w:cs="Arial"/>
          <w:sz w:val="22"/>
          <w:lang w:val="en-US"/>
        </w:rPr>
      </w:pPr>
      <w:r w:rsidRPr="00D94305">
        <w:rPr>
          <w:rFonts w:cs="Arial"/>
          <w:color w:val="00B050"/>
          <w:sz w:val="22"/>
          <w:lang w:val="en-US"/>
        </w:rPr>
        <w:t>[organisation]</w:t>
      </w:r>
      <w:r w:rsidRPr="00D94305">
        <w:rPr>
          <w:rFonts w:cs="Arial"/>
          <w:sz w:val="22"/>
          <w:lang w:val="en-US"/>
        </w:rPr>
        <w:t xml:space="preserve"> </w:t>
      </w:r>
      <w:r w:rsidR="00AF595D" w:rsidRPr="00D94305">
        <w:rPr>
          <w:rFonts w:cs="Arial"/>
          <w:color w:val="0070C0"/>
          <w:sz w:val="22"/>
          <w:lang w:val="en-US"/>
        </w:rPr>
        <w:t>if sent t</w:t>
      </w:r>
      <w:r w:rsidRPr="00D94305">
        <w:rPr>
          <w:rFonts w:cs="Arial"/>
          <w:color w:val="0070C0"/>
          <w:sz w:val="22"/>
          <w:lang w:val="en-US"/>
        </w:rPr>
        <w:t>o</w:t>
      </w:r>
      <w:r w:rsidRPr="00D94305">
        <w:rPr>
          <w:rFonts w:cs="Arial"/>
          <w:sz w:val="22"/>
          <w:lang w:val="en-US"/>
        </w:rPr>
        <w:t xml:space="preserve"> </w:t>
      </w:r>
      <w:r w:rsidRPr="00D94305">
        <w:rPr>
          <w:rFonts w:cs="Arial"/>
          <w:color w:val="00B050"/>
          <w:sz w:val="22"/>
          <w:lang w:val="en-US"/>
        </w:rPr>
        <w:t xml:space="preserve">[email address] </w:t>
      </w:r>
      <w:r w:rsidRPr="00D94305">
        <w:rPr>
          <w:rFonts w:cs="Arial"/>
          <w:color w:val="0070C0"/>
          <w:sz w:val="22"/>
          <w:lang w:val="en-US"/>
        </w:rPr>
        <w:t>or by post to</w:t>
      </w:r>
      <w:r w:rsidRPr="00D94305">
        <w:rPr>
          <w:rFonts w:cs="Arial"/>
          <w:color w:val="00B050"/>
          <w:sz w:val="22"/>
          <w:lang w:val="en-US"/>
        </w:rPr>
        <w:t xml:space="preserve"> [organisation]</w:t>
      </w:r>
      <w:r w:rsidRPr="00D94305">
        <w:rPr>
          <w:rFonts w:cs="Arial"/>
          <w:color w:val="0070C0"/>
          <w:sz w:val="22"/>
          <w:lang w:val="en-US"/>
        </w:rPr>
        <w:t xml:space="preserve">’s registered office set out on the Register of Incorporated Societies. </w:t>
      </w:r>
      <w:r w:rsidRPr="00D94305">
        <w:rPr>
          <w:rFonts w:cs="Arial"/>
          <w:color w:val="7030A0"/>
          <w:sz w:val="22"/>
          <w:lang w:val="en-US"/>
        </w:rPr>
        <w:t>[Guidance: Recommend including a generic email address so it is not affected by people leaving the organisation e.g. admin@sport.co.nz.]</w:t>
      </w:r>
      <w:r w:rsidRPr="00D94305">
        <w:rPr>
          <w:rFonts w:cs="Arial"/>
          <w:sz w:val="22"/>
          <w:lang w:val="en-US"/>
        </w:rPr>
        <w:t xml:space="preserve"> </w:t>
      </w:r>
    </w:p>
    <w:p w14:paraId="5FF88514" w14:textId="35239B2D" w:rsidR="00790629" w:rsidRPr="00D94305" w:rsidRDefault="00E5074C" w:rsidP="00790629">
      <w:pPr>
        <w:pStyle w:val="Heading3"/>
        <w:rPr>
          <w:rFonts w:cs="Arial"/>
          <w:color w:val="0070C0"/>
          <w:sz w:val="22"/>
          <w:lang w:val="en-US"/>
        </w:rPr>
      </w:pPr>
      <w:r w:rsidRPr="00D94305">
        <w:rPr>
          <w:rFonts w:cs="Arial"/>
          <w:b/>
          <w:bCs/>
          <w:color w:val="0070C0"/>
          <w:sz w:val="22"/>
          <w:lang w:val="en-US"/>
        </w:rPr>
        <w:t xml:space="preserve">Receipt of notices: </w:t>
      </w:r>
      <w:r w:rsidR="00790629" w:rsidRPr="00D94305">
        <w:rPr>
          <w:rFonts w:cs="Arial"/>
          <w:color w:val="0070C0"/>
          <w:sz w:val="22"/>
          <w:lang w:val="en-US"/>
        </w:rPr>
        <w:t>A notice is deemed to have been received:</w:t>
      </w:r>
    </w:p>
    <w:p w14:paraId="5C162F20" w14:textId="0CB93F0B" w:rsidR="00790629" w:rsidRPr="00D94305" w:rsidRDefault="00790629" w:rsidP="00790629">
      <w:pPr>
        <w:pStyle w:val="Heading4"/>
        <w:rPr>
          <w:rFonts w:cs="Arial"/>
          <w:color w:val="0070C0"/>
          <w:sz w:val="22"/>
          <w:lang w:val="en-US"/>
        </w:rPr>
      </w:pPr>
      <w:r w:rsidRPr="00D94305">
        <w:rPr>
          <w:rFonts w:cs="Arial"/>
          <w:color w:val="0070C0"/>
          <w:sz w:val="22"/>
          <w:lang w:val="en-US"/>
        </w:rPr>
        <w:t xml:space="preserve">if given by post, when left at the address of that party or five </w:t>
      </w:r>
      <w:r w:rsidR="00880583" w:rsidRPr="00D94305">
        <w:rPr>
          <w:rFonts w:cs="Arial"/>
          <w:color w:val="0070C0"/>
          <w:sz w:val="22"/>
          <w:lang w:val="en-US"/>
        </w:rPr>
        <w:t>Working</w:t>
      </w:r>
      <w:r w:rsidRPr="00D94305">
        <w:rPr>
          <w:rFonts w:cs="Arial"/>
          <w:color w:val="0070C0"/>
          <w:sz w:val="22"/>
          <w:lang w:val="en-US"/>
        </w:rPr>
        <w:t xml:space="preserve"> Days after being put in the </w:t>
      </w:r>
      <w:proofErr w:type="gramStart"/>
      <w:r w:rsidRPr="00D94305">
        <w:rPr>
          <w:rFonts w:cs="Arial"/>
          <w:color w:val="0070C0"/>
          <w:sz w:val="22"/>
          <w:lang w:val="en-US"/>
        </w:rPr>
        <w:t>post;</w:t>
      </w:r>
      <w:proofErr w:type="gramEnd"/>
      <w:r w:rsidRPr="00D94305">
        <w:rPr>
          <w:rFonts w:cs="Arial"/>
          <w:color w:val="0070C0"/>
          <w:sz w:val="22"/>
          <w:lang w:val="en-US"/>
        </w:rPr>
        <w:t xml:space="preserve"> or</w:t>
      </w:r>
    </w:p>
    <w:p w14:paraId="5A1AB6D0" w14:textId="77777777" w:rsidR="00790629" w:rsidRPr="00D94305" w:rsidRDefault="00790629" w:rsidP="00790629">
      <w:pPr>
        <w:pStyle w:val="Heading4"/>
        <w:rPr>
          <w:rFonts w:cs="Arial"/>
          <w:color w:val="0070C0"/>
          <w:sz w:val="22"/>
          <w:lang w:val="en-US"/>
        </w:rPr>
      </w:pPr>
      <w:r w:rsidRPr="00D94305">
        <w:rPr>
          <w:rFonts w:cs="Arial"/>
          <w:color w:val="0070C0"/>
          <w:sz w:val="22"/>
          <w:lang w:val="en-US"/>
        </w:rPr>
        <w:t xml:space="preserve">if given by email, upon production of a physical copy of the email detailing the time and the date the email was sent (provided that the sender does not receive any "out of office" </w:t>
      </w:r>
      <w:proofErr w:type="gramStart"/>
      <w:r w:rsidRPr="00D94305">
        <w:rPr>
          <w:rFonts w:cs="Arial"/>
          <w:color w:val="0070C0"/>
          <w:sz w:val="22"/>
          <w:lang w:val="en-US"/>
        </w:rPr>
        <w:t>auto-reply</w:t>
      </w:r>
      <w:proofErr w:type="gramEnd"/>
      <w:r w:rsidRPr="00D94305">
        <w:rPr>
          <w:rFonts w:cs="Arial"/>
          <w:color w:val="0070C0"/>
          <w:sz w:val="22"/>
          <w:lang w:val="en-US"/>
        </w:rPr>
        <w:t xml:space="preserve"> or other indication of non-receipt),</w:t>
      </w:r>
    </w:p>
    <w:p w14:paraId="4DE441BF" w14:textId="77777777" w:rsidR="00790629" w:rsidRPr="00D94305" w:rsidRDefault="00790629" w:rsidP="00790629">
      <w:pPr>
        <w:pStyle w:val="Heading4"/>
        <w:numPr>
          <w:ilvl w:val="0"/>
          <w:numId w:val="0"/>
        </w:numPr>
        <w:ind w:left="709"/>
        <w:rPr>
          <w:rFonts w:cs="Arial"/>
          <w:color w:val="0070C0"/>
          <w:sz w:val="22"/>
          <w:lang w:val="en-US"/>
        </w:rPr>
      </w:pPr>
      <w:r w:rsidRPr="00D94305">
        <w:rPr>
          <w:rFonts w:cs="Arial"/>
          <w:color w:val="0070C0"/>
          <w:sz w:val="22"/>
          <w:lang w:val="en-US"/>
        </w:rPr>
        <w:t>provided that any notice or communication received or deemed received after 5pm on a Working Day, or on a day which is not a Working Day, will be deemed not to have been received until the next Working Day.</w:t>
      </w:r>
    </w:p>
    <w:p w14:paraId="48BB23B6" w14:textId="06BB233E" w:rsidR="00790629" w:rsidRPr="00D94305" w:rsidRDefault="00790629" w:rsidP="00790629">
      <w:pPr>
        <w:pStyle w:val="Heading1"/>
        <w:rPr>
          <w:rFonts w:cs="Arial"/>
          <w:sz w:val="22"/>
          <w:lang w:val="en-US"/>
        </w:rPr>
      </w:pPr>
      <w:bookmarkStart w:id="7" w:name="_Toc107235102"/>
      <w:bookmarkStart w:id="8" w:name="_Toc149557522"/>
      <w:bookmarkStart w:id="9" w:name="_Toc153218950"/>
      <w:bookmarkStart w:id="10" w:name="_Toc194312526"/>
      <w:r w:rsidRPr="00D94305">
        <w:rPr>
          <w:rFonts w:cs="Arial"/>
          <w:sz w:val="22"/>
          <w:lang w:val="en-US"/>
        </w:rPr>
        <w:t xml:space="preserve">Details of </w:t>
      </w:r>
      <w:bookmarkEnd w:id="7"/>
      <w:r w:rsidRPr="00D94305">
        <w:rPr>
          <w:rFonts w:cs="Arial"/>
          <w:color w:val="00B050"/>
          <w:sz w:val="22"/>
          <w:lang w:val="en-US"/>
        </w:rPr>
        <w:t>[organisation]</w:t>
      </w:r>
      <w:bookmarkEnd w:id="8"/>
      <w:bookmarkEnd w:id="9"/>
      <w:bookmarkEnd w:id="10"/>
    </w:p>
    <w:p w14:paraId="50EA46BB" w14:textId="3F7FA43C" w:rsidR="00790629" w:rsidRPr="00D94305" w:rsidRDefault="006B3B3B" w:rsidP="00790629">
      <w:pPr>
        <w:pStyle w:val="Heading3"/>
        <w:rPr>
          <w:rFonts w:cs="Arial"/>
          <w:sz w:val="22"/>
          <w:lang w:val="en-US"/>
        </w:rPr>
      </w:pPr>
      <w:bookmarkStart w:id="11" w:name="_Ref107919786"/>
      <w:r w:rsidRPr="00D94305">
        <w:rPr>
          <w:rFonts w:cs="Arial"/>
          <w:b/>
          <w:bCs/>
          <w:sz w:val="22"/>
          <w:lang w:val="en-US"/>
        </w:rPr>
        <w:t xml:space="preserve">Name: </w:t>
      </w:r>
      <w:r w:rsidR="00790629" w:rsidRPr="00D94305">
        <w:rPr>
          <w:rFonts w:cs="Arial"/>
          <w:sz w:val="22"/>
          <w:lang w:val="en-US"/>
        </w:rPr>
        <w:t xml:space="preserve">The name of the society is </w:t>
      </w:r>
      <w:r w:rsidR="00790629" w:rsidRPr="00D94305">
        <w:rPr>
          <w:rFonts w:cs="Arial"/>
          <w:color w:val="00B050"/>
          <w:sz w:val="22"/>
          <w:lang w:val="en-US"/>
        </w:rPr>
        <w:t xml:space="preserve">[full legal name of organisation] </w:t>
      </w:r>
      <w:r w:rsidR="00790629" w:rsidRPr="00D94305">
        <w:rPr>
          <w:rFonts w:cs="Arial"/>
          <w:color w:val="0070C0"/>
          <w:sz w:val="22"/>
          <w:lang w:val="en-US"/>
        </w:rPr>
        <w:t xml:space="preserve">[Incorporated / Inc / </w:t>
      </w:r>
      <w:proofErr w:type="spellStart"/>
      <w:r w:rsidR="00790629" w:rsidRPr="00D94305">
        <w:rPr>
          <w:rFonts w:cs="Arial"/>
          <w:color w:val="0070C0"/>
          <w:sz w:val="22"/>
          <w:lang w:val="en-US"/>
        </w:rPr>
        <w:t>Manatōpū</w:t>
      </w:r>
      <w:proofErr w:type="spellEnd"/>
      <w:r w:rsidR="00790629" w:rsidRPr="00D94305">
        <w:rPr>
          <w:rFonts w:cs="Arial"/>
          <w:color w:val="0070C0"/>
          <w:sz w:val="22"/>
          <w:lang w:val="en-US"/>
        </w:rPr>
        <w:t xml:space="preserve">] </w:t>
      </w:r>
      <w:r w:rsidR="00790629" w:rsidRPr="00D94305">
        <w:rPr>
          <w:rFonts w:cs="Arial"/>
          <w:sz w:val="22"/>
          <w:lang w:val="en-US"/>
        </w:rPr>
        <w:t>(</w:t>
      </w:r>
      <w:r w:rsidR="00790629" w:rsidRPr="00D94305">
        <w:rPr>
          <w:rFonts w:cs="Arial"/>
          <w:b/>
          <w:bCs/>
          <w:color w:val="00B050"/>
          <w:sz w:val="22"/>
          <w:lang w:val="en-US"/>
        </w:rPr>
        <w:t>[short name of organisation]</w:t>
      </w:r>
      <w:r w:rsidR="00790629" w:rsidRPr="00D94305">
        <w:rPr>
          <w:rFonts w:cs="Arial"/>
          <w:sz w:val="22"/>
          <w:lang w:val="en-US"/>
        </w:rPr>
        <w:t>).</w:t>
      </w:r>
      <w:bookmarkEnd w:id="11"/>
      <w:r w:rsidR="00790629" w:rsidRPr="00D94305">
        <w:rPr>
          <w:rFonts w:cs="Arial"/>
          <w:sz w:val="22"/>
          <w:lang w:val="en-US"/>
        </w:rPr>
        <w:t xml:space="preserve"> </w:t>
      </w:r>
      <w:r w:rsidR="00790629" w:rsidRPr="00D94305">
        <w:rPr>
          <w:rFonts w:cs="Arial"/>
          <w:color w:val="FF0000"/>
          <w:sz w:val="22"/>
        </w:rPr>
        <w:t>[</w:t>
      </w:r>
      <w:r w:rsidR="00790629" w:rsidRPr="00D94305">
        <w:rPr>
          <w:rFonts w:cs="Arial"/>
          <w:b/>
          <w:bCs/>
          <w:color w:val="FF0000"/>
          <w:sz w:val="22"/>
        </w:rPr>
        <w:t>MANDATORY CLAUSE:</w:t>
      </w:r>
      <w:r w:rsidR="00790629" w:rsidRPr="00D94305">
        <w:rPr>
          <w:rFonts w:cs="Arial"/>
          <w:color w:val="FF0000"/>
          <w:sz w:val="22"/>
        </w:rPr>
        <w:t xml:space="preserve"> </w:t>
      </w:r>
      <w:r w:rsidR="00BB19DB" w:rsidRPr="00D94305">
        <w:rPr>
          <w:rFonts w:cs="Arial"/>
          <w:color w:val="FF0000"/>
          <w:sz w:val="22"/>
        </w:rPr>
        <w:t>N</w:t>
      </w:r>
      <w:r w:rsidR="00790629" w:rsidRPr="00D94305">
        <w:rPr>
          <w:rFonts w:cs="Arial"/>
          <w:color w:val="FF0000"/>
          <w:sz w:val="22"/>
        </w:rPr>
        <w:t xml:space="preserve">ame of </w:t>
      </w:r>
      <w:r w:rsidR="00790629" w:rsidRPr="00D94305">
        <w:rPr>
          <w:rFonts w:cs="Arial"/>
          <w:color w:val="FF0000"/>
          <w:sz w:val="22"/>
        </w:rPr>
        <w:lastRenderedPageBreak/>
        <w:t xml:space="preserve">your society is required to be in your constitution – sections 26(1)(a) and 11, Inc Soc Act. </w:t>
      </w:r>
      <w:r w:rsidR="00965655" w:rsidRPr="00D94305">
        <w:rPr>
          <w:rFonts w:cs="Arial"/>
          <w:color w:val="FF0000"/>
          <w:sz w:val="22"/>
        </w:rPr>
        <w:t>N</w:t>
      </w:r>
      <w:r w:rsidR="00790629" w:rsidRPr="00D94305">
        <w:rPr>
          <w:rFonts w:cs="Arial"/>
          <w:color w:val="FF0000"/>
          <w:sz w:val="22"/>
        </w:rPr>
        <w:t xml:space="preserve">ame must end with Incorporated, Inc or </w:t>
      </w:r>
      <w:proofErr w:type="spellStart"/>
      <w:r w:rsidR="00790629" w:rsidRPr="00D94305">
        <w:rPr>
          <w:rFonts w:cs="Arial"/>
          <w:color w:val="FF0000"/>
          <w:sz w:val="22"/>
        </w:rPr>
        <w:t>Manatōpū</w:t>
      </w:r>
      <w:proofErr w:type="spellEnd"/>
      <w:r w:rsidR="00790629" w:rsidRPr="00D94305">
        <w:rPr>
          <w:rFonts w:cs="Arial"/>
          <w:color w:val="FF0000"/>
          <w:sz w:val="22"/>
        </w:rPr>
        <w:t>.]</w:t>
      </w:r>
    </w:p>
    <w:p w14:paraId="445A3878" w14:textId="34673C80" w:rsidR="00790629" w:rsidRPr="00D94305" w:rsidRDefault="006B3B3B" w:rsidP="00790629">
      <w:pPr>
        <w:pStyle w:val="Heading3"/>
        <w:rPr>
          <w:rFonts w:cs="Arial"/>
          <w:color w:val="0070C0"/>
          <w:sz w:val="22"/>
          <w:lang w:val="en-US"/>
        </w:rPr>
      </w:pPr>
      <w:r w:rsidRPr="00D94305">
        <w:rPr>
          <w:rFonts w:cs="Arial"/>
          <w:b/>
          <w:bCs/>
          <w:color w:val="E36C0A" w:themeColor="accent6" w:themeShade="BF"/>
          <w:sz w:val="22"/>
          <w:lang w:val="en-US"/>
        </w:rPr>
        <w:t>Charitable status:</w:t>
      </w:r>
      <w:r w:rsidRPr="00D94305">
        <w:rPr>
          <w:rFonts w:cs="Arial"/>
          <w:color w:val="00B050"/>
          <w:sz w:val="22"/>
          <w:lang w:val="en-US"/>
        </w:rPr>
        <w:t xml:space="preserve"> </w:t>
      </w:r>
      <w:r w:rsidR="00790629" w:rsidRPr="00D94305">
        <w:rPr>
          <w:rFonts w:cs="Arial"/>
          <w:color w:val="00B050"/>
          <w:sz w:val="22"/>
          <w:lang w:val="en-US"/>
        </w:rPr>
        <w:t xml:space="preserve">[organisation] </w:t>
      </w:r>
      <w:r w:rsidR="00790629" w:rsidRPr="00D94305">
        <w:rPr>
          <w:rFonts w:cs="Arial"/>
          <w:color w:val="E36C0A" w:themeColor="accent6" w:themeShade="BF"/>
          <w:sz w:val="22"/>
          <w:lang w:val="en-US"/>
        </w:rPr>
        <w:t>is already, or intends after incorporation to be, registered as a charitable entity under the Charities Act 2005.</w:t>
      </w:r>
      <w:r w:rsidR="00790629" w:rsidRPr="00D94305">
        <w:rPr>
          <w:rFonts w:cs="Arial"/>
          <w:color w:val="0070C0"/>
          <w:sz w:val="22"/>
          <w:lang w:val="en-US"/>
        </w:rPr>
        <w:t xml:space="preserve"> </w:t>
      </w:r>
      <w:r w:rsidR="00790629" w:rsidRPr="00D94305">
        <w:rPr>
          <w:rFonts w:cs="Arial"/>
          <w:color w:val="7030A0"/>
          <w:sz w:val="22"/>
          <w:lang w:val="en-US"/>
        </w:rPr>
        <w:t>[Guidance: Include if your organisation is or intends to be registered as a charitable entity.]</w:t>
      </w:r>
    </w:p>
    <w:p w14:paraId="3120C922" w14:textId="4F7B5D81" w:rsidR="006B3B3B" w:rsidRPr="00D94305" w:rsidRDefault="006B3B3B" w:rsidP="006B3B3B">
      <w:pPr>
        <w:pStyle w:val="Heading3"/>
        <w:rPr>
          <w:rFonts w:cs="Arial"/>
          <w:color w:val="7030A0"/>
          <w:sz w:val="22"/>
          <w:lang w:val="en-US"/>
        </w:rPr>
      </w:pPr>
      <w:r w:rsidRPr="00D94305">
        <w:rPr>
          <w:rFonts w:cs="Arial"/>
          <w:b/>
          <w:bCs/>
          <w:color w:val="0070C0"/>
          <w:sz w:val="22"/>
          <w:lang w:val="en-US"/>
        </w:rPr>
        <w:t xml:space="preserve">Status: </w:t>
      </w:r>
      <w:r w:rsidRPr="00D94305">
        <w:rPr>
          <w:rFonts w:cs="Arial"/>
          <w:color w:val="00B050"/>
          <w:sz w:val="22"/>
          <w:lang w:val="en-US"/>
        </w:rPr>
        <w:t xml:space="preserve">[organisation] </w:t>
      </w:r>
      <w:r w:rsidRPr="00D94305">
        <w:rPr>
          <w:rFonts w:cs="Arial"/>
          <w:color w:val="0070C0"/>
          <w:sz w:val="22"/>
          <w:lang w:val="en-US"/>
        </w:rPr>
        <w:t xml:space="preserve">is the regional association for </w:t>
      </w:r>
      <w:r w:rsidRPr="00D94305">
        <w:rPr>
          <w:rFonts w:cs="Arial"/>
          <w:color w:val="00B050"/>
          <w:sz w:val="22"/>
          <w:lang w:val="en-US"/>
        </w:rPr>
        <w:t xml:space="preserve">[national organisation] </w:t>
      </w:r>
      <w:r w:rsidRPr="00D94305">
        <w:rPr>
          <w:rFonts w:cs="Arial"/>
          <w:color w:val="0070C0"/>
          <w:sz w:val="22"/>
          <w:lang w:val="en-US"/>
        </w:rPr>
        <w:t xml:space="preserve">and related activities in the Region and is bound by and must observe the rules of </w:t>
      </w:r>
      <w:r w:rsidRPr="00D94305">
        <w:rPr>
          <w:rFonts w:cs="Arial"/>
          <w:color w:val="00B050"/>
          <w:sz w:val="22"/>
          <w:lang w:val="en-US"/>
        </w:rPr>
        <w:t>[national organisation]</w:t>
      </w:r>
      <w:r w:rsidRPr="00D94305">
        <w:rPr>
          <w:rFonts w:cs="Arial"/>
          <w:color w:val="0070C0"/>
          <w:sz w:val="22"/>
          <w:lang w:val="en-US"/>
        </w:rPr>
        <w:t>.</w:t>
      </w:r>
    </w:p>
    <w:p w14:paraId="67F04282" w14:textId="5015D1A5" w:rsidR="00790629" w:rsidRPr="00D94305" w:rsidRDefault="006B3B3B" w:rsidP="006B3B3B">
      <w:pPr>
        <w:pStyle w:val="Heading3"/>
        <w:rPr>
          <w:rFonts w:cs="Arial"/>
          <w:color w:val="7030A0"/>
          <w:sz w:val="22"/>
          <w:lang w:val="en-US"/>
        </w:rPr>
      </w:pPr>
      <w:r w:rsidRPr="00D94305">
        <w:rPr>
          <w:rFonts w:cs="Arial"/>
          <w:b/>
          <w:bCs/>
          <w:color w:val="0070C0"/>
          <w:sz w:val="22"/>
          <w:lang w:val="en-US"/>
        </w:rPr>
        <w:t>Registered office:</w:t>
      </w:r>
      <w:r w:rsidRPr="00D94305">
        <w:rPr>
          <w:rFonts w:cs="Arial"/>
          <w:color w:val="0070C0"/>
          <w:sz w:val="22"/>
          <w:lang w:val="en-US"/>
        </w:rPr>
        <w:t xml:space="preserve"> </w:t>
      </w:r>
      <w:r w:rsidR="00790629" w:rsidRPr="00D94305">
        <w:rPr>
          <w:rFonts w:cs="Arial"/>
          <w:color w:val="0070C0"/>
          <w:sz w:val="22"/>
          <w:lang w:val="en-US"/>
        </w:rPr>
        <w:t>The registered office of</w:t>
      </w:r>
      <w:r w:rsidR="00790629" w:rsidRPr="00D94305">
        <w:rPr>
          <w:rFonts w:cs="Arial"/>
          <w:sz w:val="22"/>
          <w:lang w:val="en-US"/>
        </w:rPr>
        <w:t xml:space="preserve"> </w:t>
      </w:r>
      <w:r w:rsidR="00790629" w:rsidRPr="00D94305">
        <w:rPr>
          <w:rFonts w:cs="Arial"/>
          <w:color w:val="00B050"/>
          <w:sz w:val="22"/>
          <w:lang w:val="en-US"/>
        </w:rPr>
        <w:t>[organisation]</w:t>
      </w:r>
      <w:r w:rsidR="00790629" w:rsidRPr="00D94305">
        <w:rPr>
          <w:rFonts w:cs="Arial"/>
          <w:sz w:val="22"/>
          <w:lang w:val="en-US"/>
        </w:rPr>
        <w:t xml:space="preserve"> </w:t>
      </w:r>
      <w:r w:rsidR="00790629" w:rsidRPr="00D94305">
        <w:rPr>
          <w:rFonts w:cs="Arial"/>
          <w:color w:val="0070C0"/>
          <w:sz w:val="22"/>
          <w:lang w:val="en-US"/>
        </w:rPr>
        <w:t>is at the place the Board decides.</w:t>
      </w:r>
      <w:r w:rsidR="00790629" w:rsidRPr="00D94305">
        <w:rPr>
          <w:rFonts w:cs="Arial"/>
          <w:sz w:val="22"/>
          <w:lang w:val="en-US"/>
        </w:rPr>
        <w:t xml:space="preserve"> </w:t>
      </w:r>
      <w:r w:rsidR="00790629" w:rsidRPr="00D94305">
        <w:rPr>
          <w:rFonts w:cs="Arial"/>
          <w:color w:val="7030A0"/>
          <w:sz w:val="22"/>
          <w:lang w:val="en-US"/>
        </w:rPr>
        <w:t xml:space="preserve">[Guidance: </w:t>
      </w:r>
      <w:r w:rsidR="00AF595D" w:rsidRPr="00D94305">
        <w:rPr>
          <w:rFonts w:cs="Arial"/>
          <w:color w:val="7030A0"/>
          <w:sz w:val="22"/>
          <w:lang w:val="en-US"/>
        </w:rPr>
        <w:t xml:space="preserve">This is not required to be in your constitution. If you wish to include it, it is recommended you leave out reference to a specific place and leave this to the </w:t>
      </w:r>
      <w:r w:rsidR="00494764" w:rsidRPr="00D94305">
        <w:rPr>
          <w:rFonts w:cs="Arial"/>
          <w:color w:val="7030A0"/>
          <w:sz w:val="22"/>
          <w:lang w:val="en-US"/>
        </w:rPr>
        <w:t>board</w:t>
      </w:r>
      <w:r w:rsidR="00AF595D" w:rsidRPr="00D94305">
        <w:rPr>
          <w:rFonts w:cs="Arial"/>
          <w:color w:val="7030A0"/>
          <w:sz w:val="22"/>
          <w:lang w:val="en-US"/>
        </w:rPr>
        <w:t xml:space="preserve"> to determine as it may change.</w:t>
      </w:r>
      <w:r w:rsidR="00790629" w:rsidRPr="00D94305">
        <w:rPr>
          <w:rFonts w:cs="Arial"/>
          <w:color w:val="7030A0"/>
          <w:sz w:val="22"/>
          <w:lang w:val="en-US"/>
        </w:rPr>
        <w:t>]</w:t>
      </w:r>
    </w:p>
    <w:p w14:paraId="00030BBC" w14:textId="282783CF" w:rsidR="00790629" w:rsidRPr="00D94305" w:rsidRDefault="006B3B3B" w:rsidP="00790629">
      <w:pPr>
        <w:pStyle w:val="Heading3"/>
        <w:rPr>
          <w:rFonts w:cs="Arial"/>
          <w:sz w:val="22"/>
          <w:lang w:val="en-US"/>
        </w:rPr>
      </w:pPr>
      <w:bookmarkStart w:id="12" w:name="_Ref107920383"/>
      <w:r w:rsidRPr="00D94305">
        <w:rPr>
          <w:rFonts w:cs="Arial"/>
          <w:b/>
          <w:bCs/>
          <w:sz w:val="22"/>
          <w:lang w:val="en-US"/>
        </w:rPr>
        <w:t>Contact person:</w:t>
      </w:r>
      <w:r w:rsidRPr="00D94305">
        <w:rPr>
          <w:rFonts w:cs="Arial"/>
          <w:sz w:val="22"/>
          <w:lang w:val="en-US"/>
        </w:rPr>
        <w:t xml:space="preserve"> </w:t>
      </w:r>
      <w:r w:rsidR="00790629" w:rsidRPr="00D94305">
        <w:rPr>
          <w:rFonts w:cs="Arial"/>
          <w:sz w:val="22"/>
          <w:lang w:val="en-US"/>
        </w:rPr>
        <w:t xml:space="preserve">At its first meeting following an AGM, the Board must appoint or reappoint </w:t>
      </w:r>
      <w:r w:rsidR="00790629" w:rsidRPr="00D94305">
        <w:rPr>
          <w:rFonts w:cs="Arial"/>
          <w:sz w:val="22"/>
        </w:rPr>
        <w:t xml:space="preserve">at least one, and a maximum of three, persons to be the </w:t>
      </w:r>
      <w:r w:rsidR="006A2E45" w:rsidRPr="00D94305">
        <w:rPr>
          <w:rFonts w:cs="Arial"/>
          <w:sz w:val="22"/>
        </w:rPr>
        <w:t>c</w:t>
      </w:r>
      <w:r w:rsidR="00790629" w:rsidRPr="00D94305">
        <w:rPr>
          <w:rFonts w:cs="Arial"/>
          <w:sz w:val="22"/>
        </w:rPr>
        <w:t xml:space="preserve">ontact </w:t>
      </w:r>
      <w:r w:rsidR="006A2E45" w:rsidRPr="00D94305">
        <w:rPr>
          <w:rFonts w:cs="Arial"/>
          <w:sz w:val="22"/>
        </w:rPr>
        <w:t>p</w:t>
      </w:r>
      <w:r w:rsidR="00790629" w:rsidRPr="00D94305">
        <w:rPr>
          <w:rFonts w:cs="Arial"/>
          <w:sz w:val="22"/>
        </w:rPr>
        <w:t>erson, subject to those persons meeting the eligibility criteria set out in the Act. The Board must advise the Registrar</w:t>
      </w:r>
      <w:r w:rsidR="00790629" w:rsidRPr="00D94305">
        <w:rPr>
          <w:rFonts w:cs="Arial"/>
          <w:sz w:val="22"/>
          <w:lang w:val="en-US"/>
        </w:rPr>
        <w:t xml:space="preserve"> of Incorporated Societies</w:t>
      </w:r>
      <w:r w:rsidR="00790629" w:rsidRPr="00D94305">
        <w:rPr>
          <w:rFonts w:cs="Arial"/>
          <w:sz w:val="22"/>
        </w:rPr>
        <w:t xml:space="preserve"> of any change in the </w:t>
      </w:r>
      <w:r w:rsidR="006A2E45" w:rsidRPr="00D94305">
        <w:rPr>
          <w:rFonts w:cs="Arial"/>
          <w:sz w:val="22"/>
        </w:rPr>
        <w:t>c</w:t>
      </w:r>
      <w:r w:rsidR="00790629" w:rsidRPr="00D94305">
        <w:rPr>
          <w:rFonts w:cs="Arial"/>
          <w:sz w:val="22"/>
        </w:rPr>
        <w:t xml:space="preserve">ontact </w:t>
      </w:r>
      <w:r w:rsidR="006A2E45" w:rsidRPr="00D94305">
        <w:rPr>
          <w:rFonts w:cs="Arial"/>
          <w:sz w:val="22"/>
        </w:rPr>
        <w:t>p</w:t>
      </w:r>
      <w:r w:rsidR="00790629" w:rsidRPr="00D94305">
        <w:rPr>
          <w:rFonts w:cs="Arial"/>
          <w:sz w:val="22"/>
        </w:rPr>
        <w:t xml:space="preserve">erson or </w:t>
      </w:r>
      <w:r w:rsidR="006A2E45" w:rsidRPr="00D94305">
        <w:rPr>
          <w:rFonts w:cs="Arial"/>
          <w:sz w:val="22"/>
        </w:rPr>
        <w:t>their</w:t>
      </w:r>
      <w:r w:rsidR="00790629" w:rsidRPr="00D94305">
        <w:rPr>
          <w:rFonts w:cs="Arial"/>
          <w:sz w:val="22"/>
        </w:rPr>
        <w:t xml:space="preserve"> Contact Details.</w:t>
      </w:r>
      <w:bookmarkEnd w:id="12"/>
      <w:r w:rsidR="00790629" w:rsidRPr="00D94305">
        <w:rPr>
          <w:rFonts w:cs="Arial"/>
          <w:sz w:val="22"/>
        </w:rPr>
        <w:t xml:space="preserve"> </w:t>
      </w:r>
      <w:r w:rsidR="00790629" w:rsidRPr="00D94305">
        <w:rPr>
          <w:rFonts w:cs="Arial"/>
          <w:color w:val="FF0000"/>
          <w:sz w:val="22"/>
          <w:lang w:val="en-US"/>
        </w:rPr>
        <w:t>[</w:t>
      </w:r>
      <w:r w:rsidR="00790629" w:rsidRPr="00D94305">
        <w:rPr>
          <w:rFonts w:cs="Arial"/>
          <w:b/>
          <w:bCs/>
          <w:color w:val="FF0000"/>
          <w:sz w:val="22"/>
          <w:lang w:val="en-US"/>
        </w:rPr>
        <w:t xml:space="preserve">MANDATORY CLAUSE: </w:t>
      </w:r>
      <w:bookmarkStart w:id="13" w:name="_Hlk146619814"/>
      <w:r w:rsidR="00790629" w:rsidRPr="00D94305">
        <w:rPr>
          <w:rFonts w:cs="Arial"/>
          <w:color w:val="FF0000"/>
          <w:sz w:val="22"/>
          <w:lang w:val="en-US"/>
        </w:rPr>
        <w:t>How the contact person(s) will be elected or appointed is required to be in your constitution – sections 26(1)(g) and 113, Inc Soc Act.]</w:t>
      </w:r>
      <w:r w:rsidR="00790629" w:rsidRPr="00D94305">
        <w:rPr>
          <w:rFonts w:cs="Arial"/>
          <w:color w:val="7030A0"/>
          <w:sz w:val="22"/>
          <w:lang w:val="en-US"/>
        </w:rPr>
        <w:t xml:space="preserve"> [Guidance: This template suggests the Board appoints a </w:t>
      </w:r>
      <w:r w:rsidR="006A2E45" w:rsidRPr="00D94305">
        <w:rPr>
          <w:rFonts w:cs="Arial"/>
          <w:color w:val="7030A0"/>
          <w:sz w:val="22"/>
          <w:lang w:val="en-US"/>
        </w:rPr>
        <w:t>c</w:t>
      </w:r>
      <w:r w:rsidR="00790629" w:rsidRPr="00D94305">
        <w:rPr>
          <w:rFonts w:cs="Arial"/>
          <w:color w:val="7030A0"/>
          <w:sz w:val="22"/>
          <w:lang w:val="en-US"/>
        </w:rPr>
        <w:t xml:space="preserve">ontact </w:t>
      </w:r>
      <w:r w:rsidR="006A2E45" w:rsidRPr="00D94305">
        <w:rPr>
          <w:rFonts w:cs="Arial"/>
          <w:color w:val="7030A0"/>
          <w:sz w:val="22"/>
          <w:lang w:val="en-US"/>
        </w:rPr>
        <w:t>p</w:t>
      </w:r>
      <w:r w:rsidR="00790629" w:rsidRPr="00D94305">
        <w:rPr>
          <w:rFonts w:cs="Arial"/>
          <w:color w:val="7030A0"/>
          <w:sz w:val="22"/>
          <w:lang w:val="en-US"/>
        </w:rPr>
        <w:t xml:space="preserve">erson, but this position could be </w:t>
      </w:r>
      <w:proofErr w:type="gramStart"/>
      <w:r w:rsidR="00790629" w:rsidRPr="00D94305">
        <w:rPr>
          <w:rFonts w:cs="Arial"/>
          <w:color w:val="7030A0"/>
          <w:sz w:val="22"/>
          <w:lang w:val="en-US"/>
        </w:rPr>
        <w:t>elected, or</w:t>
      </w:r>
      <w:proofErr w:type="gramEnd"/>
      <w:r w:rsidR="00790629" w:rsidRPr="00D94305">
        <w:rPr>
          <w:rFonts w:cs="Arial"/>
          <w:color w:val="7030A0"/>
          <w:sz w:val="22"/>
          <w:lang w:val="en-US"/>
        </w:rPr>
        <w:t xml:space="preserve"> be part of another established position.]</w:t>
      </w:r>
      <w:bookmarkEnd w:id="13"/>
    </w:p>
    <w:p w14:paraId="0FE5E4D8" w14:textId="77777777" w:rsidR="00790629" w:rsidRPr="00D94305" w:rsidRDefault="00790629" w:rsidP="00790629">
      <w:pPr>
        <w:pStyle w:val="Heading1"/>
        <w:rPr>
          <w:rFonts w:cs="Arial"/>
          <w:sz w:val="22"/>
          <w:lang w:val="en-US"/>
        </w:rPr>
      </w:pPr>
      <w:bookmarkStart w:id="14" w:name="_Toc107235103"/>
      <w:bookmarkStart w:id="15" w:name="_Ref107919791"/>
      <w:bookmarkStart w:id="16" w:name="_Toc149557523"/>
      <w:bookmarkStart w:id="17" w:name="_Toc153218951"/>
      <w:bookmarkStart w:id="18" w:name="_Toc194312527"/>
      <w:r w:rsidRPr="00D94305">
        <w:rPr>
          <w:rFonts w:cs="Arial"/>
          <w:sz w:val="22"/>
          <w:lang w:val="en-US"/>
        </w:rPr>
        <w:t>Purpose</w:t>
      </w:r>
      <w:bookmarkEnd w:id="14"/>
      <w:bookmarkEnd w:id="15"/>
      <w:r w:rsidRPr="00D94305">
        <w:rPr>
          <w:rFonts w:cs="Arial"/>
          <w:sz w:val="22"/>
          <w:lang w:val="en-US"/>
        </w:rPr>
        <w:t xml:space="preserve"> and powers</w:t>
      </w:r>
      <w:bookmarkEnd w:id="16"/>
      <w:bookmarkEnd w:id="17"/>
      <w:bookmarkEnd w:id="18"/>
    </w:p>
    <w:p w14:paraId="7ECA334D" w14:textId="072F6BAD" w:rsidR="00790629" w:rsidRPr="00D94305" w:rsidRDefault="00524C4B" w:rsidP="00790629">
      <w:pPr>
        <w:pStyle w:val="Heading3"/>
        <w:rPr>
          <w:rFonts w:cs="Arial"/>
          <w:sz w:val="22"/>
          <w:lang w:val="en-US"/>
        </w:rPr>
      </w:pPr>
      <w:bookmarkStart w:id="19" w:name="_Ref128036516"/>
      <w:bookmarkStart w:id="20" w:name="_Ref149304722"/>
      <w:r w:rsidRPr="00D94305">
        <w:rPr>
          <w:rFonts w:cs="Arial"/>
          <w:b/>
          <w:bCs/>
          <w:sz w:val="22"/>
          <w:lang w:val="en-US"/>
        </w:rPr>
        <w:t xml:space="preserve">Purpose: </w:t>
      </w:r>
      <w:r w:rsidR="00790629" w:rsidRPr="00D94305">
        <w:rPr>
          <w:rFonts w:cs="Arial"/>
          <w:sz w:val="22"/>
          <w:lang w:val="en-US"/>
        </w:rPr>
        <w:t xml:space="preserve">The </w:t>
      </w:r>
      <w:r w:rsidR="00790629" w:rsidRPr="00D94305">
        <w:rPr>
          <w:rFonts w:cs="Arial"/>
          <w:color w:val="E36C0A" w:themeColor="accent6" w:themeShade="BF"/>
          <w:sz w:val="22"/>
          <w:lang w:val="en-US"/>
        </w:rPr>
        <w:t xml:space="preserve">[charitable] </w:t>
      </w:r>
      <w:r w:rsidR="00790629" w:rsidRPr="00D94305">
        <w:rPr>
          <w:rFonts w:cs="Arial"/>
          <w:sz w:val="22"/>
          <w:lang w:val="en-US"/>
        </w:rPr>
        <w:t>purposes of</w:t>
      </w:r>
      <w:r w:rsidR="00790629" w:rsidRPr="00D94305">
        <w:rPr>
          <w:rFonts w:cs="Arial"/>
          <w:color w:val="0070C0"/>
          <w:sz w:val="22"/>
          <w:lang w:val="en-US"/>
        </w:rPr>
        <w:t xml:space="preserve"> </w:t>
      </w:r>
      <w:r w:rsidR="00790629" w:rsidRPr="00D94305">
        <w:rPr>
          <w:rFonts w:cs="Arial"/>
          <w:color w:val="00B050"/>
          <w:sz w:val="22"/>
          <w:lang w:val="en-US"/>
        </w:rPr>
        <w:t xml:space="preserve">[organisation] </w:t>
      </w:r>
      <w:r w:rsidR="00790629" w:rsidRPr="00D94305">
        <w:rPr>
          <w:rFonts w:cs="Arial"/>
          <w:sz w:val="22"/>
          <w:lang w:val="en-US"/>
        </w:rPr>
        <w:t xml:space="preserve">are to: </w:t>
      </w:r>
      <w:bookmarkEnd w:id="19"/>
      <w:r w:rsidR="00790629" w:rsidRPr="00D94305">
        <w:rPr>
          <w:rFonts w:cs="Arial"/>
          <w:color w:val="FF0000"/>
          <w:sz w:val="22"/>
          <w:lang w:val="en-US"/>
        </w:rPr>
        <w:t>[</w:t>
      </w:r>
      <w:r w:rsidR="00790629" w:rsidRPr="00D94305">
        <w:rPr>
          <w:rFonts w:cs="Arial"/>
          <w:b/>
          <w:bCs/>
          <w:color w:val="FF0000"/>
          <w:sz w:val="22"/>
          <w:lang w:val="en-US"/>
        </w:rPr>
        <w:t>MANDATORY CLAUSE:</w:t>
      </w:r>
      <w:r w:rsidR="00790629" w:rsidRPr="00D94305">
        <w:rPr>
          <w:rFonts w:cs="Arial"/>
          <w:color w:val="FF0000"/>
          <w:sz w:val="22"/>
          <w:lang w:val="en-US"/>
        </w:rPr>
        <w:t xml:space="preserve"> </w:t>
      </w:r>
      <w:r w:rsidR="00BB19DB" w:rsidRPr="00D94305">
        <w:rPr>
          <w:rFonts w:cs="Arial"/>
          <w:color w:val="FF0000"/>
          <w:sz w:val="22"/>
          <w:lang w:val="en-US"/>
        </w:rPr>
        <w:t>P</w:t>
      </w:r>
      <w:r w:rsidR="00790629" w:rsidRPr="00D94305">
        <w:rPr>
          <w:rFonts w:cs="Arial"/>
          <w:color w:val="FF0000"/>
          <w:sz w:val="22"/>
          <w:lang w:val="en-US"/>
        </w:rPr>
        <w:t>urposes of your society are required to be in your constitution – section 26(1)(b) and 12, Inc Soc Act.]</w:t>
      </w:r>
      <w:r w:rsidR="00790629" w:rsidRPr="00D94305">
        <w:rPr>
          <w:rFonts w:cs="Arial"/>
          <w:b/>
          <w:bCs/>
          <w:color w:val="7030A0"/>
          <w:sz w:val="22"/>
          <w:lang w:val="en-US"/>
        </w:rPr>
        <w:t xml:space="preserve"> </w:t>
      </w:r>
      <w:r w:rsidR="00790629" w:rsidRPr="00D94305">
        <w:rPr>
          <w:rFonts w:cs="Arial"/>
          <w:color w:val="7030A0"/>
          <w:sz w:val="22"/>
          <w:lang w:val="en-US"/>
        </w:rPr>
        <w:t>[Guidance: Th</w:t>
      </w:r>
      <w:r w:rsidR="00BB19DB" w:rsidRPr="00D94305">
        <w:rPr>
          <w:rFonts w:cs="Arial"/>
          <w:color w:val="7030A0"/>
          <w:sz w:val="22"/>
          <w:lang w:val="en-US"/>
        </w:rPr>
        <w:t>is</w:t>
      </w:r>
      <w:r w:rsidR="00790629" w:rsidRPr="00D94305">
        <w:rPr>
          <w:rFonts w:cs="Arial"/>
          <w:color w:val="7030A0"/>
          <w:sz w:val="22"/>
          <w:lang w:val="en-US"/>
        </w:rPr>
        <w:t xml:space="preserve"> list of purposes is an example only, amend the list of purposes to s</w:t>
      </w:r>
      <w:r w:rsidR="00790629" w:rsidRPr="00D94305">
        <w:rPr>
          <w:rFonts w:cs="Arial"/>
          <w:color w:val="7030A0"/>
          <w:sz w:val="22"/>
        </w:rPr>
        <w:t>et out what your organisation has been established to do. The purposes are not the vision, mission, goals or powers of your organisation</w:t>
      </w:r>
      <w:r w:rsidR="00790629" w:rsidRPr="00D94305">
        <w:rPr>
          <w:rFonts w:cs="Arial"/>
          <w:color w:val="7030A0"/>
          <w:sz w:val="22"/>
          <w:lang w:val="en-US"/>
        </w:rPr>
        <w:t xml:space="preserve">. You may already have a well-established set of purposes that you wish to retain. </w:t>
      </w:r>
      <w:r w:rsidR="00790629" w:rsidRPr="00D94305">
        <w:rPr>
          <w:rFonts w:cs="Arial"/>
          <w:iCs/>
          <w:color w:val="7030A0"/>
          <w:sz w:val="22"/>
        </w:rPr>
        <w:t xml:space="preserve">If your organisation is, or wants to become, a charity the purposes in your constitution </w:t>
      </w:r>
      <w:r w:rsidR="00C17056" w:rsidRPr="00D94305">
        <w:rPr>
          <w:rFonts w:cs="Arial"/>
          <w:iCs/>
          <w:color w:val="7030A0"/>
          <w:sz w:val="22"/>
        </w:rPr>
        <w:t>must</w:t>
      </w:r>
      <w:r w:rsidR="00790629" w:rsidRPr="00D94305">
        <w:rPr>
          <w:rFonts w:cs="Arial"/>
          <w:iCs/>
          <w:color w:val="7030A0"/>
          <w:sz w:val="22"/>
        </w:rPr>
        <w:t xml:space="preserve"> reflect a charitable purpose, e.g. advancement of education or </w:t>
      </w:r>
      <w:r w:rsidR="00C17056" w:rsidRPr="00D94305">
        <w:rPr>
          <w:rFonts w:cs="Arial"/>
          <w:iCs/>
          <w:color w:val="7030A0"/>
          <w:sz w:val="22"/>
        </w:rPr>
        <w:t>a</w:t>
      </w:r>
      <w:r w:rsidR="00790629" w:rsidRPr="00D94305">
        <w:rPr>
          <w:rFonts w:cs="Arial"/>
          <w:iCs/>
          <w:color w:val="7030A0"/>
          <w:sz w:val="22"/>
        </w:rPr>
        <w:t xml:space="preserve"> matter beneficial to the community. The wording is </w:t>
      </w:r>
      <w:proofErr w:type="gramStart"/>
      <w:r w:rsidR="00790629" w:rsidRPr="00D94305">
        <w:rPr>
          <w:rFonts w:cs="Arial"/>
          <w:iCs/>
          <w:color w:val="7030A0"/>
          <w:sz w:val="22"/>
        </w:rPr>
        <w:t>critical</w:t>
      </w:r>
      <w:proofErr w:type="gramEnd"/>
      <w:r w:rsidR="00790629" w:rsidRPr="00D94305">
        <w:rPr>
          <w:rFonts w:cs="Arial"/>
          <w:iCs/>
          <w:color w:val="7030A0"/>
          <w:sz w:val="22"/>
        </w:rPr>
        <w:t xml:space="preserve"> and you should seek specific legal and tax advice.</w:t>
      </w:r>
      <w:r w:rsidR="00790629" w:rsidRPr="00D94305">
        <w:rPr>
          <w:rFonts w:cs="Arial"/>
          <w:color w:val="7030A0"/>
          <w:sz w:val="22"/>
        </w:rPr>
        <w:t>]</w:t>
      </w:r>
      <w:bookmarkEnd w:id="20"/>
      <w:r w:rsidR="00790629" w:rsidRPr="00D94305">
        <w:rPr>
          <w:rFonts w:cs="Arial"/>
          <w:color w:val="7030A0"/>
          <w:sz w:val="22"/>
        </w:rPr>
        <w:t xml:space="preserve"> </w:t>
      </w:r>
    </w:p>
    <w:p w14:paraId="058C82AD" w14:textId="3C90C1FD" w:rsidR="006B3B3B" w:rsidRPr="00D94305" w:rsidRDefault="006B3B3B" w:rsidP="006B3B3B">
      <w:pPr>
        <w:pStyle w:val="Heading4"/>
        <w:rPr>
          <w:rFonts w:cs="Arial"/>
          <w:color w:val="0070C0"/>
          <w:sz w:val="22"/>
          <w:lang w:val="en-US"/>
        </w:rPr>
      </w:pPr>
      <w:r w:rsidRPr="00D94305">
        <w:rPr>
          <w:rFonts w:cs="Arial"/>
          <w:color w:val="0070C0"/>
          <w:sz w:val="22"/>
          <w:lang w:val="en-US"/>
        </w:rPr>
        <w:t xml:space="preserve">be </w:t>
      </w:r>
      <w:r w:rsidR="00494764" w:rsidRPr="00D94305">
        <w:rPr>
          <w:rFonts w:cs="Arial"/>
          <w:color w:val="0070C0"/>
          <w:sz w:val="22"/>
          <w:lang w:val="en-US"/>
        </w:rPr>
        <w:t>a member of</w:t>
      </w:r>
      <w:r w:rsidRPr="00D94305">
        <w:rPr>
          <w:rFonts w:cs="Arial"/>
          <w:color w:val="0070C0"/>
          <w:sz w:val="22"/>
          <w:lang w:val="en-US"/>
        </w:rPr>
        <w:t xml:space="preserve"> </w:t>
      </w:r>
      <w:r w:rsidRPr="00D94305">
        <w:rPr>
          <w:rFonts w:cs="Arial"/>
          <w:color w:val="00B050"/>
          <w:sz w:val="22"/>
          <w:lang w:val="en-US"/>
        </w:rPr>
        <w:t>[national organisation]</w:t>
      </w:r>
      <w:r w:rsidRPr="00D94305">
        <w:rPr>
          <w:rFonts w:cs="Arial"/>
          <w:color w:val="0070C0"/>
          <w:sz w:val="22"/>
          <w:lang w:val="en-US"/>
        </w:rPr>
        <w:t xml:space="preserve"> for the </w:t>
      </w:r>
      <w:proofErr w:type="gramStart"/>
      <w:r w:rsidRPr="00D94305">
        <w:rPr>
          <w:rFonts w:cs="Arial"/>
          <w:color w:val="0070C0"/>
          <w:sz w:val="22"/>
          <w:lang w:val="en-US"/>
        </w:rPr>
        <w:t>Region;</w:t>
      </w:r>
      <w:proofErr w:type="gramEnd"/>
    </w:p>
    <w:p w14:paraId="2E1EFE09" w14:textId="02FF2A1B" w:rsidR="00790629" w:rsidRPr="00D94305" w:rsidRDefault="006B3B3B" w:rsidP="00790629">
      <w:pPr>
        <w:pStyle w:val="Heading4"/>
        <w:rPr>
          <w:rFonts w:cs="Arial"/>
          <w:color w:val="7030A0"/>
          <w:sz w:val="22"/>
          <w:lang w:val="en-US"/>
        </w:rPr>
      </w:pPr>
      <w:r w:rsidRPr="00D94305">
        <w:rPr>
          <w:rFonts w:cs="Arial"/>
          <w:color w:val="0070C0"/>
          <w:sz w:val="22"/>
          <w:lang w:val="en-US"/>
        </w:rPr>
        <w:t xml:space="preserve">lead the promotion, development and administration of </w:t>
      </w:r>
      <w:r w:rsidR="00790629" w:rsidRPr="00D94305">
        <w:rPr>
          <w:rFonts w:cs="Arial"/>
          <w:color w:val="00B050"/>
          <w:sz w:val="22"/>
          <w:lang w:val="en-US"/>
        </w:rPr>
        <w:t>[sport]</w:t>
      </w:r>
      <w:r w:rsidRPr="00D94305">
        <w:rPr>
          <w:rFonts w:cs="Arial"/>
          <w:color w:val="00B050"/>
          <w:sz w:val="22"/>
          <w:lang w:val="en-US"/>
        </w:rPr>
        <w:t xml:space="preserve"> </w:t>
      </w:r>
      <w:r w:rsidRPr="00D94305">
        <w:rPr>
          <w:rFonts w:cs="Arial"/>
          <w:color w:val="0070C0"/>
          <w:sz w:val="22"/>
          <w:lang w:val="en-US"/>
        </w:rPr>
        <w:t xml:space="preserve">within the Region and to do so in a manner that is consistent with the requirements of </w:t>
      </w:r>
      <w:r w:rsidRPr="00D94305">
        <w:rPr>
          <w:rFonts w:cs="Arial"/>
          <w:color w:val="00B050"/>
          <w:sz w:val="22"/>
          <w:lang w:val="en-US"/>
        </w:rPr>
        <w:t xml:space="preserve">[national organisation], </w:t>
      </w:r>
      <w:r w:rsidR="00790629" w:rsidRPr="00D94305">
        <w:rPr>
          <w:rFonts w:cs="Arial"/>
          <w:color w:val="0070C0"/>
          <w:sz w:val="22"/>
          <w:lang w:val="en-US"/>
        </w:rPr>
        <w:t xml:space="preserve">mainly as an amateur sport for the </w:t>
      </w:r>
      <w:r w:rsidR="00762D17">
        <w:rPr>
          <w:rFonts w:cs="Arial"/>
          <w:color w:val="0070C0"/>
          <w:sz w:val="22"/>
          <w:lang w:val="en-US"/>
        </w:rPr>
        <w:t xml:space="preserve">health, </w:t>
      </w:r>
      <w:r w:rsidR="00790629" w:rsidRPr="00D94305">
        <w:rPr>
          <w:rFonts w:cs="Arial"/>
          <w:color w:val="0070C0"/>
          <w:sz w:val="22"/>
          <w:lang w:val="en-US"/>
        </w:rPr>
        <w:t xml:space="preserve">well-being, benefit and recreation of the general public; </w:t>
      </w:r>
      <w:r w:rsidR="00790629" w:rsidRPr="00D94305">
        <w:rPr>
          <w:rFonts w:cs="Arial"/>
          <w:color w:val="7030A0"/>
          <w:sz w:val="22"/>
          <w:lang w:val="en-US"/>
        </w:rPr>
        <w:t xml:space="preserve">[Guidance: The reference to amateur sport is relevant to satisfying the requirements for income tax exemption for amateur sport bodies under </w:t>
      </w:r>
      <w:hyperlink r:id="rId24" w:history="1">
        <w:r w:rsidR="00790629" w:rsidRPr="00D94305">
          <w:rPr>
            <w:rStyle w:val="Hyperlink"/>
            <w:rFonts w:cs="Arial"/>
            <w:sz w:val="22"/>
            <w:lang w:val="en-US"/>
          </w:rPr>
          <w:t>section CW46, Income Tax Act 2007</w:t>
        </w:r>
      </w:hyperlink>
      <w:r w:rsidR="00790629" w:rsidRPr="00D94305">
        <w:rPr>
          <w:rFonts w:cs="Arial"/>
          <w:color w:val="7030A0"/>
          <w:sz w:val="22"/>
          <w:lang w:val="en-US"/>
        </w:rPr>
        <w:t>.]</w:t>
      </w:r>
    </w:p>
    <w:p w14:paraId="760459A3" w14:textId="1093EECC" w:rsidR="00790629" w:rsidRPr="00D94305" w:rsidRDefault="00790629" w:rsidP="00790629">
      <w:pPr>
        <w:pStyle w:val="Heading4"/>
        <w:rPr>
          <w:rFonts w:cs="Arial"/>
          <w:color w:val="0070C0"/>
          <w:sz w:val="22"/>
          <w:lang w:val="en-US"/>
        </w:rPr>
      </w:pPr>
      <w:r w:rsidRPr="00D94305">
        <w:rPr>
          <w:rFonts w:cs="Arial"/>
          <w:color w:val="0070C0"/>
          <w:sz w:val="22"/>
          <w:lang w:val="en-US"/>
        </w:rPr>
        <w:t xml:space="preserve">support and assist its </w:t>
      </w:r>
      <w:proofErr w:type="gramStart"/>
      <w:r w:rsidRPr="00D94305">
        <w:rPr>
          <w:rFonts w:cs="Arial"/>
          <w:color w:val="0070C0"/>
          <w:sz w:val="22"/>
          <w:lang w:val="en-US"/>
        </w:rPr>
        <w:t>Members</w:t>
      </w:r>
      <w:proofErr w:type="gramEnd"/>
      <w:r w:rsidRPr="00D94305">
        <w:rPr>
          <w:rFonts w:cs="Arial"/>
          <w:color w:val="0070C0"/>
          <w:sz w:val="22"/>
          <w:lang w:val="en-US"/>
        </w:rPr>
        <w:t xml:space="preserve"> to deliver </w:t>
      </w:r>
      <w:r w:rsidRPr="00D94305">
        <w:rPr>
          <w:rFonts w:cs="Arial"/>
          <w:color w:val="00B050"/>
          <w:sz w:val="22"/>
          <w:lang w:val="en-US"/>
        </w:rPr>
        <w:t>[sport/recreation/play]</w:t>
      </w:r>
      <w:r w:rsidRPr="00D94305">
        <w:rPr>
          <w:rFonts w:cs="Arial"/>
          <w:color w:val="0070C0"/>
          <w:sz w:val="22"/>
          <w:lang w:val="en-US"/>
        </w:rPr>
        <w:t xml:space="preserve"> </w:t>
      </w:r>
      <w:r w:rsidR="00E0435C" w:rsidRPr="00D94305">
        <w:rPr>
          <w:rFonts w:cs="Arial"/>
          <w:color w:val="0070C0"/>
          <w:sz w:val="22"/>
          <w:lang w:val="en-US"/>
        </w:rPr>
        <w:t>in the</w:t>
      </w:r>
      <w:r w:rsidR="006B3B3B" w:rsidRPr="00D94305">
        <w:rPr>
          <w:rFonts w:cs="Arial"/>
          <w:color w:val="0070C0"/>
          <w:sz w:val="22"/>
          <w:lang w:val="en-US"/>
        </w:rPr>
        <w:t xml:space="preserve"> Region</w:t>
      </w:r>
      <w:r w:rsidRPr="00D94305">
        <w:rPr>
          <w:rFonts w:cs="Arial"/>
          <w:color w:val="0070C0"/>
          <w:sz w:val="22"/>
          <w:lang w:val="en-US"/>
        </w:rPr>
        <w:t>;</w:t>
      </w:r>
    </w:p>
    <w:p w14:paraId="1FEFAF2A" w14:textId="020A22CF" w:rsidR="00790629" w:rsidRPr="00D94305" w:rsidRDefault="00790629" w:rsidP="00790629">
      <w:pPr>
        <w:pStyle w:val="Heading4"/>
        <w:rPr>
          <w:rFonts w:cs="Arial"/>
          <w:color w:val="0070C0"/>
          <w:sz w:val="22"/>
          <w:lang w:val="en-US"/>
        </w:rPr>
      </w:pPr>
      <w:r w:rsidRPr="00D94305">
        <w:rPr>
          <w:rFonts w:cs="Arial"/>
          <w:color w:val="0070C0"/>
          <w:sz w:val="22"/>
          <w:lang w:val="en-US"/>
        </w:rPr>
        <w:lastRenderedPageBreak/>
        <w:t xml:space="preserve">promote opportunities and facilities to enable, assist and enhance the participation, enjoyment and performance in </w:t>
      </w:r>
      <w:r w:rsidRPr="00D94305">
        <w:rPr>
          <w:rFonts w:cs="Arial"/>
          <w:color w:val="00B050"/>
          <w:sz w:val="22"/>
          <w:lang w:val="en-US"/>
        </w:rPr>
        <w:t xml:space="preserve">[sport/recreation/play] </w:t>
      </w:r>
      <w:r w:rsidRPr="00D94305">
        <w:rPr>
          <w:rFonts w:cs="Arial"/>
          <w:color w:val="0070C0"/>
          <w:sz w:val="22"/>
          <w:lang w:val="en-US"/>
        </w:rPr>
        <w:t>in</w:t>
      </w:r>
      <w:r w:rsidR="006B3B3B" w:rsidRPr="00D94305">
        <w:rPr>
          <w:rFonts w:cs="Arial"/>
          <w:color w:val="0070C0"/>
          <w:sz w:val="22"/>
          <w:lang w:val="en-US"/>
        </w:rPr>
        <w:t xml:space="preserve"> the </w:t>
      </w:r>
      <w:proofErr w:type="gramStart"/>
      <w:r w:rsidR="006B3B3B" w:rsidRPr="00D94305">
        <w:rPr>
          <w:rFonts w:cs="Arial"/>
          <w:color w:val="0070C0"/>
          <w:sz w:val="22"/>
          <w:lang w:val="en-US"/>
        </w:rPr>
        <w:t>Region</w:t>
      </w:r>
      <w:r w:rsidRPr="00D94305">
        <w:rPr>
          <w:rFonts w:cs="Arial"/>
          <w:color w:val="0070C0"/>
          <w:sz w:val="22"/>
          <w:lang w:val="en-US"/>
        </w:rPr>
        <w:t>;</w:t>
      </w:r>
      <w:proofErr w:type="gramEnd"/>
    </w:p>
    <w:p w14:paraId="491F95EE" w14:textId="70BF91AD" w:rsidR="00790629" w:rsidRPr="00D94305" w:rsidRDefault="00790629" w:rsidP="00790629">
      <w:pPr>
        <w:pStyle w:val="Heading4"/>
        <w:rPr>
          <w:rFonts w:cs="Arial"/>
          <w:color w:val="0070C0"/>
          <w:sz w:val="22"/>
          <w:lang w:val="en-US"/>
        </w:rPr>
      </w:pPr>
      <w:bookmarkStart w:id="21" w:name="_Hlk146611818"/>
      <w:r w:rsidRPr="00D94305">
        <w:rPr>
          <w:rFonts w:cs="Arial"/>
          <w:color w:val="0070C0"/>
          <w:sz w:val="22"/>
          <w:lang w:val="en-US"/>
        </w:rPr>
        <w:t xml:space="preserve">lead, promote and enable Diversity, Equity and Inclusion across the whole organisation including governance of </w:t>
      </w:r>
      <w:r w:rsidRPr="00D94305">
        <w:rPr>
          <w:rFonts w:cs="Arial"/>
          <w:color w:val="00B050"/>
          <w:sz w:val="22"/>
          <w:lang w:val="en-US"/>
        </w:rPr>
        <w:t>[organisation]</w:t>
      </w:r>
      <w:r w:rsidRPr="00D94305">
        <w:rPr>
          <w:rFonts w:cs="Arial"/>
          <w:color w:val="0070C0"/>
          <w:sz w:val="22"/>
          <w:lang w:val="en-US"/>
        </w:rPr>
        <w:t xml:space="preserve"> and participation in </w:t>
      </w:r>
      <w:r w:rsidRPr="00D94305">
        <w:rPr>
          <w:rFonts w:cs="Arial"/>
          <w:color w:val="00B050"/>
          <w:sz w:val="22"/>
          <w:lang w:val="en-US"/>
        </w:rPr>
        <w:t>[sport/recreation/play]</w:t>
      </w:r>
      <w:bookmarkEnd w:id="21"/>
      <w:r w:rsidRPr="00D94305">
        <w:rPr>
          <w:rFonts w:cs="Arial"/>
          <w:color w:val="0070C0"/>
          <w:sz w:val="22"/>
          <w:lang w:val="en-US"/>
        </w:rPr>
        <w:t xml:space="preserve">; </w:t>
      </w:r>
      <w:r w:rsidRPr="00D94305">
        <w:rPr>
          <w:rFonts w:cs="Arial"/>
          <w:color w:val="7030A0"/>
          <w:sz w:val="22"/>
        </w:rPr>
        <w:t xml:space="preserve">[Guidance: Sport New Zealand Ihi Aotearoa expects to see organisation boards continue to take a proactive approach to organisational and participant diversity, including gender across its networks. </w:t>
      </w:r>
      <w:r w:rsidR="005A0D2E" w:rsidRPr="00D94305">
        <w:rPr>
          <w:rFonts w:cs="Arial"/>
          <w:color w:val="7030A0"/>
          <w:sz w:val="22"/>
        </w:rPr>
        <w:t>D</w:t>
      </w:r>
      <w:r w:rsidRPr="00D94305">
        <w:rPr>
          <w:rFonts w:cs="Arial"/>
          <w:color w:val="7030A0"/>
          <w:sz w:val="22"/>
        </w:rPr>
        <w:t>iverse and balanced leadership brings breadth of perspective, better decision making and creates stronger organisations.]</w:t>
      </w:r>
    </w:p>
    <w:p w14:paraId="5BC7A3BA" w14:textId="0ED8F22B" w:rsidR="00790629" w:rsidRPr="00D94305" w:rsidRDefault="00790629" w:rsidP="00790629">
      <w:pPr>
        <w:pStyle w:val="Heading4"/>
        <w:rPr>
          <w:rFonts w:cs="Arial"/>
          <w:color w:val="0070C0"/>
          <w:sz w:val="22"/>
          <w:lang w:val="en-US"/>
        </w:rPr>
      </w:pPr>
      <w:r w:rsidRPr="00D94305">
        <w:rPr>
          <w:rFonts w:cs="Arial"/>
          <w:color w:val="0070C0"/>
          <w:sz w:val="22"/>
          <w:lang w:val="en-US"/>
        </w:rPr>
        <w:t xml:space="preserve">promote, develop and co-ordinate </w:t>
      </w:r>
      <w:r w:rsidRPr="00D94305">
        <w:rPr>
          <w:rFonts w:cs="Arial"/>
          <w:color w:val="00B050"/>
          <w:sz w:val="22"/>
          <w:lang w:val="en-US"/>
        </w:rPr>
        <w:t xml:space="preserve">[sport/recreation] </w:t>
      </w:r>
      <w:r w:rsidRPr="00D94305">
        <w:rPr>
          <w:rFonts w:cs="Arial"/>
          <w:color w:val="0070C0"/>
          <w:sz w:val="22"/>
          <w:lang w:val="en-US"/>
        </w:rPr>
        <w:t>competitions</w:t>
      </w:r>
      <w:r w:rsidR="00E0435C" w:rsidRPr="00D94305">
        <w:rPr>
          <w:rFonts w:cs="Arial"/>
          <w:color w:val="0070C0"/>
          <w:sz w:val="22"/>
          <w:lang w:val="en-US"/>
        </w:rPr>
        <w:t xml:space="preserve"> in the</w:t>
      </w:r>
      <w:r w:rsidR="006B3B3B" w:rsidRPr="00D94305">
        <w:rPr>
          <w:rFonts w:cs="Arial"/>
          <w:color w:val="0070C0"/>
          <w:sz w:val="22"/>
          <w:lang w:val="en-US"/>
        </w:rPr>
        <w:t xml:space="preserve"> </w:t>
      </w:r>
      <w:proofErr w:type="gramStart"/>
      <w:r w:rsidR="006B3B3B" w:rsidRPr="00D94305">
        <w:rPr>
          <w:rFonts w:cs="Arial"/>
          <w:color w:val="0070C0"/>
          <w:sz w:val="22"/>
          <w:lang w:val="en-US"/>
        </w:rPr>
        <w:t>Region</w:t>
      </w:r>
      <w:r w:rsidRPr="00D94305">
        <w:rPr>
          <w:rFonts w:cs="Arial"/>
          <w:color w:val="0070C0"/>
          <w:sz w:val="22"/>
          <w:lang w:val="en-US"/>
        </w:rPr>
        <w:t>;</w:t>
      </w:r>
      <w:proofErr w:type="gramEnd"/>
    </w:p>
    <w:p w14:paraId="14E0EF5D" w14:textId="39E9E671" w:rsidR="00790629" w:rsidRPr="00D94305" w:rsidRDefault="00790629" w:rsidP="00790629">
      <w:pPr>
        <w:pStyle w:val="Heading4"/>
        <w:rPr>
          <w:rFonts w:cs="Arial"/>
          <w:color w:val="0070C0"/>
          <w:sz w:val="22"/>
          <w:lang w:val="en-US"/>
        </w:rPr>
      </w:pPr>
      <w:r w:rsidRPr="00D94305">
        <w:rPr>
          <w:rFonts w:cs="Arial"/>
          <w:color w:val="0070C0"/>
          <w:sz w:val="22"/>
          <w:lang w:val="en-US"/>
        </w:rPr>
        <w:t xml:space="preserve">publish and enforce the rules of </w:t>
      </w:r>
      <w:r w:rsidRPr="00D94305">
        <w:rPr>
          <w:rFonts w:cs="Arial"/>
          <w:color w:val="00B050"/>
          <w:sz w:val="22"/>
          <w:lang w:val="en-US"/>
        </w:rPr>
        <w:t>[sport]</w:t>
      </w:r>
      <w:r w:rsidR="00E0435C" w:rsidRPr="00D94305">
        <w:rPr>
          <w:rFonts w:cs="Arial"/>
          <w:color w:val="00B050"/>
          <w:sz w:val="22"/>
          <w:lang w:val="en-US"/>
        </w:rPr>
        <w:t xml:space="preserve"> </w:t>
      </w:r>
      <w:r w:rsidR="00E0435C" w:rsidRPr="00D94305">
        <w:rPr>
          <w:rFonts w:cs="Arial"/>
          <w:color w:val="0070C0"/>
          <w:sz w:val="22"/>
          <w:lang w:val="en-US"/>
        </w:rPr>
        <w:t xml:space="preserve">in the </w:t>
      </w:r>
      <w:r w:rsidR="006B3B3B" w:rsidRPr="00D94305">
        <w:rPr>
          <w:rFonts w:cs="Arial"/>
          <w:color w:val="0070C0"/>
          <w:sz w:val="22"/>
          <w:lang w:val="en-US"/>
        </w:rPr>
        <w:t>Region in a manner consistent wit</w:t>
      </w:r>
      <w:r w:rsidR="00494764" w:rsidRPr="00D94305">
        <w:rPr>
          <w:rFonts w:cs="Arial"/>
          <w:color w:val="0070C0"/>
          <w:sz w:val="22"/>
          <w:lang w:val="en-US"/>
        </w:rPr>
        <w:t>h</w:t>
      </w:r>
      <w:r w:rsidR="006B3B3B" w:rsidRPr="00D94305">
        <w:rPr>
          <w:rFonts w:cs="Arial"/>
          <w:color w:val="0070C0"/>
          <w:sz w:val="22"/>
          <w:lang w:val="en-US"/>
        </w:rPr>
        <w:t xml:space="preserve"> the requirements of </w:t>
      </w:r>
      <w:r w:rsidR="006B3B3B" w:rsidRPr="00D94305">
        <w:rPr>
          <w:rFonts w:cs="Arial"/>
          <w:color w:val="00B050"/>
          <w:sz w:val="22"/>
          <w:lang w:val="en-US"/>
        </w:rPr>
        <w:t>[national organisation</w:t>
      </w:r>
      <w:proofErr w:type="gramStart"/>
      <w:r w:rsidR="006B3B3B" w:rsidRPr="00D94305">
        <w:rPr>
          <w:rFonts w:cs="Arial"/>
          <w:color w:val="00B050"/>
          <w:sz w:val="22"/>
          <w:lang w:val="en-US"/>
        </w:rPr>
        <w:t>]</w:t>
      </w:r>
      <w:r w:rsidRPr="00D94305">
        <w:rPr>
          <w:rFonts w:cs="Arial"/>
          <w:color w:val="0070C0"/>
          <w:sz w:val="22"/>
          <w:lang w:val="en-US"/>
        </w:rPr>
        <w:t>;</w:t>
      </w:r>
      <w:proofErr w:type="gramEnd"/>
    </w:p>
    <w:p w14:paraId="144B7FA1" w14:textId="5D859527" w:rsidR="00790629" w:rsidRPr="00D94305" w:rsidRDefault="00790629" w:rsidP="00790629">
      <w:pPr>
        <w:pStyle w:val="Heading4"/>
        <w:rPr>
          <w:rFonts w:cs="Arial"/>
          <w:color w:val="0070C0"/>
          <w:sz w:val="22"/>
          <w:lang w:val="en-US"/>
        </w:rPr>
      </w:pPr>
      <w:bookmarkStart w:id="22" w:name="_Hlk146611902"/>
      <w:r w:rsidRPr="00D94305">
        <w:rPr>
          <w:rFonts w:cs="Arial"/>
          <w:color w:val="0070C0"/>
          <w:sz w:val="22"/>
          <w:lang w:val="en-US"/>
        </w:rPr>
        <w:t xml:space="preserve">protect the integrity of </w:t>
      </w:r>
      <w:r w:rsidRPr="00D94305">
        <w:rPr>
          <w:rFonts w:cs="Arial"/>
          <w:color w:val="00B050"/>
          <w:sz w:val="22"/>
          <w:lang w:val="en-US"/>
        </w:rPr>
        <w:t>[sport/recreation]</w:t>
      </w:r>
      <w:r w:rsidRPr="00D94305">
        <w:rPr>
          <w:rFonts w:cs="Arial"/>
          <w:color w:val="0070C0"/>
          <w:sz w:val="22"/>
          <w:lang w:val="en-US"/>
        </w:rPr>
        <w:t xml:space="preserve"> and </w:t>
      </w:r>
      <w:r w:rsidRPr="00D94305">
        <w:rPr>
          <w:rFonts w:cs="Arial"/>
          <w:color w:val="00B050"/>
          <w:sz w:val="22"/>
          <w:lang w:val="en-US"/>
        </w:rPr>
        <w:t>[organisation]</w:t>
      </w:r>
      <w:r w:rsidRPr="00D94305">
        <w:rPr>
          <w:rFonts w:cs="Arial"/>
          <w:color w:val="0070C0"/>
          <w:sz w:val="22"/>
          <w:lang w:val="en-US"/>
        </w:rPr>
        <w:t xml:space="preserve"> by developing and enforcing standards of conduct, ethical </w:t>
      </w:r>
      <w:proofErr w:type="spellStart"/>
      <w:r w:rsidRPr="00D94305">
        <w:rPr>
          <w:rFonts w:cs="Arial"/>
          <w:color w:val="0070C0"/>
          <w:sz w:val="22"/>
          <w:lang w:val="en-US"/>
        </w:rPr>
        <w:t>behaviour</w:t>
      </w:r>
      <w:proofErr w:type="spellEnd"/>
      <w:r w:rsidRPr="00D94305">
        <w:rPr>
          <w:rFonts w:cs="Arial"/>
          <w:color w:val="0070C0"/>
          <w:sz w:val="22"/>
          <w:lang w:val="en-US"/>
        </w:rPr>
        <w:t xml:space="preserve"> and implementing good governance</w:t>
      </w:r>
      <w:bookmarkEnd w:id="22"/>
      <w:r w:rsidR="00E0435C" w:rsidRPr="00D94305">
        <w:rPr>
          <w:rFonts w:cs="Arial"/>
          <w:color w:val="0070C0"/>
          <w:sz w:val="22"/>
          <w:lang w:val="en-US"/>
        </w:rPr>
        <w:t xml:space="preserve"> in the</w:t>
      </w:r>
      <w:r w:rsidR="006B3B3B" w:rsidRPr="00D94305">
        <w:rPr>
          <w:rFonts w:cs="Arial"/>
          <w:color w:val="0070C0"/>
          <w:sz w:val="22"/>
          <w:lang w:val="en-US"/>
        </w:rPr>
        <w:t xml:space="preserve"> </w:t>
      </w:r>
      <w:proofErr w:type="gramStart"/>
      <w:r w:rsidR="006B3B3B" w:rsidRPr="00D94305">
        <w:rPr>
          <w:rFonts w:cs="Arial"/>
          <w:color w:val="0070C0"/>
          <w:sz w:val="22"/>
          <w:lang w:val="en-US"/>
        </w:rPr>
        <w:t>Region</w:t>
      </w:r>
      <w:r w:rsidRPr="00D94305">
        <w:rPr>
          <w:rFonts w:cs="Arial"/>
          <w:color w:val="0070C0"/>
          <w:sz w:val="22"/>
          <w:lang w:val="en-US"/>
        </w:rPr>
        <w:t>;</w:t>
      </w:r>
      <w:proofErr w:type="gramEnd"/>
      <w:r w:rsidRPr="00D94305">
        <w:rPr>
          <w:rFonts w:cs="Arial"/>
          <w:color w:val="0070C0"/>
          <w:sz w:val="22"/>
          <w:lang w:val="en-US"/>
        </w:rPr>
        <w:t xml:space="preserve"> </w:t>
      </w:r>
    </w:p>
    <w:p w14:paraId="5EC292D0" w14:textId="74C6E4B1" w:rsidR="00790629" w:rsidRPr="00D94305" w:rsidRDefault="00790629" w:rsidP="00790629">
      <w:pPr>
        <w:pStyle w:val="Heading4"/>
        <w:numPr>
          <w:ilvl w:val="0"/>
          <w:numId w:val="0"/>
        </w:numPr>
        <w:ind w:left="709"/>
        <w:rPr>
          <w:rFonts w:cs="Arial"/>
          <w:color w:val="0070C0"/>
          <w:sz w:val="22"/>
          <w:lang w:val="en-US"/>
        </w:rPr>
      </w:pPr>
      <w:r w:rsidRPr="00D94305">
        <w:rPr>
          <w:rFonts w:cs="Arial"/>
          <w:color w:val="7030A0"/>
          <w:sz w:val="22"/>
          <w:lang w:val="en-US"/>
        </w:rPr>
        <w:t>[Guidance: The list of purposes below are examples for recreation organisations, amend the list of purposes to s</w:t>
      </w:r>
      <w:r w:rsidRPr="00D94305">
        <w:rPr>
          <w:rFonts w:cs="Arial"/>
          <w:color w:val="7030A0"/>
          <w:sz w:val="22"/>
        </w:rPr>
        <w:t xml:space="preserve">et out what your organisation has been established to do. </w:t>
      </w:r>
      <w:r w:rsidRPr="00D94305">
        <w:rPr>
          <w:rFonts w:cs="Arial"/>
          <w:color w:val="7030A0"/>
          <w:sz w:val="22"/>
          <w:lang w:val="en-US"/>
        </w:rPr>
        <w:t>You may already have a well-established set of purposes that you wish to retain.]</w:t>
      </w:r>
    </w:p>
    <w:p w14:paraId="69870C41" w14:textId="719A54DF" w:rsidR="00790629" w:rsidRPr="00D94305" w:rsidRDefault="00790629" w:rsidP="00790629">
      <w:pPr>
        <w:pStyle w:val="Heading4"/>
        <w:rPr>
          <w:rFonts w:cs="Arial"/>
          <w:iCs/>
          <w:color w:val="7030A0"/>
          <w:sz w:val="22"/>
        </w:rPr>
      </w:pPr>
      <w:r w:rsidRPr="00D94305">
        <w:rPr>
          <w:rFonts w:cs="Arial"/>
          <w:color w:val="0070C0"/>
          <w:sz w:val="22"/>
          <w:lang w:val="en-US"/>
        </w:rPr>
        <w:t xml:space="preserve">be the </w:t>
      </w:r>
      <w:r w:rsidR="00CE0D04" w:rsidRPr="00D94305">
        <w:rPr>
          <w:rFonts w:cs="Arial"/>
          <w:color w:val="0070C0"/>
          <w:sz w:val="22"/>
          <w:lang w:val="en-US"/>
        </w:rPr>
        <w:t>regional</w:t>
      </w:r>
      <w:r w:rsidRPr="00D94305">
        <w:rPr>
          <w:rFonts w:cs="Arial"/>
          <w:color w:val="0070C0"/>
          <w:sz w:val="22"/>
          <w:lang w:val="en-US"/>
        </w:rPr>
        <w:t xml:space="preserve"> body in</w:t>
      </w:r>
      <w:r w:rsidR="006B3B3B" w:rsidRPr="00D94305">
        <w:rPr>
          <w:rFonts w:cs="Arial"/>
          <w:color w:val="0070C0"/>
          <w:sz w:val="22"/>
          <w:lang w:val="en-US"/>
        </w:rPr>
        <w:t xml:space="preserve"> the Region</w:t>
      </w:r>
      <w:r w:rsidRPr="00D94305">
        <w:rPr>
          <w:rFonts w:cs="Arial"/>
          <w:color w:val="00B050"/>
          <w:sz w:val="22"/>
          <w:lang w:val="en-US"/>
        </w:rPr>
        <w:t xml:space="preserve"> </w:t>
      </w:r>
      <w:r w:rsidRPr="00D94305">
        <w:rPr>
          <w:rFonts w:cs="Arial"/>
          <w:color w:val="0070C0"/>
          <w:sz w:val="22"/>
          <w:lang w:val="en-US"/>
        </w:rPr>
        <w:t xml:space="preserve">to promote, develop, foster and administer </w:t>
      </w:r>
      <w:r w:rsidRPr="00D94305">
        <w:rPr>
          <w:rFonts w:cs="Arial"/>
          <w:color w:val="00B050"/>
          <w:sz w:val="22"/>
          <w:lang w:val="en-US"/>
        </w:rPr>
        <w:t>[recreation]</w:t>
      </w:r>
      <w:r w:rsidRPr="00D94305">
        <w:rPr>
          <w:rFonts w:cs="Arial"/>
          <w:color w:val="0070C0"/>
          <w:sz w:val="22"/>
          <w:lang w:val="en-US"/>
        </w:rPr>
        <w:t xml:space="preserve"> for the health, well-being and benefit of the general public in New Zealand/</w:t>
      </w:r>
      <w:proofErr w:type="gramStart"/>
      <w:r w:rsidRPr="00D94305">
        <w:rPr>
          <w:rFonts w:cs="Arial"/>
          <w:color w:val="0070C0"/>
          <w:sz w:val="22"/>
          <w:lang w:val="en-US"/>
        </w:rPr>
        <w:t>Aotearoa;</w:t>
      </w:r>
      <w:proofErr w:type="gramEnd"/>
      <w:r w:rsidRPr="00D94305">
        <w:rPr>
          <w:rFonts w:cs="Arial"/>
          <w:color w:val="0070C0"/>
          <w:sz w:val="22"/>
          <w:lang w:val="en-US"/>
        </w:rPr>
        <w:t xml:space="preserve"> </w:t>
      </w:r>
    </w:p>
    <w:p w14:paraId="7CEDF985" w14:textId="33590F21" w:rsidR="00790629" w:rsidRPr="00D94305" w:rsidRDefault="00790629" w:rsidP="00790629">
      <w:pPr>
        <w:pStyle w:val="Heading4"/>
        <w:rPr>
          <w:rFonts w:cs="Arial"/>
          <w:color w:val="0070C0"/>
          <w:sz w:val="22"/>
          <w:lang w:val="en-US"/>
        </w:rPr>
      </w:pPr>
      <w:r w:rsidRPr="00D94305">
        <w:rPr>
          <w:rFonts w:cs="Arial"/>
          <w:color w:val="0070C0"/>
          <w:sz w:val="22"/>
          <w:lang w:val="en-US"/>
        </w:rPr>
        <w:t xml:space="preserve">promote the highest possible standards for operational procedures, competence and equipment for </w:t>
      </w:r>
      <w:r w:rsidRPr="00D94305">
        <w:rPr>
          <w:rFonts w:cs="Arial"/>
          <w:color w:val="00B050"/>
          <w:sz w:val="22"/>
          <w:lang w:val="en-US"/>
        </w:rPr>
        <w:t>[recreation]</w:t>
      </w:r>
      <w:r w:rsidR="00E0435C" w:rsidRPr="00D94305">
        <w:rPr>
          <w:rFonts w:cs="Arial"/>
          <w:color w:val="00B050"/>
          <w:sz w:val="22"/>
          <w:lang w:val="en-US"/>
        </w:rPr>
        <w:t xml:space="preserve"> </w:t>
      </w:r>
      <w:r w:rsidR="00E0435C" w:rsidRPr="00D94305">
        <w:rPr>
          <w:rFonts w:cs="Arial"/>
          <w:color w:val="0070C0"/>
          <w:sz w:val="22"/>
          <w:lang w:val="en-US"/>
        </w:rPr>
        <w:t xml:space="preserve">in the </w:t>
      </w:r>
      <w:proofErr w:type="gramStart"/>
      <w:r w:rsidR="006B3B3B" w:rsidRPr="00D94305">
        <w:rPr>
          <w:rFonts w:cs="Arial"/>
          <w:color w:val="0070C0"/>
          <w:sz w:val="22"/>
          <w:lang w:val="en-US"/>
        </w:rPr>
        <w:t>Region</w:t>
      </w:r>
      <w:r w:rsidRPr="00D94305">
        <w:rPr>
          <w:rFonts w:cs="Arial"/>
          <w:color w:val="0070C0"/>
          <w:sz w:val="22"/>
          <w:lang w:val="en-US"/>
        </w:rPr>
        <w:t>;</w:t>
      </w:r>
      <w:proofErr w:type="gramEnd"/>
    </w:p>
    <w:p w14:paraId="6538D82B" w14:textId="30B09B4C" w:rsidR="00790629" w:rsidRPr="00D94305" w:rsidRDefault="00790629" w:rsidP="00790629">
      <w:pPr>
        <w:pStyle w:val="Heading4"/>
        <w:rPr>
          <w:rFonts w:cs="Arial"/>
          <w:color w:val="0070C0"/>
          <w:sz w:val="22"/>
          <w:lang w:val="en-US"/>
        </w:rPr>
      </w:pPr>
      <w:r w:rsidRPr="00D94305">
        <w:rPr>
          <w:rFonts w:cs="Arial"/>
          <w:color w:val="0070C0"/>
          <w:sz w:val="22"/>
          <w:lang w:val="en-US"/>
        </w:rPr>
        <w:t xml:space="preserve">facilitate training for </w:t>
      </w:r>
      <w:r w:rsidRPr="00D94305">
        <w:rPr>
          <w:rFonts w:cs="Arial"/>
          <w:color w:val="00B050"/>
          <w:sz w:val="22"/>
          <w:lang w:val="en-US"/>
        </w:rPr>
        <w:t>[recreation instructors/guides]</w:t>
      </w:r>
      <w:r w:rsidR="00E0435C" w:rsidRPr="00D94305">
        <w:rPr>
          <w:rFonts w:cs="Arial"/>
          <w:color w:val="00B050"/>
          <w:sz w:val="22"/>
          <w:lang w:val="en-US"/>
        </w:rPr>
        <w:t xml:space="preserve"> </w:t>
      </w:r>
      <w:r w:rsidR="00E0435C" w:rsidRPr="00D94305">
        <w:rPr>
          <w:rFonts w:cs="Arial"/>
          <w:color w:val="0070C0"/>
          <w:sz w:val="22"/>
          <w:lang w:val="en-US"/>
        </w:rPr>
        <w:t xml:space="preserve">in the </w:t>
      </w:r>
      <w:proofErr w:type="gramStart"/>
      <w:r w:rsidR="006B3B3B" w:rsidRPr="00D94305">
        <w:rPr>
          <w:rFonts w:cs="Arial"/>
          <w:color w:val="0070C0"/>
          <w:sz w:val="22"/>
          <w:lang w:val="en-US"/>
        </w:rPr>
        <w:t>Region</w:t>
      </w:r>
      <w:r w:rsidRPr="00D94305">
        <w:rPr>
          <w:rFonts w:cs="Arial"/>
          <w:color w:val="0070C0"/>
          <w:sz w:val="22"/>
          <w:lang w:val="en-US"/>
        </w:rPr>
        <w:t>;</w:t>
      </w:r>
      <w:proofErr w:type="gramEnd"/>
    </w:p>
    <w:p w14:paraId="58B310C4" w14:textId="77777777" w:rsidR="00037848" w:rsidRPr="00D94305" w:rsidRDefault="00790629" w:rsidP="00790629">
      <w:pPr>
        <w:pStyle w:val="Heading4"/>
        <w:rPr>
          <w:rFonts w:cs="Arial"/>
          <w:color w:val="0070C0"/>
          <w:sz w:val="22"/>
          <w:lang w:val="en-US"/>
        </w:rPr>
      </w:pPr>
      <w:r w:rsidRPr="00D94305">
        <w:rPr>
          <w:rFonts w:cs="Arial"/>
          <w:color w:val="0070C0"/>
          <w:sz w:val="22"/>
          <w:lang w:val="en-US"/>
        </w:rPr>
        <w:t xml:space="preserve">work collaboratively and co-operatively with other bodies and organisations concerned with </w:t>
      </w:r>
      <w:r w:rsidRPr="00D94305">
        <w:rPr>
          <w:rFonts w:cs="Arial"/>
          <w:color w:val="00B050"/>
          <w:sz w:val="22"/>
          <w:lang w:val="en-US"/>
        </w:rPr>
        <w:t>[recreation]</w:t>
      </w:r>
      <w:r w:rsidRPr="00D94305">
        <w:rPr>
          <w:rFonts w:cs="Arial"/>
          <w:color w:val="0070C0"/>
          <w:sz w:val="22"/>
          <w:lang w:val="en-US"/>
        </w:rPr>
        <w:t xml:space="preserve"> in </w:t>
      </w:r>
      <w:r w:rsidR="00E0435C" w:rsidRPr="00D94305">
        <w:rPr>
          <w:rFonts w:cs="Arial"/>
          <w:color w:val="0070C0"/>
          <w:sz w:val="22"/>
          <w:lang w:val="en-US"/>
        </w:rPr>
        <w:t xml:space="preserve">the </w:t>
      </w:r>
      <w:proofErr w:type="gramStart"/>
      <w:r w:rsidR="006B3B3B" w:rsidRPr="00D94305">
        <w:rPr>
          <w:rFonts w:cs="Arial"/>
          <w:color w:val="0070C0"/>
          <w:sz w:val="22"/>
          <w:lang w:val="en-US"/>
        </w:rPr>
        <w:t>Region</w:t>
      </w:r>
      <w:r w:rsidR="00037848" w:rsidRPr="00D94305">
        <w:rPr>
          <w:rFonts w:cs="Arial"/>
          <w:color w:val="0070C0"/>
          <w:sz w:val="22"/>
          <w:lang w:val="en-US"/>
        </w:rPr>
        <w:t>;</w:t>
      </w:r>
      <w:proofErr w:type="gramEnd"/>
    </w:p>
    <w:p w14:paraId="68971507" w14:textId="676B96A6" w:rsidR="00037848" w:rsidRPr="00D94305" w:rsidRDefault="00037848" w:rsidP="00037848">
      <w:pPr>
        <w:pStyle w:val="Heading4"/>
        <w:numPr>
          <w:ilvl w:val="0"/>
          <w:numId w:val="0"/>
        </w:numPr>
        <w:ind w:left="709"/>
        <w:rPr>
          <w:rFonts w:cs="Arial"/>
          <w:color w:val="0070C0"/>
          <w:sz w:val="22"/>
          <w:lang w:val="en-US"/>
        </w:rPr>
      </w:pPr>
      <w:r w:rsidRPr="00D94305">
        <w:rPr>
          <w:rFonts w:cs="Arial"/>
          <w:color w:val="7030A0"/>
          <w:sz w:val="22"/>
          <w:lang w:val="en-US"/>
        </w:rPr>
        <w:t>[Guidance: The list of purposes below are examples for sport</w:t>
      </w:r>
      <w:r w:rsidR="00513855" w:rsidRPr="00D94305">
        <w:rPr>
          <w:rFonts w:cs="Arial"/>
          <w:color w:val="7030A0"/>
          <w:sz w:val="22"/>
          <w:lang w:val="en-US"/>
        </w:rPr>
        <w:t>/</w:t>
      </w:r>
      <w:r w:rsidRPr="00D94305">
        <w:rPr>
          <w:rFonts w:cs="Arial"/>
          <w:color w:val="7030A0"/>
          <w:sz w:val="22"/>
          <w:lang w:val="en-US"/>
        </w:rPr>
        <w:t>recreation hubs, amend the list of purposes to s</w:t>
      </w:r>
      <w:r w:rsidRPr="00D94305">
        <w:rPr>
          <w:rFonts w:cs="Arial"/>
          <w:color w:val="7030A0"/>
          <w:sz w:val="22"/>
        </w:rPr>
        <w:t xml:space="preserve">et out what the hub organisation has been established for. </w:t>
      </w:r>
      <w:r w:rsidRPr="00D94305">
        <w:rPr>
          <w:rFonts w:cs="Arial"/>
          <w:color w:val="7030A0"/>
          <w:sz w:val="22"/>
          <w:lang w:val="en-US"/>
        </w:rPr>
        <w:t>You may already have a well-established set of purposes that you wish to retain.]</w:t>
      </w:r>
    </w:p>
    <w:p w14:paraId="56375A70" w14:textId="067ECDD9" w:rsidR="00037848" w:rsidRPr="00D94305" w:rsidRDefault="00037848" w:rsidP="00037848">
      <w:pPr>
        <w:pStyle w:val="Heading4"/>
        <w:rPr>
          <w:rFonts w:cs="Arial"/>
          <w:color w:val="0070C0"/>
          <w:sz w:val="22"/>
          <w:lang w:val="en-US"/>
        </w:rPr>
      </w:pPr>
      <w:r w:rsidRPr="00D94305">
        <w:rPr>
          <w:rFonts w:cs="Arial"/>
          <w:color w:val="0070C0"/>
          <w:sz w:val="22"/>
          <w:lang w:val="en-US"/>
        </w:rPr>
        <w:t xml:space="preserve">establish a multi-purpose sports and recreation hub for </w:t>
      </w:r>
      <w:r w:rsidRPr="00D94305">
        <w:rPr>
          <w:rFonts w:cs="Arial"/>
          <w:color w:val="00B050"/>
          <w:sz w:val="22"/>
          <w:lang w:val="en-US"/>
        </w:rPr>
        <w:t xml:space="preserve">[include sport and recreation activities] </w:t>
      </w:r>
      <w:r w:rsidRPr="00D94305">
        <w:rPr>
          <w:rFonts w:cs="Arial"/>
          <w:color w:val="0070C0"/>
          <w:sz w:val="22"/>
          <w:lang w:val="en-US"/>
        </w:rPr>
        <w:t xml:space="preserve">based at </w:t>
      </w:r>
      <w:r w:rsidRPr="00D94305">
        <w:rPr>
          <w:rFonts w:cs="Arial"/>
          <w:color w:val="00B050"/>
          <w:sz w:val="22"/>
          <w:lang w:val="en-US"/>
        </w:rPr>
        <w:t>[area of hub facility</w:t>
      </w:r>
      <w:proofErr w:type="gramStart"/>
      <w:r w:rsidRPr="00D94305">
        <w:rPr>
          <w:rFonts w:cs="Arial"/>
          <w:color w:val="00B050"/>
          <w:sz w:val="22"/>
          <w:lang w:val="en-US"/>
        </w:rPr>
        <w:t>]</w:t>
      </w:r>
      <w:r w:rsidRPr="00D94305">
        <w:rPr>
          <w:rFonts w:cs="Arial"/>
          <w:color w:val="0070C0"/>
          <w:sz w:val="22"/>
          <w:lang w:val="en-US"/>
        </w:rPr>
        <w:t>;</w:t>
      </w:r>
      <w:proofErr w:type="gramEnd"/>
    </w:p>
    <w:p w14:paraId="76F8B8BB" w14:textId="7FC93C29" w:rsidR="00037848" w:rsidRPr="00D94305" w:rsidRDefault="00037848" w:rsidP="00037848">
      <w:pPr>
        <w:pStyle w:val="Heading4"/>
        <w:rPr>
          <w:rFonts w:cs="Arial"/>
          <w:color w:val="0070C0"/>
          <w:sz w:val="22"/>
          <w:lang w:val="en-US"/>
        </w:rPr>
      </w:pPr>
      <w:r w:rsidRPr="00D94305">
        <w:rPr>
          <w:rFonts w:cs="Arial"/>
          <w:color w:val="0070C0"/>
          <w:sz w:val="22"/>
          <w:lang w:val="en-US"/>
        </w:rPr>
        <w:t xml:space="preserve">bring sport and recreation organisations together so that they can benefit from each other’s skills, capability and </w:t>
      </w:r>
      <w:proofErr w:type="gramStart"/>
      <w:r w:rsidRPr="00D94305">
        <w:rPr>
          <w:rFonts w:cs="Arial"/>
          <w:color w:val="0070C0"/>
          <w:sz w:val="22"/>
          <w:lang w:val="en-US"/>
        </w:rPr>
        <w:t>experience;</w:t>
      </w:r>
      <w:proofErr w:type="gramEnd"/>
      <w:r w:rsidRPr="00D94305">
        <w:rPr>
          <w:rFonts w:cs="Arial"/>
          <w:color w:val="0070C0"/>
          <w:sz w:val="22"/>
          <w:lang w:val="en-US"/>
        </w:rPr>
        <w:t xml:space="preserve"> </w:t>
      </w:r>
    </w:p>
    <w:p w14:paraId="1CEF0306" w14:textId="1EBB20BE" w:rsidR="00790629" w:rsidRPr="00D94305" w:rsidRDefault="00037848" w:rsidP="00037848">
      <w:pPr>
        <w:pStyle w:val="Heading4"/>
        <w:rPr>
          <w:rFonts w:cs="Arial"/>
          <w:color w:val="0070C0"/>
          <w:sz w:val="22"/>
          <w:lang w:val="en-US"/>
        </w:rPr>
      </w:pPr>
      <w:r w:rsidRPr="00D94305">
        <w:rPr>
          <w:rFonts w:cs="Arial"/>
          <w:color w:val="0070C0"/>
          <w:sz w:val="22"/>
          <w:lang w:val="en-US"/>
        </w:rPr>
        <w:t xml:space="preserve">build, develop, manage, lease, retrofit, rent and/or own facilities in its own right; provide sustainable infrastructure that </w:t>
      </w:r>
      <w:proofErr w:type="spellStart"/>
      <w:r w:rsidRPr="00D94305">
        <w:rPr>
          <w:rFonts w:cs="Arial"/>
          <w:color w:val="0070C0"/>
          <w:sz w:val="22"/>
          <w:lang w:val="en-US"/>
        </w:rPr>
        <w:t>emphasises</w:t>
      </w:r>
      <w:proofErr w:type="spellEnd"/>
      <w:r w:rsidRPr="00D94305">
        <w:rPr>
          <w:rFonts w:cs="Arial"/>
          <w:color w:val="0070C0"/>
          <w:sz w:val="22"/>
          <w:lang w:val="en-US"/>
        </w:rPr>
        <w:t xml:space="preserve"> the sharing of flexible and fit-for-purpose spaces ensuring fun and wellbeing for the community.</w:t>
      </w:r>
    </w:p>
    <w:p w14:paraId="5DF1EB99" w14:textId="0D3E1DC9" w:rsidR="00790629" w:rsidRPr="00D94305" w:rsidRDefault="00524C4B" w:rsidP="00790629">
      <w:pPr>
        <w:pStyle w:val="Heading3"/>
        <w:rPr>
          <w:rFonts w:cs="Arial"/>
          <w:sz w:val="22"/>
          <w:lang w:val="en-US"/>
        </w:rPr>
      </w:pPr>
      <w:bookmarkStart w:id="23" w:name="_Hlk147913735"/>
      <w:r w:rsidRPr="00D94305">
        <w:rPr>
          <w:rFonts w:cs="Arial"/>
          <w:b/>
          <w:bCs/>
          <w:color w:val="0070C0"/>
          <w:sz w:val="22"/>
          <w:lang w:val="en-US"/>
        </w:rPr>
        <w:t xml:space="preserve">Tikanga: </w:t>
      </w:r>
      <w:r w:rsidR="00790629" w:rsidRPr="00D94305">
        <w:rPr>
          <w:rFonts w:cs="Arial"/>
          <w:color w:val="0070C0"/>
          <w:sz w:val="22"/>
          <w:lang w:val="en-US"/>
        </w:rPr>
        <w:t>The tikanga, kawa, culture or practice of</w:t>
      </w:r>
      <w:r w:rsidR="00790629" w:rsidRPr="00D94305">
        <w:rPr>
          <w:rFonts w:cs="Arial"/>
          <w:sz w:val="22"/>
          <w:lang w:val="en-US"/>
        </w:rPr>
        <w:t xml:space="preserve"> </w:t>
      </w:r>
      <w:r w:rsidR="00790629" w:rsidRPr="00D94305">
        <w:rPr>
          <w:rFonts w:cs="Arial"/>
          <w:color w:val="00B050"/>
          <w:sz w:val="22"/>
          <w:lang w:val="en-US"/>
        </w:rPr>
        <w:t>[organisation]</w:t>
      </w:r>
      <w:r w:rsidR="00790629" w:rsidRPr="00D94305">
        <w:rPr>
          <w:rFonts w:cs="Arial"/>
          <w:sz w:val="22"/>
          <w:lang w:val="en-US"/>
        </w:rPr>
        <w:t xml:space="preserve"> </w:t>
      </w:r>
      <w:r w:rsidR="00790629" w:rsidRPr="00D94305">
        <w:rPr>
          <w:rFonts w:cs="Arial"/>
          <w:color w:val="0070C0"/>
          <w:sz w:val="22"/>
          <w:lang w:val="en-US"/>
        </w:rPr>
        <w:t>is as follows:</w:t>
      </w:r>
      <w:r w:rsidR="00790629" w:rsidRPr="00D94305">
        <w:rPr>
          <w:rFonts w:cs="Arial"/>
          <w:sz w:val="22"/>
          <w:lang w:val="en-US"/>
        </w:rPr>
        <w:t xml:space="preserve"> </w:t>
      </w:r>
      <w:r w:rsidR="00790629" w:rsidRPr="00D94305">
        <w:rPr>
          <w:rFonts w:cs="Arial"/>
          <w:color w:val="00B050"/>
          <w:sz w:val="22"/>
          <w:lang w:val="en-US"/>
        </w:rPr>
        <w:t>[insert]</w:t>
      </w:r>
      <w:r w:rsidR="00790629" w:rsidRPr="00D94305">
        <w:rPr>
          <w:rFonts w:cs="Arial"/>
          <w:color w:val="0070C0"/>
          <w:sz w:val="22"/>
          <w:lang w:val="en-US"/>
        </w:rPr>
        <w:t>, and this Constitution must be interpreted having regard to that tikanga, kawa, culture or practice.</w:t>
      </w:r>
    </w:p>
    <w:bookmarkEnd w:id="23"/>
    <w:p w14:paraId="7B7273BF" w14:textId="047F37CB" w:rsidR="00790629" w:rsidRPr="00D94305" w:rsidRDefault="00524C4B" w:rsidP="00790629">
      <w:pPr>
        <w:pStyle w:val="Heading3"/>
        <w:rPr>
          <w:rFonts w:cs="Arial"/>
          <w:color w:val="00B050"/>
          <w:sz w:val="22"/>
          <w:lang w:val="en-US"/>
        </w:rPr>
      </w:pPr>
      <w:r w:rsidRPr="00D94305">
        <w:rPr>
          <w:rFonts w:cs="Arial"/>
          <w:b/>
          <w:bCs/>
          <w:color w:val="0070C0"/>
          <w:sz w:val="22"/>
          <w:lang w:val="en-US"/>
        </w:rPr>
        <w:lastRenderedPageBreak/>
        <w:t>Capacity and powers:</w:t>
      </w:r>
      <w:r w:rsidRPr="00D94305">
        <w:rPr>
          <w:rFonts w:cs="Arial"/>
          <w:color w:val="00B050"/>
          <w:sz w:val="22"/>
          <w:lang w:val="en-US"/>
        </w:rPr>
        <w:t xml:space="preserve"> </w:t>
      </w:r>
      <w:r w:rsidR="00790629" w:rsidRPr="00D94305">
        <w:rPr>
          <w:rFonts w:cs="Arial"/>
          <w:color w:val="00B050"/>
          <w:sz w:val="22"/>
          <w:lang w:val="en-US"/>
        </w:rPr>
        <w:t xml:space="preserve">[organisation] </w:t>
      </w:r>
      <w:r w:rsidR="00790629" w:rsidRPr="00D94305">
        <w:rPr>
          <w:rFonts w:cs="Arial"/>
          <w:color w:val="0070C0"/>
          <w:sz w:val="22"/>
          <w:lang w:val="en-US"/>
        </w:rPr>
        <w:t xml:space="preserve">has, both within and outside New Zealand, full capacity, rights, powers and privileges to carry on or undertake any activity, do any act, or </w:t>
      </w:r>
      <w:proofErr w:type="gramStart"/>
      <w:r w:rsidR="00790629" w:rsidRPr="00D94305">
        <w:rPr>
          <w:rFonts w:cs="Arial"/>
          <w:color w:val="0070C0"/>
          <w:sz w:val="22"/>
          <w:lang w:val="en-US"/>
        </w:rPr>
        <w:t>enter into</w:t>
      </w:r>
      <w:proofErr w:type="gramEnd"/>
      <w:r w:rsidR="00790629" w:rsidRPr="00D94305">
        <w:rPr>
          <w:rFonts w:cs="Arial"/>
          <w:color w:val="0070C0"/>
          <w:sz w:val="22"/>
          <w:lang w:val="en-US"/>
        </w:rPr>
        <w:t xml:space="preserve"> any transaction, subject to this Constitution, </w:t>
      </w:r>
      <w:r w:rsidR="006B3B3B" w:rsidRPr="00D94305">
        <w:rPr>
          <w:rFonts w:cs="Arial"/>
          <w:color w:val="0070C0"/>
          <w:sz w:val="22"/>
          <w:lang w:val="en-US"/>
        </w:rPr>
        <w:t xml:space="preserve">the constitution of </w:t>
      </w:r>
      <w:r w:rsidR="006B3B3B" w:rsidRPr="00D94305">
        <w:rPr>
          <w:rFonts w:cs="Arial"/>
          <w:color w:val="00B050"/>
          <w:sz w:val="22"/>
          <w:lang w:val="en-US"/>
        </w:rPr>
        <w:t>[national organisation]</w:t>
      </w:r>
      <w:r w:rsidR="006B3B3B" w:rsidRPr="00D94305">
        <w:rPr>
          <w:rFonts w:cs="Arial"/>
          <w:color w:val="0070C0"/>
          <w:sz w:val="22"/>
          <w:lang w:val="en-US"/>
        </w:rPr>
        <w:t xml:space="preserve">, </w:t>
      </w:r>
      <w:r w:rsidR="00790629" w:rsidRPr="00D94305">
        <w:rPr>
          <w:rFonts w:cs="Arial"/>
          <w:color w:val="0070C0"/>
          <w:sz w:val="22"/>
          <w:lang w:val="en-US"/>
        </w:rPr>
        <w:t>the Act, any other legislation, and the general law.</w:t>
      </w:r>
      <w:r w:rsidR="00790629" w:rsidRPr="00D94305">
        <w:rPr>
          <w:rFonts w:cs="Arial"/>
          <w:color w:val="00B050"/>
          <w:sz w:val="22"/>
          <w:lang w:val="en-US"/>
        </w:rPr>
        <w:t xml:space="preserve"> </w:t>
      </w:r>
      <w:r w:rsidR="00790629" w:rsidRPr="00D94305">
        <w:rPr>
          <w:rFonts w:cs="Arial"/>
          <w:color w:val="7030A0"/>
          <w:sz w:val="22"/>
        </w:rPr>
        <w:t xml:space="preserve">[Guidance: </w:t>
      </w:r>
      <w:r w:rsidR="00572DAC" w:rsidRPr="00D94305">
        <w:rPr>
          <w:rFonts w:cs="Arial"/>
          <w:color w:val="7030A0"/>
          <w:sz w:val="22"/>
        </w:rPr>
        <w:t>S</w:t>
      </w:r>
      <w:r w:rsidR="00790629" w:rsidRPr="00D94305">
        <w:rPr>
          <w:rFonts w:cs="Arial"/>
          <w:color w:val="7030A0"/>
          <w:sz w:val="22"/>
        </w:rPr>
        <w:t>ection 18, Inc Soc Act</w:t>
      </w:r>
      <w:r w:rsidR="00572DAC" w:rsidRPr="00D94305">
        <w:rPr>
          <w:rFonts w:cs="Arial"/>
          <w:color w:val="7030A0"/>
          <w:sz w:val="22"/>
        </w:rPr>
        <w:t xml:space="preserve"> provides that</w:t>
      </w:r>
      <w:r w:rsidR="00790629" w:rsidRPr="00D94305">
        <w:rPr>
          <w:rFonts w:cs="Arial"/>
          <w:color w:val="7030A0"/>
          <w:sz w:val="22"/>
        </w:rPr>
        <w:t xml:space="preserve"> societies have the capacity and powers </w:t>
      </w:r>
      <w:r w:rsidR="00572DAC" w:rsidRPr="00D94305">
        <w:rPr>
          <w:rFonts w:cs="Arial"/>
          <w:color w:val="7030A0"/>
          <w:sz w:val="22"/>
        </w:rPr>
        <w:t xml:space="preserve">stated </w:t>
      </w:r>
      <w:r w:rsidR="00790629" w:rsidRPr="00D94305">
        <w:rPr>
          <w:rFonts w:cs="Arial"/>
          <w:color w:val="7030A0"/>
          <w:sz w:val="22"/>
        </w:rPr>
        <w:t>above. If there are any restrictions</w:t>
      </w:r>
      <w:r w:rsidR="006A2E45" w:rsidRPr="00D94305">
        <w:rPr>
          <w:rFonts w:cs="Arial"/>
          <w:color w:val="7030A0"/>
          <w:sz w:val="22"/>
        </w:rPr>
        <w:t xml:space="preserve"> on your organisation’s capacity and powers</w:t>
      </w:r>
      <w:r w:rsidR="00790629" w:rsidRPr="00D94305">
        <w:rPr>
          <w:rFonts w:cs="Arial"/>
          <w:color w:val="7030A0"/>
          <w:sz w:val="22"/>
        </w:rPr>
        <w:t xml:space="preserve">, </w:t>
      </w:r>
      <w:r w:rsidR="00C17056" w:rsidRPr="00D94305">
        <w:rPr>
          <w:rFonts w:cs="Arial"/>
          <w:color w:val="7030A0"/>
          <w:sz w:val="22"/>
        </w:rPr>
        <w:t xml:space="preserve">e.g. on a power to borrow or sell/acquire assets, </w:t>
      </w:r>
      <w:r w:rsidR="00790629" w:rsidRPr="00D94305">
        <w:rPr>
          <w:rFonts w:cs="Arial"/>
          <w:color w:val="7030A0"/>
          <w:sz w:val="22"/>
        </w:rPr>
        <w:t>you may include these here or elsewhere in your constitution.]</w:t>
      </w:r>
      <w:r w:rsidR="00790629" w:rsidRPr="00D94305">
        <w:rPr>
          <w:rFonts w:cs="Arial"/>
          <w:color w:val="00B050"/>
          <w:sz w:val="22"/>
          <w:lang w:val="en-US"/>
        </w:rPr>
        <w:t xml:space="preserve"> </w:t>
      </w:r>
      <w:bookmarkStart w:id="24" w:name="_Toc107235104"/>
    </w:p>
    <w:p w14:paraId="70CF50B5" w14:textId="77777777" w:rsidR="00790629" w:rsidRPr="00D94305" w:rsidRDefault="00790629" w:rsidP="00790629">
      <w:pPr>
        <w:pStyle w:val="Heading1"/>
        <w:rPr>
          <w:rFonts w:cs="Arial"/>
          <w:sz w:val="22"/>
          <w:lang w:val="en-US"/>
        </w:rPr>
      </w:pPr>
      <w:bookmarkStart w:id="25" w:name="_Toc149557524"/>
      <w:bookmarkStart w:id="26" w:name="_Toc153218952"/>
      <w:bookmarkStart w:id="27" w:name="_Toc194312528"/>
      <w:r w:rsidRPr="00D94305">
        <w:rPr>
          <w:rFonts w:cs="Arial"/>
          <w:sz w:val="22"/>
          <w:lang w:val="en-US"/>
        </w:rPr>
        <w:t>Members</w:t>
      </w:r>
      <w:bookmarkEnd w:id="25"/>
      <w:bookmarkEnd w:id="26"/>
      <w:bookmarkEnd w:id="27"/>
    </w:p>
    <w:p w14:paraId="3CC4AC4E" w14:textId="4ABF0A49" w:rsidR="00790629" w:rsidRPr="00D94305" w:rsidRDefault="006A2E45" w:rsidP="00790629">
      <w:pPr>
        <w:pStyle w:val="Heading3"/>
        <w:rPr>
          <w:rFonts w:cs="Arial"/>
          <w:color w:val="7030A0"/>
          <w:sz w:val="22"/>
        </w:rPr>
      </w:pPr>
      <w:bookmarkStart w:id="28" w:name="_Ref107919794"/>
      <w:bookmarkStart w:id="29" w:name="_Ref128037268"/>
      <w:r w:rsidRPr="00D94305">
        <w:rPr>
          <w:rFonts w:cs="Arial"/>
          <w:b/>
          <w:bCs/>
          <w:sz w:val="22"/>
          <w:lang w:val="en-US"/>
        </w:rPr>
        <w:t>A</w:t>
      </w:r>
      <w:r w:rsidR="00524C4B" w:rsidRPr="00D94305">
        <w:rPr>
          <w:rFonts w:cs="Arial"/>
          <w:b/>
          <w:bCs/>
          <w:sz w:val="22"/>
          <w:lang w:val="en-US"/>
        </w:rPr>
        <w:t>pplication:</w:t>
      </w:r>
      <w:r w:rsidR="00524C4B" w:rsidRPr="00D94305">
        <w:rPr>
          <w:rFonts w:cs="Arial"/>
          <w:sz w:val="22"/>
          <w:lang w:val="en-US"/>
        </w:rPr>
        <w:t xml:space="preserve"> </w:t>
      </w:r>
      <w:r w:rsidR="00790629" w:rsidRPr="00D94305">
        <w:rPr>
          <w:rFonts w:cs="Arial"/>
          <w:sz w:val="22"/>
          <w:lang w:val="en-US"/>
        </w:rPr>
        <w:t>An application to become a Member (</w:t>
      </w:r>
      <w:r w:rsidR="00790629" w:rsidRPr="00D94305">
        <w:rPr>
          <w:rFonts w:cs="Arial"/>
          <w:b/>
          <w:bCs/>
          <w:sz w:val="22"/>
          <w:lang w:val="en-US"/>
        </w:rPr>
        <w:t>Application</w:t>
      </w:r>
      <w:r w:rsidR="00790629" w:rsidRPr="00D94305">
        <w:rPr>
          <w:rFonts w:cs="Arial"/>
          <w:sz w:val="22"/>
          <w:lang w:val="en-US"/>
        </w:rPr>
        <w:t xml:space="preserve">) must be in the form required by </w:t>
      </w:r>
      <w:r w:rsidR="00790629" w:rsidRPr="00D94305">
        <w:rPr>
          <w:rFonts w:cs="Arial"/>
          <w:color w:val="00B050"/>
          <w:sz w:val="22"/>
          <w:lang w:val="en-US"/>
        </w:rPr>
        <w:t>[organisation]</w:t>
      </w:r>
      <w:r w:rsidR="00790629" w:rsidRPr="00D94305">
        <w:rPr>
          <w:rFonts w:cs="Arial"/>
          <w:sz w:val="22"/>
          <w:lang w:val="en-US"/>
        </w:rPr>
        <w:t xml:space="preserve">. All Applications are decided by </w:t>
      </w:r>
      <w:r w:rsidR="00790629" w:rsidRPr="00D94305">
        <w:rPr>
          <w:rFonts w:cs="Arial"/>
          <w:color w:val="00B050"/>
          <w:sz w:val="22"/>
          <w:lang w:val="en-US"/>
        </w:rPr>
        <w:t>[insert e.g. the Board or by a delegated person/</w:t>
      </w:r>
      <w:r w:rsidR="00494764" w:rsidRPr="00D94305">
        <w:rPr>
          <w:rFonts w:cs="Arial"/>
          <w:color w:val="00B050"/>
          <w:sz w:val="22"/>
          <w:lang w:val="en-US"/>
        </w:rPr>
        <w:t>sub</w:t>
      </w:r>
      <w:r w:rsidR="00790629" w:rsidRPr="00D94305">
        <w:rPr>
          <w:rFonts w:cs="Arial"/>
          <w:color w:val="00B050"/>
          <w:sz w:val="22"/>
          <w:lang w:val="en-US"/>
        </w:rPr>
        <w:t>committee]</w:t>
      </w:r>
      <w:r w:rsidR="00790629" w:rsidRPr="00D94305">
        <w:rPr>
          <w:rFonts w:cs="Arial"/>
          <w:sz w:val="22"/>
          <w:lang w:val="en-US"/>
        </w:rPr>
        <w:t xml:space="preserve">, which may accept or decline an </w:t>
      </w:r>
      <w:proofErr w:type="gramStart"/>
      <w:r w:rsidR="00790629" w:rsidRPr="00D94305">
        <w:rPr>
          <w:rFonts w:cs="Arial"/>
          <w:sz w:val="22"/>
          <w:lang w:val="en-US"/>
        </w:rPr>
        <w:t>Application</w:t>
      </w:r>
      <w:proofErr w:type="gramEnd"/>
      <w:r w:rsidR="00790629" w:rsidRPr="00D94305">
        <w:rPr>
          <w:rFonts w:cs="Arial"/>
          <w:sz w:val="22"/>
          <w:lang w:val="en-US"/>
        </w:rPr>
        <w:t xml:space="preserve"> in its absolute discretion. A person becomes a </w:t>
      </w:r>
      <w:proofErr w:type="gramStart"/>
      <w:r w:rsidR="00790629" w:rsidRPr="00D94305">
        <w:rPr>
          <w:rFonts w:cs="Arial"/>
          <w:sz w:val="22"/>
          <w:lang w:val="en-US"/>
        </w:rPr>
        <w:t>Member</w:t>
      </w:r>
      <w:proofErr w:type="gramEnd"/>
      <w:r w:rsidR="00790629" w:rsidRPr="00D94305">
        <w:rPr>
          <w:rFonts w:cs="Arial"/>
          <w:sz w:val="22"/>
          <w:lang w:val="en-US"/>
        </w:rPr>
        <w:t xml:space="preserve"> when their Application has been accepted and they have </w:t>
      </w:r>
      <w:r w:rsidR="00790629" w:rsidRPr="00D94305">
        <w:rPr>
          <w:rFonts w:cs="Arial"/>
          <w:color w:val="0070C0"/>
          <w:sz w:val="22"/>
          <w:lang w:val="en-US"/>
        </w:rPr>
        <w:t>[paid the required membership fees and]</w:t>
      </w:r>
      <w:r w:rsidR="00790629" w:rsidRPr="00D94305">
        <w:rPr>
          <w:rFonts w:cs="Arial"/>
          <w:sz w:val="22"/>
          <w:lang w:val="en-US"/>
        </w:rPr>
        <w:t xml:space="preserve"> satisfied any other preconditions.</w:t>
      </w:r>
      <w:bookmarkEnd w:id="28"/>
      <w:bookmarkEnd w:id="29"/>
      <w:r w:rsidR="00790629" w:rsidRPr="00D94305">
        <w:rPr>
          <w:rFonts w:cs="Arial"/>
          <w:sz w:val="22"/>
          <w:lang w:val="en-US"/>
        </w:rPr>
        <w:t xml:space="preserve"> </w:t>
      </w:r>
      <w:r w:rsidR="00790629" w:rsidRPr="00D94305">
        <w:rPr>
          <w:rFonts w:cs="Arial"/>
          <w:color w:val="FF0000"/>
          <w:sz w:val="22"/>
          <w:lang w:val="en-US"/>
        </w:rPr>
        <w:t>[</w:t>
      </w:r>
      <w:r w:rsidR="00790629" w:rsidRPr="00D94305">
        <w:rPr>
          <w:rFonts w:cs="Arial"/>
          <w:b/>
          <w:bCs/>
          <w:color w:val="FF0000"/>
          <w:sz w:val="22"/>
          <w:lang w:val="en-US"/>
        </w:rPr>
        <w:t xml:space="preserve">MANDATORY CLAUSE: </w:t>
      </w:r>
      <w:r w:rsidR="00790629" w:rsidRPr="00D94305">
        <w:rPr>
          <w:rFonts w:cs="Arial"/>
          <w:color w:val="FF0000"/>
          <w:sz w:val="22"/>
          <w:lang w:val="en-US"/>
        </w:rPr>
        <w:t>How a person becomes a member of your society is required to be in your constitution – sections 26(1)(c) and 76, Inc Soc Act.]</w:t>
      </w:r>
      <w:r w:rsidR="00790629" w:rsidRPr="00D94305">
        <w:rPr>
          <w:rFonts w:cs="Arial"/>
          <w:b/>
          <w:bCs/>
          <w:color w:val="7030A0"/>
          <w:sz w:val="22"/>
          <w:lang w:val="en-US"/>
        </w:rPr>
        <w:t xml:space="preserve"> </w:t>
      </w:r>
      <w:r w:rsidR="00790629" w:rsidRPr="00D94305">
        <w:rPr>
          <w:rFonts w:cs="Arial"/>
          <w:color w:val="7030A0"/>
          <w:sz w:val="22"/>
        </w:rPr>
        <w:t xml:space="preserve">[Guidance: Amend to reflect how a person becomes a member. Sometimes there is no formal approval </w:t>
      </w:r>
      <w:proofErr w:type="gramStart"/>
      <w:r w:rsidR="00790629" w:rsidRPr="00D94305">
        <w:rPr>
          <w:rFonts w:cs="Arial"/>
          <w:color w:val="7030A0"/>
          <w:sz w:val="22"/>
        </w:rPr>
        <w:t>process</w:t>
      </w:r>
      <w:proofErr w:type="gramEnd"/>
      <w:r w:rsidR="00790629" w:rsidRPr="00D94305">
        <w:rPr>
          <w:rFonts w:cs="Arial"/>
          <w:color w:val="7030A0"/>
          <w:sz w:val="22"/>
        </w:rPr>
        <w:t xml:space="preserve"> and the membership is accepted by default by completing the form and submitting it (for example, online). If this is the </w:t>
      </w:r>
      <w:proofErr w:type="gramStart"/>
      <w:r w:rsidR="00790629" w:rsidRPr="00D94305">
        <w:rPr>
          <w:rFonts w:cs="Arial"/>
          <w:color w:val="7030A0"/>
          <w:sz w:val="22"/>
        </w:rPr>
        <w:t>case</w:t>
      </w:r>
      <w:proofErr w:type="gramEnd"/>
      <w:r w:rsidR="00790629" w:rsidRPr="00D94305">
        <w:rPr>
          <w:rFonts w:cs="Arial"/>
          <w:color w:val="7030A0"/>
          <w:sz w:val="22"/>
        </w:rPr>
        <w:t xml:space="preserve"> there should always be a mechanism to decline membership. </w:t>
      </w:r>
      <w:r w:rsidR="00AF595D" w:rsidRPr="00D94305">
        <w:rPr>
          <w:rFonts w:cs="Arial"/>
          <w:color w:val="7030A0"/>
          <w:sz w:val="22"/>
        </w:rPr>
        <w:t>If you</w:t>
      </w:r>
      <w:r w:rsidR="00790629" w:rsidRPr="00D94305">
        <w:rPr>
          <w:rFonts w:cs="Arial"/>
          <w:color w:val="7030A0"/>
          <w:sz w:val="22"/>
        </w:rPr>
        <w:t xml:space="preserve"> have different application processes for different categories of members</w:t>
      </w:r>
      <w:r w:rsidR="00AF595D" w:rsidRPr="00D94305">
        <w:rPr>
          <w:rFonts w:cs="Arial"/>
          <w:color w:val="7030A0"/>
          <w:sz w:val="22"/>
        </w:rPr>
        <w:t xml:space="preserve">, </w:t>
      </w:r>
      <w:r w:rsidR="00790629" w:rsidRPr="00D94305">
        <w:rPr>
          <w:rFonts w:cs="Arial"/>
          <w:color w:val="7030A0"/>
          <w:sz w:val="22"/>
        </w:rPr>
        <w:t>specify these here.]</w:t>
      </w:r>
    </w:p>
    <w:p w14:paraId="546AE352" w14:textId="7F9916EA" w:rsidR="00790629" w:rsidRPr="00D94305" w:rsidRDefault="00524C4B" w:rsidP="00790629">
      <w:pPr>
        <w:pStyle w:val="Heading3"/>
        <w:rPr>
          <w:rFonts w:cs="Arial"/>
          <w:color w:val="7030A0"/>
          <w:sz w:val="22"/>
        </w:rPr>
      </w:pPr>
      <w:r w:rsidRPr="00D94305">
        <w:rPr>
          <w:rFonts w:cs="Arial"/>
          <w:b/>
          <w:bCs/>
          <w:sz w:val="22"/>
          <w:lang w:val="en-US"/>
        </w:rPr>
        <w:t>Member consent:</w:t>
      </w:r>
      <w:r w:rsidRPr="00D94305">
        <w:rPr>
          <w:rFonts w:cs="Arial"/>
          <w:sz w:val="22"/>
          <w:lang w:val="en-US"/>
        </w:rPr>
        <w:t xml:space="preserve"> </w:t>
      </w:r>
      <w:r w:rsidR="00790629" w:rsidRPr="00D94305">
        <w:rPr>
          <w:rFonts w:cs="Arial"/>
          <w:sz w:val="22"/>
          <w:lang w:val="en-US"/>
        </w:rPr>
        <w:t xml:space="preserve">A person or entity consents to become a </w:t>
      </w:r>
      <w:proofErr w:type="gramStart"/>
      <w:r w:rsidR="00790629" w:rsidRPr="00D94305">
        <w:rPr>
          <w:rFonts w:cs="Arial"/>
          <w:sz w:val="22"/>
          <w:lang w:val="en-US"/>
        </w:rPr>
        <w:t>Member</w:t>
      </w:r>
      <w:proofErr w:type="gramEnd"/>
      <w:r w:rsidR="00790629" w:rsidRPr="00D94305">
        <w:rPr>
          <w:rFonts w:cs="Arial"/>
          <w:sz w:val="22"/>
          <w:lang w:val="en-US"/>
        </w:rPr>
        <w:t xml:space="preserve"> by</w:t>
      </w:r>
      <w:r w:rsidR="00790629" w:rsidRPr="00D94305">
        <w:rPr>
          <w:rFonts w:cs="Arial"/>
          <w:color w:val="00B050"/>
          <w:sz w:val="22"/>
          <w:lang w:val="en-US"/>
        </w:rPr>
        <w:t xml:space="preserve"> [insert, e.g. by submitting an Application to the organisation or paying fees]</w:t>
      </w:r>
      <w:r w:rsidR="00790629" w:rsidRPr="00D94305">
        <w:rPr>
          <w:rFonts w:cs="Arial"/>
          <w:sz w:val="22"/>
          <w:lang w:val="en-US"/>
        </w:rPr>
        <w:t>, unless otherwise specified in this Constitution.</w:t>
      </w:r>
      <w:r w:rsidR="00790629" w:rsidRPr="00D94305">
        <w:rPr>
          <w:rFonts w:cs="Arial"/>
          <w:color w:val="00B050"/>
          <w:sz w:val="22"/>
          <w:lang w:val="en-US"/>
        </w:rPr>
        <w:t xml:space="preserve"> </w:t>
      </w:r>
      <w:r w:rsidR="00790629" w:rsidRPr="00D94305">
        <w:rPr>
          <w:rFonts w:cs="Arial"/>
          <w:color w:val="FF0000"/>
          <w:sz w:val="22"/>
          <w:lang w:val="en-US"/>
        </w:rPr>
        <w:t>[</w:t>
      </w:r>
      <w:r w:rsidR="00790629" w:rsidRPr="00D94305">
        <w:rPr>
          <w:rFonts w:cs="Arial"/>
          <w:b/>
          <w:bCs/>
          <w:color w:val="FF0000"/>
          <w:sz w:val="22"/>
          <w:lang w:val="en-US"/>
        </w:rPr>
        <w:t>MANDATORY CLAUSE:</w:t>
      </w:r>
      <w:r w:rsidR="00790629" w:rsidRPr="00D94305">
        <w:rPr>
          <w:rFonts w:cs="Arial"/>
          <w:color w:val="FF0000"/>
          <w:sz w:val="22"/>
          <w:lang w:val="en-US"/>
        </w:rPr>
        <w:t xml:space="preserve"> A requirement that a person must consent to be a member of your society is required to be in your constitution – sections 26(1)(c) and 76, Inc Soc Act.] </w:t>
      </w:r>
      <w:r w:rsidR="00790629" w:rsidRPr="00D94305">
        <w:rPr>
          <w:rFonts w:cs="Arial"/>
          <w:color w:val="7030A0"/>
          <w:sz w:val="22"/>
          <w:lang w:val="en-US"/>
        </w:rPr>
        <w:t>[Guidance:</w:t>
      </w:r>
      <w:r w:rsidR="00790629" w:rsidRPr="00D94305">
        <w:rPr>
          <w:rFonts w:cs="Arial"/>
          <w:sz w:val="22"/>
        </w:rPr>
        <w:t xml:space="preserve"> </w:t>
      </w:r>
      <w:r w:rsidR="00790629" w:rsidRPr="00D94305">
        <w:rPr>
          <w:rFonts w:cs="Arial"/>
          <w:color w:val="7030A0"/>
          <w:sz w:val="22"/>
          <w:lang w:val="en-US"/>
        </w:rPr>
        <w:t>Existing members (those who joined before your organisation re</w:t>
      </w:r>
      <w:r w:rsidR="00433C94" w:rsidRPr="00D94305">
        <w:rPr>
          <w:rFonts w:cs="Arial"/>
          <w:color w:val="7030A0"/>
          <w:sz w:val="22"/>
          <w:lang w:val="en-US"/>
        </w:rPr>
        <w:t>-</w:t>
      </w:r>
      <w:r w:rsidR="00790629" w:rsidRPr="00D94305">
        <w:rPr>
          <w:rFonts w:cs="Arial"/>
          <w:color w:val="7030A0"/>
          <w:sz w:val="22"/>
          <w:lang w:val="en-US"/>
        </w:rPr>
        <w:t xml:space="preserve">registers under the Inc Soc Act) will not be required to confirm their consent. For more guidance on obtaining member consent and what may or may not constitute consent see </w:t>
      </w:r>
      <w:hyperlink r:id="rId25" w:history="1">
        <w:r w:rsidR="00790629" w:rsidRPr="00D94305">
          <w:rPr>
            <w:rStyle w:val="Hyperlink"/>
            <w:rFonts w:cs="Arial"/>
            <w:sz w:val="22"/>
            <w:lang w:val="en-US"/>
          </w:rPr>
          <w:t>here</w:t>
        </w:r>
      </w:hyperlink>
      <w:r w:rsidR="00790629" w:rsidRPr="00D94305">
        <w:rPr>
          <w:rFonts w:cs="Arial"/>
          <w:color w:val="7030A0"/>
          <w:sz w:val="22"/>
          <w:lang w:val="en-US"/>
        </w:rPr>
        <w:t>.]</w:t>
      </w:r>
    </w:p>
    <w:p w14:paraId="5DC16C4E" w14:textId="71071C30" w:rsidR="00790629" w:rsidRPr="00D94305" w:rsidRDefault="00524C4B" w:rsidP="00A205BD">
      <w:pPr>
        <w:pStyle w:val="Heading3"/>
        <w:rPr>
          <w:rFonts w:cs="Arial"/>
          <w:sz w:val="22"/>
          <w:lang w:val="en-US"/>
        </w:rPr>
      </w:pPr>
      <w:bookmarkStart w:id="30" w:name="_Ref128039477"/>
      <w:bookmarkEnd w:id="24"/>
      <w:r w:rsidRPr="00D94305">
        <w:rPr>
          <w:rFonts w:cs="Arial"/>
          <w:b/>
          <w:bCs/>
          <w:sz w:val="22"/>
          <w:lang w:val="en-US"/>
        </w:rPr>
        <w:t>Membe</w:t>
      </w:r>
      <w:r w:rsidR="000A5C33" w:rsidRPr="00D94305">
        <w:rPr>
          <w:rFonts w:cs="Arial"/>
          <w:b/>
          <w:bCs/>
          <w:sz w:val="22"/>
          <w:lang w:val="en-US"/>
        </w:rPr>
        <w:t>rs</w:t>
      </w:r>
      <w:r w:rsidRPr="00D94305">
        <w:rPr>
          <w:rFonts w:cs="Arial"/>
          <w:b/>
          <w:bCs/>
          <w:sz w:val="22"/>
          <w:lang w:val="en-US"/>
        </w:rPr>
        <w:t>:</w:t>
      </w:r>
      <w:r w:rsidRPr="00D94305">
        <w:rPr>
          <w:rFonts w:cs="Arial"/>
          <w:sz w:val="22"/>
          <w:lang w:val="en-US"/>
        </w:rPr>
        <w:t xml:space="preserve"> </w:t>
      </w:r>
      <w:r w:rsidR="00790629" w:rsidRPr="00D94305">
        <w:rPr>
          <w:rFonts w:cs="Arial"/>
          <w:sz w:val="22"/>
          <w:lang w:val="en-US"/>
        </w:rPr>
        <w:t xml:space="preserve">The Members of </w:t>
      </w:r>
      <w:r w:rsidR="00790629" w:rsidRPr="00D94305">
        <w:rPr>
          <w:rFonts w:cs="Arial"/>
          <w:color w:val="00B050"/>
          <w:sz w:val="22"/>
          <w:lang w:val="en-US"/>
        </w:rPr>
        <w:t xml:space="preserve">[organisation] </w:t>
      </w:r>
      <w:r w:rsidR="00790629" w:rsidRPr="00D94305">
        <w:rPr>
          <w:rFonts w:cs="Arial"/>
          <w:sz w:val="22"/>
          <w:lang w:val="en-US"/>
        </w:rPr>
        <w:t>are</w:t>
      </w:r>
      <w:bookmarkEnd w:id="30"/>
      <w:r w:rsidR="00A205BD" w:rsidRPr="00D94305">
        <w:rPr>
          <w:rFonts w:cs="Arial"/>
          <w:sz w:val="22"/>
          <w:lang w:val="en-US"/>
        </w:rPr>
        <w:t xml:space="preserve"> Clubs</w:t>
      </w:r>
      <w:r w:rsidR="00790629" w:rsidRPr="00D94305">
        <w:rPr>
          <w:rFonts w:cs="Arial"/>
          <w:sz w:val="22"/>
          <w:lang w:val="en-US"/>
        </w:rPr>
        <w:t xml:space="preserve"> </w:t>
      </w:r>
      <w:r w:rsidR="00790629" w:rsidRPr="00D94305">
        <w:rPr>
          <w:rFonts w:cs="Arial"/>
          <w:color w:val="0070C0"/>
          <w:sz w:val="22"/>
          <w:lang w:val="en-US"/>
        </w:rPr>
        <w:t>an</w:t>
      </w:r>
      <w:r w:rsidR="00A205BD" w:rsidRPr="00D94305">
        <w:rPr>
          <w:rFonts w:cs="Arial"/>
          <w:color w:val="0070C0"/>
          <w:sz w:val="22"/>
          <w:lang w:val="en-US"/>
        </w:rPr>
        <w:t xml:space="preserve">d </w:t>
      </w:r>
      <w:r w:rsidR="00790629" w:rsidRPr="00D94305">
        <w:rPr>
          <w:rFonts w:cs="Arial"/>
          <w:color w:val="0070C0"/>
          <w:sz w:val="22"/>
        </w:rPr>
        <w:t>any other categories of member as the Board determines</w:t>
      </w:r>
      <w:r w:rsidR="00790629" w:rsidRPr="00D94305">
        <w:rPr>
          <w:rFonts w:cs="Arial"/>
          <w:color w:val="0070C0"/>
          <w:sz w:val="22"/>
          <w:lang w:val="en-US"/>
        </w:rPr>
        <w:t>.</w:t>
      </w:r>
      <w:r w:rsidR="000A5C33" w:rsidRPr="00D94305">
        <w:rPr>
          <w:rFonts w:cs="Arial"/>
          <w:color w:val="7030A0"/>
          <w:sz w:val="22"/>
          <w:lang w:val="en-US"/>
        </w:rPr>
        <w:t xml:space="preserve"> </w:t>
      </w:r>
      <w:r w:rsidR="00790629" w:rsidRPr="00D94305">
        <w:rPr>
          <w:rFonts w:cs="Arial"/>
          <w:color w:val="7030A0"/>
          <w:sz w:val="22"/>
          <w:lang w:val="en-US"/>
        </w:rPr>
        <w:t>[Guidance: Amend to reflect your members</w:t>
      </w:r>
      <w:r w:rsidR="000A5C33" w:rsidRPr="00D94305">
        <w:rPr>
          <w:rFonts w:cs="Arial"/>
          <w:color w:val="7030A0"/>
          <w:sz w:val="22"/>
        </w:rPr>
        <w:t xml:space="preserve"> and their obligations</w:t>
      </w:r>
      <w:r w:rsidR="00790629" w:rsidRPr="00D94305">
        <w:rPr>
          <w:rFonts w:cs="Arial"/>
          <w:color w:val="7030A0"/>
          <w:sz w:val="22"/>
          <w:lang w:val="en-US"/>
        </w:rPr>
        <w:t xml:space="preserve">. You may wish to take advice </w:t>
      </w:r>
      <w:r w:rsidR="000A5C33" w:rsidRPr="00D94305">
        <w:rPr>
          <w:rFonts w:cs="Arial"/>
          <w:color w:val="7030A0"/>
          <w:sz w:val="22"/>
          <w:lang w:val="en-US"/>
        </w:rPr>
        <w:t xml:space="preserve">or talk to your national organisation </w:t>
      </w:r>
      <w:r w:rsidR="00790629" w:rsidRPr="00D94305">
        <w:rPr>
          <w:rFonts w:cs="Arial"/>
          <w:color w:val="7030A0"/>
          <w:sz w:val="22"/>
          <w:lang w:val="en-US"/>
        </w:rPr>
        <w:t>in determining member structure.</w:t>
      </w:r>
      <w:r w:rsidR="00037848" w:rsidRPr="00D94305">
        <w:rPr>
          <w:rFonts w:cs="Arial"/>
          <w:color w:val="7030A0"/>
          <w:sz w:val="22"/>
          <w:lang w:val="en-US"/>
        </w:rPr>
        <w:t xml:space="preserve">  Amend to reflect the members of a sport</w:t>
      </w:r>
      <w:r w:rsidR="00513855" w:rsidRPr="00D94305">
        <w:rPr>
          <w:rFonts w:cs="Arial"/>
          <w:color w:val="7030A0"/>
          <w:sz w:val="22"/>
          <w:lang w:val="en-US"/>
        </w:rPr>
        <w:t>/</w:t>
      </w:r>
      <w:r w:rsidR="00037848" w:rsidRPr="00D94305">
        <w:rPr>
          <w:rFonts w:cs="Arial"/>
          <w:color w:val="7030A0"/>
          <w:sz w:val="22"/>
          <w:lang w:val="en-US"/>
        </w:rPr>
        <w:t>recreation hub</w:t>
      </w:r>
      <w:r w:rsidR="00513855" w:rsidRPr="00D94305">
        <w:rPr>
          <w:rFonts w:cs="Arial"/>
          <w:color w:val="7030A0"/>
          <w:sz w:val="22"/>
          <w:lang w:val="en-US"/>
        </w:rPr>
        <w:t xml:space="preserve"> which may be the initial members, and then other members who join later</w:t>
      </w:r>
      <w:r w:rsidR="00037848" w:rsidRPr="00D94305">
        <w:rPr>
          <w:rFonts w:cs="Arial"/>
          <w:color w:val="7030A0"/>
          <w:sz w:val="22"/>
          <w:lang w:val="en-US"/>
        </w:rPr>
        <w:t>.</w:t>
      </w:r>
      <w:r w:rsidR="00CE0D04" w:rsidRPr="00D94305">
        <w:rPr>
          <w:rFonts w:cs="Arial"/>
          <w:color w:val="7030A0"/>
          <w:sz w:val="22"/>
          <w:lang w:val="en-US"/>
        </w:rPr>
        <w:t>]</w:t>
      </w:r>
    </w:p>
    <w:p w14:paraId="6397563F" w14:textId="3ADACF4D" w:rsidR="00790629" w:rsidRPr="00D94305" w:rsidRDefault="000A5C33" w:rsidP="000A5C33">
      <w:pPr>
        <w:pStyle w:val="Heading3"/>
        <w:rPr>
          <w:rFonts w:cs="Arial"/>
          <w:color w:val="0070C0"/>
          <w:sz w:val="22"/>
        </w:rPr>
      </w:pPr>
      <w:bookmarkStart w:id="31" w:name="_Ref128036446"/>
      <w:r w:rsidRPr="00D94305">
        <w:rPr>
          <w:rFonts w:cs="Arial"/>
          <w:b/>
          <w:bCs/>
          <w:sz w:val="22"/>
        </w:rPr>
        <w:t>Clubs:</w:t>
      </w:r>
      <w:r w:rsidRPr="00D94305">
        <w:rPr>
          <w:rFonts w:cs="Arial"/>
          <w:sz w:val="22"/>
        </w:rPr>
        <w:t xml:space="preserve"> </w:t>
      </w:r>
      <w:r w:rsidR="00790629" w:rsidRPr="00D94305">
        <w:rPr>
          <w:rFonts w:cs="Arial"/>
          <w:sz w:val="22"/>
        </w:rPr>
        <w:t xml:space="preserve">A Club that wishes to be a Member must make an Application under clause </w:t>
      </w:r>
      <w:r w:rsidR="00790629" w:rsidRPr="00D94305">
        <w:rPr>
          <w:rFonts w:cs="Arial"/>
          <w:sz w:val="22"/>
        </w:rPr>
        <w:fldChar w:fldCharType="begin"/>
      </w:r>
      <w:r w:rsidR="00790629" w:rsidRPr="00D94305">
        <w:rPr>
          <w:rFonts w:cs="Arial"/>
          <w:sz w:val="22"/>
        </w:rPr>
        <w:instrText xml:space="preserve"> REF _Ref128037268 \r \h  \* MERGEFORMAT </w:instrText>
      </w:r>
      <w:r w:rsidR="00790629" w:rsidRPr="00D94305">
        <w:rPr>
          <w:rFonts w:cs="Arial"/>
          <w:sz w:val="22"/>
        </w:rPr>
      </w:r>
      <w:r w:rsidR="00790629" w:rsidRPr="00D94305">
        <w:rPr>
          <w:rFonts w:cs="Arial"/>
          <w:sz w:val="22"/>
        </w:rPr>
        <w:fldChar w:fldCharType="separate"/>
      </w:r>
      <w:r w:rsidR="00762D17">
        <w:rPr>
          <w:rFonts w:cs="Arial"/>
          <w:sz w:val="22"/>
        </w:rPr>
        <w:t>4.1</w:t>
      </w:r>
      <w:r w:rsidR="00790629" w:rsidRPr="00D94305">
        <w:rPr>
          <w:rFonts w:cs="Arial"/>
          <w:sz w:val="22"/>
        </w:rPr>
        <w:fldChar w:fldCharType="end"/>
      </w:r>
      <w:r w:rsidR="00790629" w:rsidRPr="00D94305">
        <w:rPr>
          <w:rFonts w:cs="Arial"/>
          <w:sz w:val="22"/>
        </w:rPr>
        <w:t>.</w:t>
      </w:r>
      <w:bookmarkEnd w:id="31"/>
      <w:r w:rsidR="00790629" w:rsidRPr="00D94305">
        <w:rPr>
          <w:rFonts w:cs="Arial"/>
          <w:sz w:val="22"/>
        </w:rPr>
        <w:t xml:space="preserve"> </w:t>
      </w:r>
      <w:bookmarkStart w:id="32" w:name="_Ref146524977"/>
      <w:r w:rsidR="00790629" w:rsidRPr="00D94305">
        <w:rPr>
          <w:rFonts w:cs="Arial"/>
          <w:color w:val="0070C0"/>
          <w:sz w:val="22"/>
        </w:rPr>
        <w:t xml:space="preserve">In addition to the obligations as a Member under clause </w:t>
      </w:r>
      <w:r w:rsidR="00790629" w:rsidRPr="00D94305">
        <w:rPr>
          <w:rFonts w:cs="Arial"/>
          <w:color w:val="0070C0"/>
          <w:sz w:val="22"/>
        </w:rPr>
        <w:fldChar w:fldCharType="begin"/>
      </w:r>
      <w:r w:rsidR="00790629" w:rsidRPr="00D94305">
        <w:rPr>
          <w:rFonts w:cs="Arial"/>
          <w:color w:val="0070C0"/>
          <w:sz w:val="22"/>
        </w:rPr>
        <w:instrText xml:space="preserve"> REF _Ref107235512 \r \h  \* MERGEFORMAT </w:instrText>
      </w:r>
      <w:r w:rsidR="00790629" w:rsidRPr="00D94305">
        <w:rPr>
          <w:rFonts w:cs="Arial"/>
          <w:color w:val="0070C0"/>
          <w:sz w:val="22"/>
        </w:rPr>
      </w:r>
      <w:r w:rsidR="00790629" w:rsidRPr="00D94305">
        <w:rPr>
          <w:rFonts w:cs="Arial"/>
          <w:color w:val="0070C0"/>
          <w:sz w:val="22"/>
        </w:rPr>
        <w:fldChar w:fldCharType="separate"/>
      </w:r>
      <w:r w:rsidR="00762D17">
        <w:rPr>
          <w:rFonts w:cs="Arial"/>
          <w:color w:val="0070C0"/>
          <w:sz w:val="22"/>
        </w:rPr>
        <w:t>4.6</w:t>
      </w:r>
      <w:r w:rsidR="00790629" w:rsidRPr="00D94305">
        <w:rPr>
          <w:rFonts w:cs="Arial"/>
          <w:color w:val="0070C0"/>
          <w:sz w:val="22"/>
        </w:rPr>
        <w:fldChar w:fldCharType="end"/>
      </w:r>
      <w:r w:rsidR="00790629" w:rsidRPr="00D94305">
        <w:rPr>
          <w:rFonts w:cs="Arial"/>
          <w:color w:val="0070C0"/>
          <w:sz w:val="22"/>
        </w:rPr>
        <w:t>, each Club that is a Member will:</w:t>
      </w:r>
      <w:bookmarkEnd w:id="32"/>
      <w:r w:rsidR="00790629" w:rsidRPr="00D94305">
        <w:rPr>
          <w:rFonts w:cs="Arial"/>
          <w:color w:val="0070C0"/>
          <w:sz w:val="22"/>
        </w:rPr>
        <w:t xml:space="preserve"> </w:t>
      </w:r>
    </w:p>
    <w:p w14:paraId="3FD49AC9" w14:textId="1D4CF11E" w:rsidR="00790629" w:rsidRPr="00D94305" w:rsidRDefault="00790629" w:rsidP="00790629">
      <w:pPr>
        <w:pStyle w:val="Heading4"/>
        <w:rPr>
          <w:rFonts w:cs="Arial"/>
          <w:color w:val="0070C0"/>
          <w:sz w:val="22"/>
        </w:rPr>
      </w:pPr>
      <w:r w:rsidRPr="00D94305">
        <w:rPr>
          <w:rFonts w:cs="Arial"/>
          <w:color w:val="0070C0"/>
          <w:sz w:val="22"/>
        </w:rPr>
        <w:t>administer, promote, and develop</w:t>
      </w:r>
      <w:r w:rsidRPr="00D94305">
        <w:rPr>
          <w:rFonts w:cs="Arial"/>
          <w:sz w:val="22"/>
        </w:rPr>
        <w:t xml:space="preserve"> </w:t>
      </w:r>
      <w:r w:rsidRPr="00D94305">
        <w:rPr>
          <w:rFonts w:cs="Arial"/>
          <w:color w:val="00B050"/>
          <w:sz w:val="22"/>
        </w:rPr>
        <w:t>[sport/recreation]</w:t>
      </w:r>
      <w:r w:rsidRPr="00D94305">
        <w:rPr>
          <w:rFonts w:cs="Arial"/>
          <w:sz w:val="22"/>
        </w:rPr>
        <w:t xml:space="preserve"> </w:t>
      </w:r>
      <w:r w:rsidRPr="00D94305">
        <w:rPr>
          <w:rFonts w:cs="Arial"/>
          <w:color w:val="0070C0"/>
          <w:sz w:val="22"/>
        </w:rPr>
        <w:t xml:space="preserve">in the Club in </w:t>
      </w:r>
      <w:r w:rsidR="00524C4B" w:rsidRPr="00D94305">
        <w:rPr>
          <w:rFonts w:cs="Arial"/>
          <w:color w:val="0070C0"/>
          <w:sz w:val="22"/>
        </w:rPr>
        <w:t>a manner that is consistent</w:t>
      </w:r>
      <w:r w:rsidRPr="00D94305">
        <w:rPr>
          <w:rFonts w:cs="Arial"/>
          <w:color w:val="0070C0"/>
          <w:sz w:val="22"/>
        </w:rPr>
        <w:t xml:space="preserve"> with the Purposes, this Constitution and any Bylaws;</w:t>
      </w:r>
    </w:p>
    <w:p w14:paraId="5A42DA13" w14:textId="4214A9D9" w:rsidR="00790629" w:rsidRPr="00D94305" w:rsidRDefault="00790629" w:rsidP="00790629">
      <w:pPr>
        <w:pStyle w:val="Heading4"/>
        <w:rPr>
          <w:rFonts w:cs="Arial"/>
          <w:color w:val="0070C0"/>
          <w:sz w:val="22"/>
        </w:rPr>
      </w:pPr>
      <w:r w:rsidRPr="00D94305">
        <w:rPr>
          <w:rFonts w:cs="Arial"/>
          <w:color w:val="0070C0"/>
          <w:sz w:val="22"/>
        </w:rPr>
        <w:t xml:space="preserve">maintain registration as an incorporated society under the Incorporated Societies Act 1908 or the Act; </w:t>
      </w:r>
      <w:r w:rsidRPr="00D94305">
        <w:rPr>
          <w:rFonts w:cs="Arial"/>
          <w:color w:val="7030A0"/>
          <w:sz w:val="22"/>
        </w:rPr>
        <w:t xml:space="preserve">[Guidance: Most clubs are </w:t>
      </w:r>
      <w:proofErr w:type="gramStart"/>
      <w:r w:rsidRPr="00D94305">
        <w:rPr>
          <w:rFonts w:cs="Arial"/>
          <w:color w:val="7030A0"/>
          <w:sz w:val="22"/>
        </w:rPr>
        <w:t>incorporated, but</w:t>
      </w:r>
      <w:proofErr w:type="gramEnd"/>
      <w:r w:rsidRPr="00D94305">
        <w:rPr>
          <w:rFonts w:cs="Arial"/>
          <w:color w:val="7030A0"/>
          <w:sz w:val="22"/>
        </w:rPr>
        <w:t xml:space="preserve"> consider if clubs are required to be incorporated societies. If they are not incorporated there are issues to consider – see this note </w:t>
      </w:r>
      <w:hyperlink r:id="rId26" w:history="1">
        <w:r w:rsidRPr="00D94305">
          <w:rPr>
            <w:rStyle w:val="Hyperlink"/>
            <w:rFonts w:cs="Arial"/>
            <w:sz w:val="22"/>
          </w:rPr>
          <w:t>Incorporated Societies, unincorporated groups or a hybrid arrangement?</w:t>
        </w:r>
      </w:hyperlink>
      <w:r w:rsidRPr="00D94305">
        <w:rPr>
          <w:rFonts w:cs="Arial"/>
          <w:color w:val="7030A0"/>
          <w:sz w:val="22"/>
        </w:rPr>
        <w:t xml:space="preserve"> Include reference to the 1908 </w:t>
      </w:r>
      <w:r w:rsidRPr="00D94305">
        <w:rPr>
          <w:rFonts w:cs="Arial"/>
          <w:color w:val="7030A0"/>
          <w:sz w:val="22"/>
        </w:rPr>
        <w:lastRenderedPageBreak/>
        <w:t xml:space="preserve">Act during the transition period (Oct 2023 – Apr 2026) when societies can be registered under either Act.] </w:t>
      </w:r>
    </w:p>
    <w:p w14:paraId="244AB81A" w14:textId="728F4752" w:rsidR="00790629" w:rsidRPr="00D94305" w:rsidRDefault="00790629" w:rsidP="00790629">
      <w:pPr>
        <w:pStyle w:val="Heading4"/>
        <w:rPr>
          <w:rFonts w:cs="Arial"/>
          <w:color w:val="0070C0"/>
          <w:sz w:val="22"/>
        </w:rPr>
      </w:pPr>
      <w:r w:rsidRPr="00D94305">
        <w:rPr>
          <w:rFonts w:cs="Arial"/>
          <w:color w:val="0070C0"/>
          <w:sz w:val="22"/>
        </w:rPr>
        <w:t xml:space="preserve">ensure its constitution is not inconsistent with this Constitution, provide </w:t>
      </w:r>
      <w:r w:rsidRPr="00D94305">
        <w:rPr>
          <w:rFonts w:cs="Arial"/>
          <w:color w:val="00B050"/>
          <w:sz w:val="22"/>
        </w:rPr>
        <w:t xml:space="preserve">[organisation] </w:t>
      </w:r>
      <w:r w:rsidRPr="00D94305">
        <w:rPr>
          <w:rFonts w:cs="Arial"/>
          <w:color w:val="0070C0"/>
          <w:sz w:val="22"/>
        </w:rPr>
        <w:t>with a copy of its constitution and all proposed amendments to it. The Board may require a Club to amend its constitution if it, or any proposed amendment, is inconsistent or in conflict with, this Constitution, any Bylaws or the constitution of its Regional Body;</w:t>
      </w:r>
    </w:p>
    <w:p w14:paraId="5A381DA7" w14:textId="7151269E" w:rsidR="00790629" w:rsidRPr="00D94305" w:rsidRDefault="00790629" w:rsidP="00790629">
      <w:pPr>
        <w:pStyle w:val="Heading4"/>
        <w:rPr>
          <w:rFonts w:cs="Arial"/>
          <w:color w:val="0070C0"/>
          <w:sz w:val="22"/>
        </w:rPr>
      </w:pPr>
      <w:r w:rsidRPr="00D94305">
        <w:rPr>
          <w:rFonts w:cs="Arial"/>
          <w:color w:val="0070C0"/>
          <w:sz w:val="22"/>
        </w:rPr>
        <w:t xml:space="preserve">maintain an updated register of members and, on request, provide </w:t>
      </w:r>
      <w:r w:rsidRPr="00D94305">
        <w:rPr>
          <w:rFonts w:cs="Arial"/>
          <w:color w:val="00B050"/>
          <w:sz w:val="22"/>
        </w:rPr>
        <w:t>[organisation]</w:t>
      </w:r>
      <w:r w:rsidRPr="00D94305">
        <w:rPr>
          <w:rFonts w:cs="Arial"/>
          <w:color w:val="0070C0"/>
          <w:sz w:val="22"/>
        </w:rPr>
        <w:t xml:space="preserve"> with full access to that register, in compliance with the privacy laws; </w:t>
      </w:r>
      <w:r w:rsidRPr="00D94305">
        <w:rPr>
          <w:rFonts w:cs="Arial"/>
          <w:color w:val="7030A0"/>
          <w:sz w:val="22"/>
        </w:rPr>
        <w:t xml:space="preserve">[Guidance: Include this if required for the administration of your sport/recreation. If you do include it, obligations arise under privacy law. All organisations should have a privacy policy that covers, among other matters, obtaining consent of individuals to allow their personal information to be provided to other specified organisations. See Sport New Zealand Ihi Aotearoa template </w:t>
      </w:r>
      <w:hyperlink r:id="rId27" w:history="1">
        <w:r w:rsidRPr="00D94305">
          <w:rPr>
            <w:rStyle w:val="Hyperlink"/>
            <w:rFonts w:cs="Arial"/>
            <w:sz w:val="22"/>
          </w:rPr>
          <w:t>privacy policy</w:t>
        </w:r>
      </w:hyperlink>
      <w:r w:rsidRPr="00D94305">
        <w:rPr>
          <w:rFonts w:cs="Arial"/>
          <w:color w:val="7030A0"/>
          <w:sz w:val="22"/>
        </w:rPr>
        <w:t>.]</w:t>
      </w:r>
    </w:p>
    <w:p w14:paraId="35D667A2" w14:textId="77777777" w:rsidR="00790629" w:rsidRPr="00D94305" w:rsidRDefault="00790629" w:rsidP="00790629">
      <w:pPr>
        <w:pStyle w:val="Heading4"/>
        <w:rPr>
          <w:rFonts w:cs="Arial"/>
          <w:sz w:val="22"/>
        </w:rPr>
      </w:pPr>
      <w:r w:rsidRPr="00D94305">
        <w:rPr>
          <w:rFonts w:cs="Arial"/>
          <w:color w:val="0070C0"/>
          <w:sz w:val="22"/>
        </w:rPr>
        <w:t>lead, promote and enable Diversity, Equity and Inclusion across the whole Club including governance of the Club and participation in</w:t>
      </w:r>
      <w:r w:rsidRPr="00D94305">
        <w:rPr>
          <w:rFonts w:cs="Arial"/>
          <w:sz w:val="22"/>
        </w:rPr>
        <w:t xml:space="preserve"> </w:t>
      </w:r>
      <w:r w:rsidRPr="00D94305">
        <w:rPr>
          <w:rFonts w:cs="Arial"/>
          <w:color w:val="00B050"/>
          <w:sz w:val="22"/>
        </w:rPr>
        <w:t>[sport/recreation]</w:t>
      </w:r>
      <w:r w:rsidRPr="00D94305">
        <w:rPr>
          <w:rFonts w:cs="Arial"/>
          <w:sz w:val="22"/>
        </w:rPr>
        <w:t>;</w:t>
      </w:r>
    </w:p>
    <w:p w14:paraId="7D529521" w14:textId="31BA2DB2" w:rsidR="00790629" w:rsidRPr="00D94305" w:rsidRDefault="00790629" w:rsidP="00790629">
      <w:pPr>
        <w:pStyle w:val="Heading4"/>
        <w:rPr>
          <w:rFonts w:cs="Arial"/>
          <w:sz w:val="22"/>
        </w:rPr>
      </w:pPr>
      <w:r w:rsidRPr="00D94305">
        <w:rPr>
          <w:rFonts w:cs="Arial"/>
          <w:color w:val="0070C0"/>
          <w:sz w:val="22"/>
        </w:rPr>
        <w:t>act in good faith with loyalty to</w:t>
      </w:r>
      <w:r w:rsidRPr="00D94305">
        <w:rPr>
          <w:rFonts w:cs="Arial"/>
          <w:sz w:val="22"/>
        </w:rPr>
        <w:t xml:space="preserve"> </w:t>
      </w:r>
      <w:r w:rsidRPr="00D94305">
        <w:rPr>
          <w:rFonts w:cs="Arial"/>
          <w:color w:val="00B050"/>
          <w:sz w:val="22"/>
        </w:rPr>
        <w:t>[organisation]</w:t>
      </w:r>
      <w:r w:rsidRPr="00D94305">
        <w:rPr>
          <w:rFonts w:cs="Arial"/>
          <w:sz w:val="22"/>
        </w:rPr>
        <w:t xml:space="preserve"> </w:t>
      </w:r>
      <w:r w:rsidRPr="00D94305">
        <w:rPr>
          <w:rFonts w:cs="Arial"/>
          <w:color w:val="0070C0"/>
          <w:sz w:val="22"/>
        </w:rPr>
        <w:t xml:space="preserve">to ensure the maintenance and enhancement of </w:t>
      </w:r>
      <w:r w:rsidRPr="00D94305">
        <w:rPr>
          <w:rFonts w:cs="Arial"/>
          <w:color w:val="00B050"/>
          <w:sz w:val="22"/>
        </w:rPr>
        <w:t>[organisation]</w:t>
      </w:r>
      <w:r w:rsidRPr="00D94305">
        <w:rPr>
          <w:rFonts w:cs="Arial"/>
          <w:sz w:val="22"/>
        </w:rPr>
        <w:t xml:space="preserve"> </w:t>
      </w:r>
      <w:r w:rsidRPr="00D94305">
        <w:rPr>
          <w:rFonts w:cs="Arial"/>
          <w:color w:val="0070C0"/>
          <w:sz w:val="22"/>
        </w:rPr>
        <w:t>and</w:t>
      </w:r>
      <w:r w:rsidRPr="00D94305">
        <w:rPr>
          <w:rFonts w:cs="Arial"/>
          <w:sz w:val="22"/>
        </w:rPr>
        <w:t xml:space="preserve"> </w:t>
      </w:r>
      <w:r w:rsidRPr="00D94305">
        <w:rPr>
          <w:rFonts w:cs="Arial"/>
          <w:color w:val="00B050"/>
          <w:sz w:val="22"/>
        </w:rPr>
        <w:t>[sport/recreation]</w:t>
      </w:r>
      <w:r w:rsidRPr="00D94305">
        <w:rPr>
          <w:rFonts w:cs="Arial"/>
          <w:color w:val="0070C0"/>
          <w:sz w:val="22"/>
        </w:rPr>
        <w:t>, and its reputation</w:t>
      </w:r>
      <w:r w:rsidRPr="00D94305">
        <w:rPr>
          <w:rFonts w:cs="Arial"/>
          <w:sz w:val="22"/>
        </w:rPr>
        <w:t>.</w:t>
      </w:r>
    </w:p>
    <w:p w14:paraId="2D8E0FFE" w14:textId="542D550E" w:rsidR="00790629" w:rsidRPr="00D94305" w:rsidRDefault="000A5C33" w:rsidP="00790629">
      <w:pPr>
        <w:pStyle w:val="Heading3"/>
        <w:rPr>
          <w:rFonts w:cs="Arial"/>
          <w:sz w:val="22"/>
          <w:lang w:val="en-US"/>
        </w:rPr>
      </w:pPr>
      <w:r w:rsidRPr="00D94305">
        <w:rPr>
          <w:rFonts w:cs="Arial"/>
          <w:b/>
          <w:bCs/>
          <w:color w:val="0070C0"/>
          <w:sz w:val="22"/>
          <w:lang w:val="en-US"/>
        </w:rPr>
        <w:t>Life Members:</w:t>
      </w:r>
      <w:r w:rsidRPr="00D94305">
        <w:rPr>
          <w:rFonts w:cs="Arial"/>
          <w:color w:val="0070C0"/>
          <w:sz w:val="22"/>
          <w:lang w:val="en-US"/>
        </w:rPr>
        <w:t xml:space="preserve"> </w:t>
      </w:r>
      <w:r w:rsidR="00790629" w:rsidRPr="00D94305">
        <w:rPr>
          <w:rFonts w:cs="Arial"/>
          <w:color w:val="0070C0"/>
          <w:sz w:val="22"/>
          <w:lang w:val="en-US"/>
        </w:rPr>
        <w:t>Life Membership may be granted in recognition and appreciation of outstanding service by an individual to</w:t>
      </w:r>
      <w:r w:rsidR="00790629" w:rsidRPr="00D94305">
        <w:rPr>
          <w:rFonts w:cs="Arial"/>
          <w:sz w:val="22"/>
          <w:lang w:val="en-US"/>
        </w:rPr>
        <w:t xml:space="preserve"> </w:t>
      </w:r>
      <w:r w:rsidR="00790629" w:rsidRPr="00D94305">
        <w:rPr>
          <w:rFonts w:cs="Arial"/>
          <w:color w:val="00B050"/>
          <w:sz w:val="22"/>
          <w:lang w:val="en-US"/>
        </w:rPr>
        <w:t>[organisation]</w:t>
      </w:r>
      <w:r w:rsidR="00790629" w:rsidRPr="00D94305">
        <w:rPr>
          <w:rFonts w:cs="Arial"/>
          <w:color w:val="0070C0"/>
          <w:sz w:val="22"/>
          <w:lang w:val="en-US"/>
        </w:rPr>
        <w:t xml:space="preserve">. Any Member may nominate an individual to become a Life Member by giving notice to the Board setting out the grounds for the nomination. The Board must then determine whether the nomination should be forwarded to a General Meeting for determination by the Members. A person may only be elected as a Life Member by </w:t>
      </w:r>
      <w:r w:rsidR="00790629" w:rsidRPr="00D94305">
        <w:rPr>
          <w:rFonts w:cs="Arial"/>
          <w:color w:val="00B050"/>
          <w:sz w:val="22"/>
          <w:lang w:val="en-US"/>
        </w:rPr>
        <w:t>[an Ordinary / a Special]</w:t>
      </w:r>
      <w:r w:rsidR="00790629" w:rsidRPr="00D94305">
        <w:rPr>
          <w:rFonts w:cs="Arial"/>
          <w:sz w:val="22"/>
          <w:lang w:val="en-US"/>
        </w:rPr>
        <w:t xml:space="preserve"> </w:t>
      </w:r>
      <w:r w:rsidR="00790629" w:rsidRPr="00D94305">
        <w:rPr>
          <w:rFonts w:cs="Arial"/>
          <w:color w:val="0070C0"/>
          <w:sz w:val="22"/>
          <w:lang w:val="en-US"/>
        </w:rPr>
        <w:t>Resolution at a General Meeting. A person consents to becoming a Life Member on acceptance of their life membership.</w:t>
      </w:r>
      <w:r w:rsidR="00790629" w:rsidRPr="00D94305">
        <w:rPr>
          <w:rFonts w:cs="Arial"/>
          <w:sz w:val="22"/>
          <w:lang w:val="en-US"/>
        </w:rPr>
        <w:t xml:space="preserve"> </w:t>
      </w:r>
      <w:r w:rsidR="006A2E45" w:rsidRPr="00D94305">
        <w:rPr>
          <w:rFonts w:cs="Arial"/>
          <w:color w:val="0070C0"/>
          <w:sz w:val="22"/>
          <w:lang w:val="en-US"/>
        </w:rPr>
        <w:t>Life Members have such rights and benefits as determined by the Board.</w:t>
      </w:r>
      <w:r w:rsidR="006A2E45" w:rsidRPr="00D94305">
        <w:rPr>
          <w:rFonts w:cs="Arial"/>
          <w:color w:val="7030A0"/>
          <w:sz w:val="22"/>
        </w:rPr>
        <w:t xml:space="preserve"> </w:t>
      </w:r>
      <w:r w:rsidR="00790629" w:rsidRPr="00D94305">
        <w:rPr>
          <w:rFonts w:cs="Arial"/>
          <w:color w:val="7030A0"/>
          <w:sz w:val="22"/>
        </w:rPr>
        <w:t xml:space="preserve">[Guidance: </w:t>
      </w:r>
      <w:r w:rsidR="00C17056" w:rsidRPr="00D94305">
        <w:rPr>
          <w:rFonts w:cs="Arial"/>
          <w:color w:val="7030A0"/>
          <w:sz w:val="22"/>
        </w:rPr>
        <w:t>E</w:t>
      </w:r>
      <w:r w:rsidR="00790629" w:rsidRPr="00D94305">
        <w:rPr>
          <w:rFonts w:cs="Arial"/>
          <w:color w:val="7030A0"/>
          <w:sz w:val="22"/>
        </w:rPr>
        <w:t xml:space="preserve">xample only. Amend to reflect the nomination process e.g. you may have a Life Member </w:t>
      </w:r>
      <w:r w:rsidR="00494764" w:rsidRPr="00D94305">
        <w:rPr>
          <w:rFonts w:cs="Arial"/>
          <w:color w:val="7030A0"/>
          <w:sz w:val="22"/>
        </w:rPr>
        <w:t>subc</w:t>
      </w:r>
      <w:r w:rsidR="00790629" w:rsidRPr="00D94305">
        <w:rPr>
          <w:rFonts w:cs="Arial"/>
          <w:color w:val="7030A0"/>
          <w:sz w:val="22"/>
        </w:rPr>
        <w:t>ommittee.]</w:t>
      </w:r>
    </w:p>
    <w:p w14:paraId="36E74601" w14:textId="445F02F7" w:rsidR="00790629" w:rsidRPr="00D94305" w:rsidRDefault="000A5C33" w:rsidP="00790629">
      <w:pPr>
        <w:pStyle w:val="Heading3"/>
        <w:rPr>
          <w:rFonts w:cs="Arial"/>
          <w:sz w:val="22"/>
          <w:lang w:val="en-US"/>
        </w:rPr>
      </w:pPr>
      <w:bookmarkStart w:id="33" w:name="_Ref107235512"/>
      <w:r w:rsidRPr="00D94305">
        <w:rPr>
          <w:rFonts w:cs="Arial"/>
          <w:b/>
          <w:bCs/>
          <w:sz w:val="22"/>
          <w:lang w:val="en-US"/>
        </w:rPr>
        <w:t xml:space="preserve">Member rights and obligations: </w:t>
      </w:r>
      <w:r w:rsidR="00790629" w:rsidRPr="00D94305">
        <w:rPr>
          <w:rFonts w:cs="Arial"/>
          <w:sz w:val="22"/>
          <w:lang w:val="en-US"/>
        </w:rPr>
        <w:t>Members acknowledge and agree that:</w:t>
      </w:r>
      <w:bookmarkEnd w:id="33"/>
    </w:p>
    <w:p w14:paraId="61756835" w14:textId="003BBF40" w:rsidR="00790629" w:rsidRPr="00D94305" w:rsidRDefault="00790629" w:rsidP="00790629">
      <w:pPr>
        <w:pStyle w:val="Heading4"/>
        <w:rPr>
          <w:rFonts w:cs="Arial"/>
          <w:sz w:val="22"/>
          <w:lang w:val="en-US"/>
        </w:rPr>
      </w:pPr>
      <w:r w:rsidRPr="00D94305">
        <w:rPr>
          <w:rFonts w:cs="Arial"/>
          <w:sz w:val="22"/>
          <w:lang w:val="en-US"/>
        </w:rPr>
        <w:t xml:space="preserve">they are bound by, and will comply with, this Constitution and the Bylaws, and to the extent they apply, the rules, procedures or policies of </w:t>
      </w:r>
      <w:r w:rsidRPr="00D94305">
        <w:rPr>
          <w:rFonts w:cs="Arial"/>
          <w:color w:val="00B050"/>
          <w:sz w:val="22"/>
          <w:lang w:val="en-US"/>
        </w:rPr>
        <w:t>[</w:t>
      </w:r>
      <w:r w:rsidR="007D2892" w:rsidRPr="00D94305">
        <w:rPr>
          <w:rFonts w:cs="Arial"/>
          <w:color w:val="00B050"/>
          <w:sz w:val="22"/>
          <w:lang w:val="en-US"/>
        </w:rPr>
        <w:t>national organisation</w:t>
      </w:r>
      <w:r w:rsidRPr="00D94305">
        <w:rPr>
          <w:rFonts w:cs="Arial"/>
          <w:color w:val="00B050"/>
          <w:sz w:val="22"/>
          <w:lang w:val="en-US"/>
        </w:rPr>
        <w:t xml:space="preserve"> that the organisation is a member of]</w:t>
      </w:r>
      <w:r w:rsidRPr="00D94305">
        <w:rPr>
          <w:rFonts w:cs="Arial"/>
          <w:sz w:val="22"/>
          <w:lang w:val="en-US"/>
        </w:rPr>
        <w:t>;</w:t>
      </w:r>
      <w:r w:rsidR="00A205BD" w:rsidRPr="00D94305">
        <w:rPr>
          <w:rFonts w:cs="Arial"/>
          <w:sz w:val="22"/>
          <w:lang w:val="en-US"/>
        </w:rPr>
        <w:t xml:space="preserve"> </w:t>
      </w:r>
      <w:r w:rsidR="00A205BD" w:rsidRPr="00D94305">
        <w:rPr>
          <w:rFonts w:cs="Arial"/>
          <w:color w:val="7030A0"/>
          <w:sz w:val="22"/>
          <w:lang w:val="en-US"/>
        </w:rPr>
        <w:t>[Guidance: Check with your national organisation that you are a member of to understand if there are any rules you need to comply with and include in your constitution.]</w:t>
      </w:r>
    </w:p>
    <w:p w14:paraId="702B9CE8" w14:textId="32C6B095" w:rsidR="00790629" w:rsidRPr="00D94305" w:rsidRDefault="00790629" w:rsidP="00790629">
      <w:pPr>
        <w:pStyle w:val="Heading4"/>
        <w:rPr>
          <w:rFonts w:cs="Arial"/>
          <w:sz w:val="22"/>
          <w:lang w:val="en-US"/>
        </w:rPr>
      </w:pPr>
      <w:r w:rsidRPr="00D94305">
        <w:rPr>
          <w:rFonts w:cs="Arial"/>
          <w:sz w:val="22"/>
          <w:lang w:val="en-US"/>
        </w:rPr>
        <w:t xml:space="preserve">they are subject to the jurisdiction of </w:t>
      </w:r>
      <w:r w:rsidRPr="00D94305">
        <w:rPr>
          <w:rFonts w:cs="Arial"/>
          <w:color w:val="00B050"/>
          <w:sz w:val="22"/>
          <w:lang w:val="en-US"/>
        </w:rPr>
        <w:t>[organisation</w:t>
      </w:r>
      <w:proofErr w:type="gramStart"/>
      <w:r w:rsidRPr="00D94305">
        <w:rPr>
          <w:rFonts w:cs="Arial"/>
          <w:color w:val="00B050"/>
          <w:sz w:val="22"/>
          <w:lang w:val="en-US"/>
        </w:rPr>
        <w:t>]</w:t>
      </w:r>
      <w:r w:rsidRPr="00D94305">
        <w:rPr>
          <w:rFonts w:cs="Arial"/>
          <w:sz w:val="22"/>
          <w:lang w:val="en-US"/>
        </w:rPr>
        <w:t>;</w:t>
      </w:r>
      <w:proofErr w:type="gramEnd"/>
    </w:p>
    <w:p w14:paraId="542F6073" w14:textId="77777777" w:rsidR="00790629" w:rsidRPr="00D94305" w:rsidRDefault="00790629" w:rsidP="00790629">
      <w:pPr>
        <w:pStyle w:val="Heading4"/>
        <w:rPr>
          <w:rFonts w:cs="Arial"/>
          <w:sz w:val="22"/>
          <w:lang w:val="en-US"/>
        </w:rPr>
      </w:pPr>
      <w:r w:rsidRPr="00D94305">
        <w:rPr>
          <w:rFonts w:cs="Arial"/>
          <w:sz w:val="22"/>
          <w:lang w:val="en-US"/>
        </w:rPr>
        <w:t xml:space="preserve">they are entitled to all rights and entitlements granted by this Constitution or as determined by the </w:t>
      </w:r>
      <w:proofErr w:type="gramStart"/>
      <w:r w:rsidRPr="00D94305">
        <w:rPr>
          <w:rFonts w:cs="Arial"/>
          <w:sz w:val="22"/>
          <w:lang w:val="en-US"/>
        </w:rPr>
        <w:t>Board;</w:t>
      </w:r>
      <w:proofErr w:type="gramEnd"/>
    </w:p>
    <w:p w14:paraId="3893F278" w14:textId="77777777" w:rsidR="00790629" w:rsidRPr="00D94305" w:rsidRDefault="00790629" w:rsidP="00790629">
      <w:pPr>
        <w:pStyle w:val="Heading4"/>
        <w:rPr>
          <w:rFonts w:cs="Arial"/>
          <w:sz w:val="22"/>
          <w:lang w:val="en-US"/>
        </w:rPr>
      </w:pPr>
      <w:bookmarkStart w:id="34" w:name="_Ref149911044"/>
      <w:r w:rsidRPr="00D94305">
        <w:rPr>
          <w:rFonts w:cs="Arial"/>
          <w:sz w:val="22"/>
          <w:lang w:val="en-US"/>
        </w:rPr>
        <w:t xml:space="preserve">to receive, or continue to receive or exercise member rights, they must meet all the member requirements set out in this Constitution and the Bylaws or as otherwise set by the Board, including payment of any membership or other fees within the required time </w:t>
      </w:r>
      <w:proofErr w:type="gramStart"/>
      <w:r w:rsidRPr="00D94305">
        <w:rPr>
          <w:rFonts w:cs="Arial"/>
          <w:sz w:val="22"/>
          <w:lang w:val="en-US"/>
        </w:rPr>
        <w:t>period;</w:t>
      </w:r>
      <w:bookmarkEnd w:id="34"/>
      <w:proofErr w:type="gramEnd"/>
    </w:p>
    <w:p w14:paraId="1EC9C581" w14:textId="6BA74949" w:rsidR="00790629" w:rsidRPr="00D94305" w:rsidRDefault="00790629" w:rsidP="00790629">
      <w:pPr>
        <w:pStyle w:val="Heading4"/>
        <w:rPr>
          <w:rFonts w:cs="Arial"/>
          <w:sz w:val="22"/>
          <w:lang w:val="en-US"/>
        </w:rPr>
      </w:pPr>
      <w:bookmarkStart w:id="35" w:name="_Ref149224194"/>
      <w:r w:rsidRPr="00D94305">
        <w:rPr>
          <w:rFonts w:cs="Arial"/>
          <w:sz w:val="22"/>
          <w:lang w:val="en-US"/>
        </w:rPr>
        <w:lastRenderedPageBreak/>
        <w:t xml:space="preserve">if they fail to comply with sub-clause </w:t>
      </w:r>
      <w:r w:rsidRPr="00D94305">
        <w:rPr>
          <w:rFonts w:cs="Arial"/>
          <w:sz w:val="22"/>
          <w:lang w:val="en-US"/>
        </w:rPr>
        <w:fldChar w:fldCharType="begin"/>
      </w:r>
      <w:r w:rsidRPr="00D94305">
        <w:rPr>
          <w:rFonts w:cs="Arial"/>
          <w:sz w:val="22"/>
          <w:lang w:val="en-US"/>
        </w:rPr>
        <w:instrText xml:space="preserve"> REF _Ref149911044 \n \h </w:instrText>
      </w:r>
      <w:r w:rsidR="00504933" w:rsidRPr="00D94305">
        <w:rPr>
          <w:rFonts w:cs="Arial"/>
          <w:sz w:val="22"/>
          <w:lang w:val="en-US"/>
        </w:rPr>
        <w:instrText xml:space="preserve"> \* MERGEFORMAT </w:instrText>
      </w:r>
      <w:r w:rsidRPr="00D94305">
        <w:rPr>
          <w:rFonts w:cs="Arial"/>
          <w:sz w:val="22"/>
          <w:lang w:val="en-US"/>
        </w:rPr>
      </w:r>
      <w:r w:rsidRPr="00D94305">
        <w:rPr>
          <w:rFonts w:cs="Arial"/>
          <w:sz w:val="22"/>
          <w:lang w:val="en-US"/>
        </w:rPr>
        <w:fldChar w:fldCharType="separate"/>
      </w:r>
      <w:r w:rsidR="00762D17">
        <w:rPr>
          <w:rFonts w:cs="Arial"/>
          <w:sz w:val="22"/>
          <w:lang w:val="en-US"/>
        </w:rPr>
        <w:t>(d)</w:t>
      </w:r>
      <w:r w:rsidRPr="00D94305">
        <w:rPr>
          <w:rFonts w:cs="Arial"/>
          <w:sz w:val="22"/>
          <w:lang w:val="en-US"/>
        </w:rPr>
        <w:fldChar w:fldCharType="end"/>
      </w:r>
      <w:r w:rsidRPr="00D94305">
        <w:rPr>
          <w:rFonts w:cs="Arial"/>
          <w:sz w:val="22"/>
          <w:lang w:val="en-US"/>
        </w:rPr>
        <w:t xml:space="preserve"> the Board may terminate their membership, but the Member continues to be bound by this Constitution;</w:t>
      </w:r>
      <w:bookmarkEnd w:id="35"/>
      <w:r w:rsidR="00762D17">
        <w:rPr>
          <w:rFonts w:cs="Arial"/>
          <w:sz w:val="22"/>
          <w:lang w:val="en-US"/>
        </w:rPr>
        <w:t xml:space="preserve"> </w:t>
      </w:r>
      <w:bookmarkStart w:id="36" w:name="_Hlk194312989"/>
      <w:r w:rsidR="00762D17" w:rsidRPr="004F3A6F">
        <w:rPr>
          <w:rFonts w:cs="Arial"/>
          <w:color w:val="7030A0"/>
          <w:sz w:val="22"/>
          <w:lang w:val="en-US"/>
        </w:rPr>
        <w:t xml:space="preserve">[Guidance note: </w:t>
      </w:r>
      <w:r w:rsidR="00762D17">
        <w:rPr>
          <w:rFonts w:cs="Arial"/>
          <w:color w:val="7030A0"/>
          <w:sz w:val="22"/>
          <w:lang w:val="en-US"/>
        </w:rPr>
        <w:t xml:space="preserve">If a </w:t>
      </w:r>
      <w:r w:rsidR="00155A84">
        <w:rPr>
          <w:rFonts w:cs="Arial"/>
          <w:color w:val="7030A0"/>
          <w:sz w:val="22"/>
          <w:lang w:val="en-US"/>
        </w:rPr>
        <w:t>m</w:t>
      </w:r>
      <w:r w:rsidR="00762D17">
        <w:rPr>
          <w:rFonts w:cs="Arial"/>
          <w:color w:val="7030A0"/>
          <w:sz w:val="22"/>
          <w:lang w:val="en-US"/>
        </w:rPr>
        <w:t xml:space="preserve">ember breaches the </w:t>
      </w:r>
      <w:r w:rsidR="00155A84">
        <w:rPr>
          <w:rFonts w:cs="Arial"/>
          <w:color w:val="7030A0"/>
          <w:sz w:val="22"/>
          <w:lang w:val="en-US"/>
        </w:rPr>
        <w:t>m</w:t>
      </w:r>
      <w:r w:rsidR="00762D17">
        <w:rPr>
          <w:rFonts w:cs="Arial"/>
          <w:color w:val="7030A0"/>
          <w:sz w:val="22"/>
          <w:lang w:val="en-US"/>
        </w:rPr>
        <w:t xml:space="preserve">ember requirements set out in the Constitution (other than failing to pay fees) then consider the suspension process in clauses </w:t>
      </w:r>
      <w:r w:rsidR="007E462C">
        <w:rPr>
          <w:rFonts w:cs="Arial"/>
          <w:color w:val="7030A0"/>
          <w:sz w:val="22"/>
          <w:lang w:val="en-US"/>
        </w:rPr>
        <w:fldChar w:fldCharType="begin"/>
      </w:r>
      <w:r w:rsidR="007E462C">
        <w:rPr>
          <w:rFonts w:cs="Arial"/>
          <w:color w:val="7030A0"/>
          <w:sz w:val="22"/>
          <w:lang w:val="en-US"/>
        </w:rPr>
        <w:instrText xml:space="preserve"> REF _Ref194312930 \r \h </w:instrText>
      </w:r>
      <w:r w:rsidR="007E462C">
        <w:rPr>
          <w:rFonts w:cs="Arial"/>
          <w:color w:val="7030A0"/>
          <w:sz w:val="22"/>
          <w:lang w:val="en-US"/>
        </w:rPr>
      </w:r>
      <w:r w:rsidR="007E462C">
        <w:rPr>
          <w:rFonts w:cs="Arial"/>
          <w:color w:val="7030A0"/>
          <w:sz w:val="22"/>
          <w:lang w:val="en-US"/>
        </w:rPr>
        <w:fldChar w:fldCharType="separate"/>
      </w:r>
      <w:r w:rsidR="007E462C">
        <w:rPr>
          <w:rFonts w:cs="Arial"/>
          <w:color w:val="7030A0"/>
          <w:sz w:val="22"/>
          <w:lang w:val="en-US"/>
        </w:rPr>
        <w:t>4.7</w:t>
      </w:r>
      <w:r w:rsidR="007E462C">
        <w:rPr>
          <w:rFonts w:cs="Arial"/>
          <w:color w:val="7030A0"/>
          <w:sz w:val="22"/>
          <w:lang w:val="en-US"/>
        </w:rPr>
        <w:fldChar w:fldCharType="end"/>
      </w:r>
      <w:r w:rsidR="00762D17">
        <w:rPr>
          <w:rFonts w:cs="Arial"/>
          <w:color w:val="7030A0"/>
          <w:sz w:val="22"/>
          <w:lang w:val="en-US"/>
        </w:rPr>
        <w:t xml:space="preserve"> and </w:t>
      </w:r>
      <w:r w:rsidR="007E462C">
        <w:rPr>
          <w:rFonts w:cs="Arial"/>
          <w:color w:val="7030A0"/>
          <w:sz w:val="22"/>
          <w:lang w:val="en-US"/>
        </w:rPr>
        <w:fldChar w:fldCharType="begin"/>
      </w:r>
      <w:r w:rsidR="007E462C">
        <w:rPr>
          <w:rFonts w:cs="Arial"/>
          <w:color w:val="7030A0"/>
          <w:sz w:val="22"/>
          <w:lang w:val="en-US"/>
        </w:rPr>
        <w:instrText xml:space="preserve"> REF _Ref194312935 \r \h </w:instrText>
      </w:r>
      <w:r w:rsidR="007E462C">
        <w:rPr>
          <w:rFonts w:cs="Arial"/>
          <w:color w:val="7030A0"/>
          <w:sz w:val="22"/>
          <w:lang w:val="en-US"/>
        </w:rPr>
      </w:r>
      <w:r w:rsidR="007E462C">
        <w:rPr>
          <w:rFonts w:cs="Arial"/>
          <w:color w:val="7030A0"/>
          <w:sz w:val="22"/>
          <w:lang w:val="en-US"/>
        </w:rPr>
        <w:fldChar w:fldCharType="separate"/>
      </w:r>
      <w:r w:rsidR="007E462C">
        <w:rPr>
          <w:rFonts w:cs="Arial"/>
          <w:color w:val="7030A0"/>
          <w:sz w:val="22"/>
          <w:lang w:val="en-US"/>
        </w:rPr>
        <w:t>4.8</w:t>
      </w:r>
      <w:r w:rsidR="007E462C">
        <w:rPr>
          <w:rFonts w:cs="Arial"/>
          <w:color w:val="7030A0"/>
          <w:sz w:val="22"/>
          <w:lang w:val="en-US"/>
        </w:rPr>
        <w:fldChar w:fldCharType="end"/>
      </w:r>
      <w:r w:rsidR="00762D17">
        <w:rPr>
          <w:rFonts w:cs="Arial"/>
          <w:color w:val="7030A0"/>
          <w:sz w:val="22"/>
          <w:lang w:val="en-US"/>
        </w:rPr>
        <w:t xml:space="preserve"> and the dispute resolution process set out in clause </w:t>
      </w:r>
      <w:r w:rsidR="007E462C">
        <w:rPr>
          <w:rFonts w:cs="Arial"/>
          <w:color w:val="7030A0"/>
          <w:sz w:val="22"/>
          <w:lang w:val="en-US"/>
        </w:rPr>
        <w:fldChar w:fldCharType="begin"/>
      </w:r>
      <w:r w:rsidR="007E462C">
        <w:rPr>
          <w:rFonts w:cs="Arial"/>
          <w:color w:val="7030A0"/>
          <w:sz w:val="22"/>
          <w:lang w:val="en-US"/>
        </w:rPr>
        <w:instrText xml:space="preserve"> REF _Ref194312945 \r \h </w:instrText>
      </w:r>
      <w:r w:rsidR="007E462C">
        <w:rPr>
          <w:rFonts w:cs="Arial"/>
          <w:color w:val="7030A0"/>
          <w:sz w:val="22"/>
          <w:lang w:val="en-US"/>
        </w:rPr>
      </w:r>
      <w:r w:rsidR="007E462C">
        <w:rPr>
          <w:rFonts w:cs="Arial"/>
          <w:color w:val="7030A0"/>
          <w:sz w:val="22"/>
          <w:lang w:val="en-US"/>
        </w:rPr>
        <w:fldChar w:fldCharType="separate"/>
      </w:r>
      <w:r w:rsidR="007E462C">
        <w:rPr>
          <w:rFonts w:cs="Arial"/>
          <w:color w:val="7030A0"/>
          <w:sz w:val="22"/>
          <w:lang w:val="en-US"/>
        </w:rPr>
        <w:t>16</w:t>
      </w:r>
      <w:r w:rsidR="007E462C">
        <w:rPr>
          <w:rFonts w:cs="Arial"/>
          <w:color w:val="7030A0"/>
          <w:sz w:val="22"/>
          <w:lang w:val="en-US"/>
        </w:rPr>
        <w:fldChar w:fldCharType="end"/>
      </w:r>
      <w:r w:rsidR="00762D17">
        <w:rPr>
          <w:rFonts w:cs="Arial"/>
          <w:color w:val="7030A0"/>
          <w:sz w:val="22"/>
          <w:lang w:val="en-US"/>
        </w:rPr>
        <w:t xml:space="preserve">. If a member fails to pay fees, there is a separate process to follow set out in clause </w:t>
      </w:r>
      <w:r w:rsidR="007E462C">
        <w:rPr>
          <w:rFonts w:cs="Arial"/>
          <w:color w:val="7030A0"/>
          <w:sz w:val="22"/>
          <w:lang w:val="en-US"/>
        </w:rPr>
        <w:fldChar w:fldCharType="begin"/>
      </w:r>
      <w:r w:rsidR="007E462C">
        <w:rPr>
          <w:rFonts w:cs="Arial"/>
          <w:color w:val="7030A0"/>
          <w:sz w:val="22"/>
          <w:lang w:val="en-US"/>
        </w:rPr>
        <w:instrText xml:space="preserve"> REF _Ref194311774 \r \h </w:instrText>
      </w:r>
      <w:r w:rsidR="007E462C">
        <w:rPr>
          <w:rFonts w:cs="Arial"/>
          <w:color w:val="7030A0"/>
          <w:sz w:val="22"/>
          <w:lang w:val="en-US"/>
        </w:rPr>
      </w:r>
      <w:r w:rsidR="007E462C">
        <w:rPr>
          <w:rFonts w:cs="Arial"/>
          <w:color w:val="7030A0"/>
          <w:sz w:val="22"/>
          <w:lang w:val="en-US"/>
        </w:rPr>
        <w:fldChar w:fldCharType="separate"/>
      </w:r>
      <w:r w:rsidR="007E462C">
        <w:rPr>
          <w:rFonts w:cs="Arial"/>
          <w:color w:val="7030A0"/>
          <w:sz w:val="22"/>
          <w:lang w:val="en-US"/>
        </w:rPr>
        <w:t>4.11(b)</w:t>
      </w:r>
      <w:r w:rsidR="007E462C">
        <w:rPr>
          <w:rFonts w:cs="Arial"/>
          <w:color w:val="7030A0"/>
          <w:sz w:val="22"/>
          <w:lang w:val="en-US"/>
        </w:rPr>
        <w:fldChar w:fldCharType="end"/>
      </w:r>
      <w:r w:rsidR="00762D17">
        <w:rPr>
          <w:rFonts w:cs="Arial"/>
          <w:color w:val="7030A0"/>
          <w:sz w:val="22"/>
          <w:lang w:val="en-US"/>
        </w:rPr>
        <w:t>.]</w:t>
      </w:r>
    </w:p>
    <w:bookmarkEnd w:id="36"/>
    <w:p w14:paraId="3DAAAC85" w14:textId="2268ACEA" w:rsidR="00790629" w:rsidRPr="00D94305" w:rsidRDefault="00790629" w:rsidP="00790629">
      <w:pPr>
        <w:pStyle w:val="Heading4"/>
        <w:rPr>
          <w:rFonts w:cs="Arial"/>
          <w:sz w:val="22"/>
          <w:lang w:val="en-US"/>
        </w:rPr>
      </w:pPr>
      <w:r w:rsidRPr="00D94305">
        <w:rPr>
          <w:rFonts w:cs="Arial"/>
          <w:sz w:val="22"/>
          <w:lang w:val="en-US"/>
        </w:rPr>
        <w:t>they do not have any rights of ownership of, or the automatic right to use, the</w:t>
      </w:r>
      <w:r w:rsidR="00C17056" w:rsidRPr="00D94305">
        <w:rPr>
          <w:rFonts w:cs="Arial"/>
          <w:sz w:val="22"/>
          <w:lang w:val="en-US"/>
        </w:rPr>
        <w:t xml:space="preserve"> </w:t>
      </w:r>
      <w:r w:rsidR="00C17056" w:rsidRPr="00D94305">
        <w:rPr>
          <w:rFonts w:cs="Arial"/>
          <w:color w:val="00B050"/>
          <w:sz w:val="22"/>
          <w:lang w:val="en-US"/>
        </w:rPr>
        <w:t>[organisation</w:t>
      </w:r>
      <w:proofErr w:type="gramStart"/>
      <w:r w:rsidR="00C17056" w:rsidRPr="00D94305">
        <w:rPr>
          <w:rFonts w:cs="Arial"/>
          <w:color w:val="00B050"/>
          <w:sz w:val="22"/>
          <w:lang w:val="en-US"/>
        </w:rPr>
        <w:t>]</w:t>
      </w:r>
      <w:r w:rsidR="00C17056" w:rsidRPr="00D94305">
        <w:rPr>
          <w:rFonts w:cs="Arial"/>
          <w:sz w:val="22"/>
          <w:lang w:val="en-US"/>
        </w:rPr>
        <w:t>‘</w:t>
      </w:r>
      <w:proofErr w:type="gramEnd"/>
      <w:r w:rsidR="00C17056" w:rsidRPr="00D94305">
        <w:rPr>
          <w:rFonts w:cs="Arial"/>
          <w:sz w:val="22"/>
          <w:lang w:val="en-US"/>
        </w:rPr>
        <w:t xml:space="preserve">s </w:t>
      </w:r>
      <w:r w:rsidRPr="00D94305">
        <w:rPr>
          <w:rFonts w:cs="Arial"/>
          <w:sz w:val="22"/>
          <w:lang w:val="en-US"/>
        </w:rPr>
        <w:t>property; and</w:t>
      </w:r>
    </w:p>
    <w:p w14:paraId="57A94F2B" w14:textId="258DEA3D" w:rsidR="00790629" w:rsidRPr="00D94305" w:rsidRDefault="00790629" w:rsidP="00790629">
      <w:pPr>
        <w:pStyle w:val="Heading4"/>
        <w:rPr>
          <w:rFonts w:cs="Arial"/>
          <w:sz w:val="22"/>
          <w:lang w:val="en-US"/>
        </w:rPr>
      </w:pPr>
      <w:r w:rsidRPr="00D94305">
        <w:rPr>
          <w:rFonts w:cs="Arial"/>
          <w:sz w:val="22"/>
          <w:lang w:val="en-US"/>
        </w:rPr>
        <w:t xml:space="preserve">they will promote the interests and Purposes of </w:t>
      </w:r>
      <w:r w:rsidRPr="00D94305">
        <w:rPr>
          <w:rFonts w:cs="Arial"/>
          <w:color w:val="00B050"/>
          <w:sz w:val="22"/>
          <w:lang w:val="en-US"/>
        </w:rPr>
        <w:t>[organisation]</w:t>
      </w:r>
      <w:r w:rsidRPr="00D94305">
        <w:rPr>
          <w:rFonts w:cs="Arial"/>
          <w:sz w:val="22"/>
          <w:lang w:val="en-US"/>
        </w:rPr>
        <w:t xml:space="preserve"> and must not do anything to bring </w:t>
      </w:r>
      <w:r w:rsidRPr="00D94305">
        <w:rPr>
          <w:rFonts w:cs="Arial"/>
          <w:color w:val="00B050"/>
          <w:sz w:val="22"/>
          <w:lang w:val="en-US"/>
        </w:rPr>
        <w:t>[organisation]</w:t>
      </w:r>
      <w:r w:rsidRPr="00D94305">
        <w:rPr>
          <w:rFonts w:cs="Arial"/>
          <w:sz w:val="22"/>
          <w:lang w:val="en-US"/>
        </w:rPr>
        <w:t xml:space="preserve"> into disrepute. </w:t>
      </w:r>
      <w:r w:rsidRPr="00D94305">
        <w:rPr>
          <w:rFonts w:cs="Arial"/>
          <w:color w:val="7030A0"/>
          <w:sz w:val="22"/>
          <w:lang w:val="en-US"/>
        </w:rPr>
        <w:t xml:space="preserve">[Guidance: Members have rights to request information held by your organisation which are set out in sections 80 – 83, Inc Soc Act. This is not required to be in your constitution so this template does not include these, but you should be aware of your </w:t>
      </w:r>
      <w:proofErr w:type="spellStart"/>
      <w:r w:rsidRPr="00D94305">
        <w:rPr>
          <w:rFonts w:cs="Arial"/>
          <w:color w:val="7030A0"/>
          <w:sz w:val="22"/>
          <w:lang w:val="en-US"/>
        </w:rPr>
        <w:t>organisation’s</w:t>
      </w:r>
      <w:proofErr w:type="spellEnd"/>
      <w:r w:rsidRPr="00D94305">
        <w:rPr>
          <w:rFonts w:cs="Arial"/>
          <w:color w:val="7030A0"/>
          <w:sz w:val="22"/>
          <w:lang w:val="en-US"/>
        </w:rPr>
        <w:t xml:space="preserve"> rights and obligations if you receive such a request and ensure you comply with the Inc Soc Act and, if relevant, the Privacy Act 2020.]</w:t>
      </w:r>
    </w:p>
    <w:p w14:paraId="6F00C896" w14:textId="19FAB999" w:rsidR="000A5C33" w:rsidRPr="00D94305" w:rsidRDefault="00101368" w:rsidP="000A5C33">
      <w:pPr>
        <w:pStyle w:val="Heading3"/>
        <w:rPr>
          <w:rFonts w:cs="Arial"/>
          <w:color w:val="0070C0"/>
          <w:sz w:val="22"/>
          <w:lang w:val="en-US"/>
        </w:rPr>
      </w:pPr>
      <w:bookmarkStart w:id="37" w:name="_Ref194312930"/>
      <w:r w:rsidRPr="00D94305">
        <w:rPr>
          <w:rFonts w:cs="Arial"/>
          <w:b/>
          <w:bCs/>
          <w:color w:val="0070C0"/>
          <w:sz w:val="22"/>
          <w:lang w:val="en-US"/>
        </w:rPr>
        <w:t>Suspension of Member:</w:t>
      </w:r>
      <w:r w:rsidRPr="00D94305">
        <w:rPr>
          <w:rFonts w:cs="Arial"/>
          <w:color w:val="0070C0"/>
          <w:sz w:val="22"/>
          <w:lang w:val="en-US"/>
        </w:rPr>
        <w:t xml:space="preserve"> </w:t>
      </w:r>
      <w:r w:rsidR="00790629" w:rsidRPr="00D94305">
        <w:rPr>
          <w:rFonts w:cs="Arial"/>
          <w:color w:val="0070C0"/>
          <w:sz w:val="22"/>
          <w:lang w:val="en-US"/>
        </w:rPr>
        <w:t xml:space="preserve">If a Member is, or may be, in breach under clause </w:t>
      </w:r>
      <w:r w:rsidR="00790629" w:rsidRPr="00D94305">
        <w:rPr>
          <w:rFonts w:cs="Arial"/>
          <w:color w:val="0070C0"/>
          <w:sz w:val="22"/>
          <w:lang w:val="en-US"/>
        </w:rPr>
        <w:fldChar w:fldCharType="begin"/>
      </w:r>
      <w:r w:rsidR="00790629" w:rsidRPr="00D94305">
        <w:rPr>
          <w:rFonts w:cs="Arial"/>
          <w:color w:val="0070C0"/>
          <w:sz w:val="22"/>
          <w:lang w:val="en-US"/>
        </w:rPr>
        <w:instrText xml:space="preserve"> REF _Ref107235512 \n \h </w:instrText>
      </w:r>
      <w:r w:rsidR="000A5C33" w:rsidRPr="00D94305">
        <w:rPr>
          <w:rFonts w:cs="Arial"/>
          <w:color w:val="0070C0"/>
          <w:sz w:val="22"/>
          <w:lang w:val="en-US"/>
        </w:rPr>
        <w:instrText xml:space="preserve"> \* MERGEFORMAT </w:instrText>
      </w:r>
      <w:r w:rsidR="00790629" w:rsidRPr="00D94305">
        <w:rPr>
          <w:rFonts w:cs="Arial"/>
          <w:color w:val="0070C0"/>
          <w:sz w:val="22"/>
          <w:lang w:val="en-US"/>
        </w:rPr>
      </w:r>
      <w:r w:rsidR="00790629" w:rsidRPr="00D94305">
        <w:rPr>
          <w:rFonts w:cs="Arial"/>
          <w:color w:val="0070C0"/>
          <w:sz w:val="22"/>
          <w:lang w:val="en-US"/>
        </w:rPr>
        <w:fldChar w:fldCharType="separate"/>
      </w:r>
      <w:r w:rsidR="00762D17">
        <w:rPr>
          <w:rFonts w:cs="Arial"/>
          <w:color w:val="0070C0"/>
          <w:sz w:val="22"/>
          <w:lang w:val="en-US"/>
        </w:rPr>
        <w:t>4.6</w:t>
      </w:r>
      <w:r w:rsidR="00790629" w:rsidRPr="00D94305">
        <w:rPr>
          <w:rFonts w:cs="Arial"/>
          <w:color w:val="0070C0"/>
          <w:sz w:val="22"/>
          <w:lang w:val="en-US"/>
        </w:rPr>
        <w:fldChar w:fldCharType="end"/>
      </w:r>
      <w:r w:rsidR="00790629" w:rsidRPr="00D94305">
        <w:rPr>
          <w:rFonts w:cs="Arial"/>
          <w:color w:val="0070C0"/>
          <w:sz w:val="22"/>
          <w:lang w:val="en-US"/>
        </w:rPr>
        <w:t xml:space="preserve">, and the Board believes it is in the best interests of </w:t>
      </w:r>
      <w:r w:rsidR="00790629" w:rsidRPr="00D94305">
        <w:rPr>
          <w:rFonts w:cs="Arial"/>
          <w:color w:val="00B050"/>
          <w:sz w:val="22"/>
          <w:lang w:val="en-US"/>
        </w:rPr>
        <w:t>[organisation]</w:t>
      </w:r>
      <w:r w:rsidR="00790629" w:rsidRPr="00D94305">
        <w:rPr>
          <w:rFonts w:cs="Arial"/>
          <w:sz w:val="22"/>
          <w:lang w:val="en-US"/>
        </w:rPr>
        <w:t xml:space="preserve"> </w:t>
      </w:r>
      <w:r w:rsidR="00790629" w:rsidRPr="00D94305">
        <w:rPr>
          <w:rFonts w:cs="Arial"/>
          <w:color w:val="0070C0"/>
          <w:sz w:val="22"/>
          <w:lang w:val="en-US"/>
        </w:rPr>
        <w:t>to do so, the Board may suspend the Member until final determination of the matter under the dispute resolution process applicable to the matter. Before i</w:t>
      </w:r>
      <w:r w:rsidR="00880583" w:rsidRPr="00D94305">
        <w:rPr>
          <w:rFonts w:cs="Arial"/>
          <w:color w:val="0070C0"/>
          <w:sz w:val="22"/>
          <w:lang w:val="en-US"/>
        </w:rPr>
        <w:t>mposing</w:t>
      </w:r>
      <w:r w:rsidR="00790629" w:rsidRPr="00D94305">
        <w:rPr>
          <w:rFonts w:cs="Arial"/>
          <w:color w:val="0070C0"/>
          <w:sz w:val="22"/>
          <w:lang w:val="en-US"/>
        </w:rPr>
        <w:t xml:space="preserve"> any such suspension, the Member must be given notice of the suspension.</w:t>
      </w:r>
      <w:bookmarkEnd w:id="37"/>
      <w:r w:rsidRPr="00D94305">
        <w:rPr>
          <w:rFonts w:cs="Arial"/>
          <w:color w:val="0070C0"/>
          <w:sz w:val="22"/>
          <w:lang w:val="en-US"/>
        </w:rPr>
        <w:t xml:space="preserve"> </w:t>
      </w:r>
    </w:p>
    <w:p w14:paraId="5686BFC0" w14:textId="429BC018" w:rsidR="00790629" w:rsidRPr="00D94305" w:rsidRDefault="000A5C33" w:rsidP="000A5C33">
      <w:pPr>
        <w:pStyle w:val="Heading3"/>
        <w:rPr>
          <w:rFonts w:cs="Arial"/>
          <w:color w:val="0070C0"/>
          <w:sz w:val="22"/>
          <w:lang w:val="en-US"/>
        </w:rPr>
      </w:pPr>
      <w:bookmarkStart w:id="38" w:name="_Ref194312935"/>
      <w:r w:rsidRPr="00D94305">
        <w:rPr>
          <w:rFonts w:cs="Arial"/>
          <w:b/>
          <w:bCs/>
          <w:color w:val="0070C0"/>
          <w:sz w:val="22"/>
          <w:lang w:val="en-US"/>
        </w:rPr>
        <w:t xml:space="preserve">Suspension of Member rights: </w:t>
      </w:r>
      <w:r w:rsidR="00790629" w:rsidRPr="00D94305">
        <w:rPr>
          <w:rFonts w:cs="Arial"/>
          <w:color w:val="0070C0"/>
          <w:sz w:val="22"/>
          <w:lang w:val="en-US"/>
        </w:rPr>
        <w:t xml:space="preserve">Unless otherwise determined by the Board, while a </w:t>
      </w:r>
      <w:proofErr w:type="gramStart"/>
      <w:r w:rsidR="00790629" w:rsidRPr="00D94305">
        <w:rPr>
          <w:rFonts w:cs="Arial"/>
          <w:color w:val="0070C0"/>
          <w:sz w:val="22"/>
          <w:lang w:val="en-US"/>
        </w:rPr>
        <w:t>Member</w:t>
      </w:r>
      <w:proofErr w:type="gramEnd"/>
      <w:r w:rsidR="00790629" w:rsidRPr="00D94305">
        <w:rPr>
          <w:rFonts w:cs="Arial"/>
          <w:color w:val="0070C0"/>
          <w:sz w:val="22"/>
          <w:lang w:val="en-US"/>
        </w:rPr>
        <w:t xml:space="preserve"> is suspended the Member is</w:t>
      </w:r>
      <w:r w:rsidRPr="00D94305">
        <w:rPr>
          <w:rFonts w:cs="Arial"/>
          <w:color w:val="0070C0"/>
          <w:sz w:val="22"/>
          <w:lang w:val="en-US"/>
        </w:rPr>
        <w:t xml:space="preserve"> </w:t>
      </w:r>
      <w:r w:rsidR="00790629" w:rsidRPr="00D94305">
        <w:rPr>
          <w:rFonts w:cs="Arial"/>
          <w:color w:val="0070C0"/>
          <w:sz w:val="22"/>
          <w:lang w:val="en-US"/>
        </w:rPr>
        <w:t>not entitled to attend, speak or vote at a General Meeting</w:t>
      </w:r>
      <w:r w:rsidR="00C17056" w:rsidRPr="00D94305">
        <w:rPr>
          <w:rFonts w:cs="Arial"/>
          <w:color w:val="0070C0"/>
          <w:sz w:val="22"/>
          <w:lang w:val="en-US"/>
        </w:rPr>
        <w:t xml:space="preserve">, or </w:t>
      </w:r>
      <w:r w:rsidR="00AF595D" w:rsidRPr="00D94305">
        <w:rPr>
          <w:rFonts w:cs="Arial"/>
          <w:color w:val="0070C0"/>
          <w:sz w:val="22"/>
          <w:lang w:val="en-US"/>
        </w:rPr>
        <w:t xml:space="preserve">to </w:t>
      </w:r>
      <w:r w:rsidR="00790629" w:rsidRPr="00D94305">
        <w:rPr>
          <w:rFonts w:cs="Arial"/>
          <w:color w:val="0070C0"/>
          <w:sz w:val="22"/>
          <w:lang w:val="en-US"/>
        </w:rPr>
        <w:t>any other rights or entitlements as a Member</w:t>
      </w:r>
      <w:r w:rsidR="00C17056" w:rsidRPr="00D94305">
        <w:rPr>
          <w:rFonts w:cs="Arial"/>
          <w:color w:val="0070C0"/>
          <w:sz w:val="22"/>
          <w:lang w:val="en-US"/>
        </w:rPr>
        <w:t xml:space="preserve"> and is not entitled to continue to hold office in any position within </w:t>
      </w:r>
      <w:r w:rsidR="00C17056" w:rsidRPr="00D94305">
        <w:rPr>
          <w:rFonts w:cs="Arial"/>
          <w:color w:val="00B050"/>
          <w:sz w:val="22"/>
          <w:lang w:val="en-US"/>
        </w:rPr>
        <w:t xml:space="preserve">[organisation] </w:t>
      </w:r>
      <w:r w:rsidR="00790629" w:rsidRPr="00D94305">
        <w:rPr>
          <w:rFonts w:cs="Arial"/>
          <w:color w:val="0070C0"/>
          <w:sz w:val="22"/>
          <w:lang w:val="en-US"/>
        </w:rPr>
        <w:t>until such time as the alleged breach is resolved or determined.</w:t>
      </w:r>
      <w:bookmarkEnd w:id="38"/>
    </w:p>
    <w:p w14:paraId="159F2A84" w14:textId="57F21110" w:rsidR="00790629" w:rsidRPr="00D94305" w:rsidRDefault="00101368" w:rsidP="00790629">
      <w:pPr>
        <w:pStyle w:val="Heading3"/>
        <w:rPr>
          <w:rFonts w:cs="Arial"/>
          <w:sz w:val="22"/>
          <w:lang w:val="en-US"/>
        </w:rPr>
      </w:pPr>
      <w:bookmarkStart w:id="39" w:name="_Ref149214774"/>
      <w:bookmarkStart w:id="40" w:name="_Ref107919803"/>
      <w:r w:rsidRPr="00D94305">
        <w:rPr>
          <w:rFonts w:cs="Arial"/>
          <w:b/>
          <w:bCs/>
          <w:sz w:val="22"/>
          <w:lang w:val="en-US"/>
        </w:rPr>
        <w:t xml:space="preserve">Ceasing to be Member: </w:t>
      </w:r>
      <w:r w:rsidR="00790629" w:rsidRPr="00D94305">
        <w:rPr>
          <w:rFonts w:cs="Arial"/>
          <w:sz w:val="22"/>
          <w:lang w:val="en-US"/>
        </w:rPr>
        <w:t xml:space="preserve">A Member ceases to be a Member: </w:t>
      </w:r>
      <w:r w:rsidR="00790629" w:rsidRPr="00D94305">
        <w:rPr>
          <w:rFonts w:cs="Arial"/>
          <w:color w:val="FF0000"/>
          <w:sz w:val="22"/>
          <w:lang w:val="en-US"/>
        </w:rPr>
        <w:t>[</w:t>
      </w:r>
      <w:r w:rsidR="00790629" w:rsidRPr="00D94305">
        <w:rPr>
          <w:rFonts w:cs="Arial"/>
          <w:b/>
          <w:bCs/>
          <w:color w:val="FF0000"/>
          <w:sz w:val="22"/>
          <w:lang w:val="en-US"/>
        </w:rPr>
        <w:t xml:space="preserve">MANDATORY CLAUSE: </w:t>
      </w:r>
      <w:r w:rsidR="00790629" w:rsidRPr="00D94305">
        <w:rPr>
          <w:rFonts w:cs="Arial"/>
          <w:color w:val="FF0000"/>
          <w:sz w:val="22"/>
          <w:lang w:val="en-US"/>
        </w:rPr>
        <w:t>How a person ceases to be a member of your society is required to be in your constitution – section 26(1)(d), Inc Soc Act.]</w:t>
      </w:r>
      <w:r w:rsidR="00790629" w:rsidRPr="00D94305">
        <w:rPr>
          <w:rFonts w:cs="Arial"/>
          <w:color w:val="7030A0"/>
          <w:sz w:val="22"/>
          <w:lang w:val="en-US"/>
        </w:rPr>
        <w:t xml:space="preserve"> [Guidance: It is important to have a clear record of when a person ceases to be a member because it impacts on their right to e.g. enter competitions, represent the organisation and vote. The list below are examples that you may wish to adapt.]</w:t>
      </w:r>
      <w:bookmarkEnd w:id="39"/>
    </w:p>
    <w:p w14:paraId="162ED9AE" w14:textId="77777777" w:rsidR="00790629" w:rsidRPr="00D94305" w:rsidRDefault="00790629" w:rsidP="00790629">
      <w:pPr>
        <w:pStyle w:val="Heading4"/>
        <w:rPr>
          <w:rFonts w:cs="Arial"/>
          <w:sz w:val="22"/>
          <w:lang w:val="en-US"/>
        </w:rPr>
      </w:pPr>
      <w:r w:rsidRPr="00D94305">
        <w:rPr>
          <w:rFonts w:cs="Arial"/>
          <w:sz w:val="22"/>
          <w:lang w:val="en-US"/>
        </w:rPr>
        <w:t xml:space="preserve">if an individual on death, or if a body corporate on </w:t>
      </w:r>
      <w:proofErr w:type="gramStart"/>
      <w:r w:rsidRPr="00D94305">
        <w:rPr>
          <w:rFonts w:cs="Arial"/>
          <w:sz w:val="22"/>
          <w:lang w:val="en-US"/>
        </w:rPr>
        <w:t>liquidation;</w:t>
      </w:r>
      <w:proofErr w:type="gramEnd"/>
      <w:r w:rsidRPr="00D94305">
        <w:rPr>
          <w:rFonts w:cs="Arial"/>
          <w:sz w:val="22"/>
          <w:lang w:val="en-US"/>
        </w:rPr>
        <w:t xml:space="preserve"> </w:t>
      </w:r>
    </w:p>
    <w:p w14:paraId="1E61A5E1" w14:textId="77777777" w:rsidR="00790629" w:rsidRPr="00D94305" w:rsidRDefault="00790629" w:rsidP="00790629">
      <w:pPr>
        <w:pStyle w:val="Heading4"/>
        <w:rPr>
          <w:rFonts w:cs="Arial"/>
          <w:sz w:val="22"/>
          <w:lang w:val="en-US"/>
        </w:rPr>
      </w:pPr>
      <w:r w:rsidRPr="00D94305">
        <w:rPr>
          <w:rFonts w:cs="Arial"/>
          <w:sz w:val="22"/>
          <w:lang w:val="en-US"/>
        </w:rPr>
        <w:t xml:space="preserve">by giving notice to the Board of their </w:t>
      </w:r>
      <w:proofErr w:type="gramStart"/>
      <w:r w:rsidRPr="00D94305">
        <w:rPr>
          <w:rFonts w:cs="Arial"/>
          <w:sz w:val="22"/>
          <w:lang w:val="en-US"/>
        </w:rPr>
        <w:t>resignation;</w:t>
      </w:r>
      <w:proofErr w:type="gramEnd"/>
    </w:p>
    <w:p w14:paraId="23256F06" w14:textId="22477D7D" w:rsidR="00790629" w:rsidRPr="00D94305" w:rsidRDefault="00790629" w:rsidP="00790629">
      <w:pPr>
        <w:pStyle w:val="Heading4"/>
        <w:rPr>
          <w:rFonts w:cs="Arial"/>
          <w:sz w:val="22"/>
          <w:lang w:val="en-US"/>
        </w:rPr>
      </w:pPr>
      <w:r w:rsidRPr="00D94305">
        <w:rPr>
          <w:rFonts w:cs="Arial"/>
          <w:sz w:val="22"/>
          <w:lang w:val="en-US"/>
        </w:rPr>
        <w:t xml:space="preserve">if their membership is terminated under clause </w:t>
      </w:r>
      <w:r w:rsidRPr="00D94305">
        <w:rPr>
          <w:rFonts w:cs="Arial"/>
          <w:sz w:val="22"/>
          <w:lang w:val="en-US"/>
        </w:rPr>
        <w:fldChar w:fldCharType="begin"/>
      </w:r>
      <w:r w:rsidRPr="00D94305">
        <w:rPr>
          <w:rFonts w:cs="Arial"/>
          <w:sz w:val="22"/>
          <w:lang w:val="en-US"/>
        </w:rPr>
        <w:instrText xml:space="preserve"> REF _Ref149224194 \r \h  \* MERGEFORMAT </w:instrText>
      </w:r>
      <w:r w:rsidRPr="00D94305">
        <w:rPr>
          <w:rFonts w:cs="Arial"/>
          <w:sz w:val="22"/>
          <w:lang w:val="en-US"/>
        </w:rPr>
      </w:r>
      <w:r w:rsidRPr="00D94305">
        <w:rPr>
          <w:rFonts w:cs="Arial"/>
          <w:sz w:val="22"/>
          <w:lang w:val="en-US"/>
        </w:rPr>
        <w:fldChar w:fldCharType="separate"/>
      </w:r>
      <w:r w:rsidR="00762D17">
        <w:rPr>
          <w:rFonts w:cs="Arial"/>
          <w:sz w:val="22"/>
          <w:lang w:val="en-US"/>
        </w:rPr>
        <w:t>4.6(e)</w:t>
      </w:r>
      <w:r w:rsidRPr="00D94305">
        <w:rPr>
          <w:rFonts w:cs="Arial"/>
          <w:sz w:val="22"/>
          <w:lang w:val="en-US"/>
        </w:rPr>
        <w:fldChar w:fldCharType="end"/>
      </w:r>
      <w:r w:rsidR="00762D17">
        <w:rPr>
          <w:rFonts w:cs="Arial"/>
          <w:sz w:val="22"/>
          <w:lang w:val="en-US"/>
        </w:rPr>
        <w:t xml:space="preserve"> or </w:t>
      </w:r>
      <w:r w:rsidR="00762D17">
        <w:rPr>
          <w:rFonts w:cs="Arial"/>
          <w:sz w:val="22"/>
          <w:lang w:val="en-US"/>
        </w:rPr>
        <w:fldChar w:fldCharType="begin"/>
      </w:r>
      <w:r w:rsidR="00762D17">
        <w:rPr>
          <w:rFonts w:cs="Arial"/>
          <w:sz w:val="22"/>
          <w:lang w:val="en-US"/>
        </w:rPr>
        <w:instrText xml:space="preserve"> REF _Ref194311774 \r \h </w:instrText>
      </w:r>
      <w:r w:rsidR="00762D17">
        <w:rPr>
          <w:rFonts w:cs="Arial"/>
          <w:sz w:val="22"/>
          <w:lang w:val="en-US"/>
        </w:rPr>
      </w:r>
      <w:r w:rsidR="00762D17">
        <w:rPr>
          <w:rFonts w:cs="Arial"/>
          <w:sz w:val="22"/>
          <w:lang w:val="en-US"/>
        </w:rPr>
        <w:fldChar w:fldCharType="separate"/>
      </w:r>
      <w:r w:rsidR="00762D17">
        <w:rPr>
          <w:rFonts w:cs="Arial"/>
          <w:sz w:val="22"/>
          <w:lang w:val="en-US"/>
        </w:rPr>
        <w:t>4.11(b)</w:t>
      </w:r>
      <w:r w:rsidR="00762D17">
        <w:rPr>
          <w:rFonts w:cs="Arial"/>
          <w:sz w:val="22"/>
          <w:lang w:val="en-US"/>
        </w:rPr>
        <w:fldChar w:fldCharType="end"/>
      </w:r>
      <w:r w:rsidRPr="00D94305">
        <w:rPr>
          <w:rFonts w:cs="Arial"/>
          <w:sz w:val="22"/>
          <w:lang w:val="en-US"/>
        </w:rPr>
        <w:t>;</w:t>
      </w:r>
    </w:p>
    <w:p w14:paraId="6E20FB30" w14:textId="77777777" w:rsidR="00790629" w:rsidRPr="00D94305" w:rsidRDefault="00790629" w:rsidP="00790629">
      <w:pPr>
        <w:pStyle w:val="Heading4"/>
        <w:rPr>
          <w:rFonts w:cs="Arial"/>
          <w:sz w:val="22"/>
          <w:lang w:val="en-US"/>
        </w:rPr>
      </w:pPr>
      <w:r w:rsidRPr="00D94305">
        <w:rPr>
          <w:rFonts w:cs="Arial"/>
          <w:sz w:val="22"/>
          <w:lang w:val="en-US"/>
        </w:rPr>
        <w:t>if their membership is terminated following a dispute resolution process or such other process set out or referred to in this Constitution.</w:t>
      </w:r>
      <w:bookmarkEnd w:id="40"/>
      <w:r w:rsidRPr="00D94305">
        <w:rPr>
          <w:rFonts w:cs="Arial"/>
          <w:sz w:val="22"/>
          <w:lang w:val="en-US"/>
        </w:rPr>
        <w:t xml:space="preserve"> </w:t>
      </w:r>
    </w:p>
    <w:p w14:paraId="0251619E" w14:textId="75049D01" w:rsidR="00790629" w:rsidRPr="00D94305" w:rsidRDefault="000A5C33" w:rsidP="00790629">
      <w:pPr>
        <w:pStyle w:val="Heading3"/>
        <w:rPr>
          <w:rFonts w:cs="Arial"/>
          <w:sz w:val="22"/>
          <w:lang w:val="en-US"/>
        </w:rPr>
      </w:pPr>
      <w:r w:rsidRPr="00D94305">
        <w:rPr>
          <w:rFonts w:cs="Arial"/>
          <w:b/>
          <w:bCs/>
          <w:sz w:val="22"/>
          <w:lang w:val="en-US"/>
        </w:rPr>
        <w:t xml:space="preserve">Consequences of ceasing to be a </w:t>
      </w:r>
      <w:proofErr w:type="gramStart"/>
      <w:r w:rsidRPr="00D94305">
        <w:rPr>
          <w:rFonts w:cs="Arial"/>
          <w:b/>
          <w:bCs/>
          <w:sz w:val="22"/>
          <w:lang w:val="en-US"/>
        </w:rPr>
        <w:t>Member</w:t>
      </w:r>
      <w:proofErr w:type="gramEnd"/>
      <w:r w:rsidRPr="00D94305">
        <w:rPr>
          <w:rFonts w:cs="Arial"/>
          <w:b/>
          <w:bCs/>
          <w:sz w:val="22"/>
          <w:lang w:val="en-US"/>
        </w:rPr>
        <w:t xml:space="preserve">: </w:t>
      </w:r>
      <w:r w:rsidR="00790629" w:rsidRPr="00D94305">
        <w:rPr>
          <w:rFonts w:cs="Arial"/>
          <w:sz w:val="22"/>
          <w:lang w:val="en-US"/>
        </w:rPr>
        <w:t>A Member who ceases to be a Member:</w:t>
      </w:r>
    </w:p>
    <w:p w14:paraId="071AA393" w14:textId="4973CF41" w:rsidR="00790629" w:rsidRPr="00D94305" w:rsidRDefault="00790629" w:rsidP="00790629">
      <w:pPr>
        <w:pStyle w:val="Heading4"/>
        <w:rPr>
          <w:rFonts w:cs="Arial"/>
          <w:sz w:val="22"/>
          <w:lang w:val="en-US"/>
        </w:rPr>
      </w:pPr>
      <w:r w:rsidRPr="00D94305">
        <w:rPr>
          <w:rFonts w:cs="Arial"/>
          <w:sz w:val="22"/>
          <w:lang w:val="en-US"/>
        </w:rPr>
        <w:t xml:space="preserve">remains responsible to pay all their outstanding membership and other fees to </w:t>
      </w:r>
      <w:r w:rsidRPr="00D94305">
        <w:rPr>
          <w:rFonts w:cs="Arial"/>
          <w:color w:val="00B050"/>
          <w:sz w:val="22"/>
          <w:lang w:val="en-US"/>
        </w:rPr>
        <w:t>[organisation</w:t>
      </w:r>
      <w:proofErr w:type="gramStart"/>
      <w:r w:rsidRPr="00D94305">
        <w:rPr>
          <w:rFonts w:cs="Arial"/>
          <w:color w:val="00B050"/>
          <w:sz w:val="22"/>
          <w:lang w:val="en-US"/>
        </w:rPr>
        <w:t>]</w:t>
      </w:r>
      <w:r w:rsidRPr="00D94305">
        <w:rPr>
          <w:rFonts w:cs="Arial"/>
          <w:sz w:val="22"/>
          <w:lang w:val="en-US"/>
        </w:rPr>
        <w:t>;</w:t>
      </w:r>
      <w:proofErr w:type="gramEnd"/>
    </w:p>
    <w:p w14:paraId="2401E239" w14:textId="6356EDC7" w:rsidR="00790629" w:rsidRPr="00D94305" w:rsidRDefault="00790629" w:rsidP="00790629">
      <w:pPr>
        <w:pStyle w:val="Heading4"/>
        <w:rPr>
          <w:rFonts w:cs="Arial"/>
          <w:sz w:val="22"/>
          <w:lang w:val="en-US"/>
        </w:rPr>
      </w:pPr>
      <w:r w:rsidRPr="00D94305">
        <w:rPr>
          <w:rFonts w:cs="Arial"/>
          <w:sz w:val="22"/>
          <w:lang w:val="en-US"/>
        </w:rPr>
        <w:t xml:space="preserve">must return all </w:t>
      </w:r>
      <w:r w:rsidR="006A2E45" w:rsidRPr="00D94305">
        <w:rPr>
          <w:rFonts w:cs="Arial"/>
          <w:sz w:val="22"/>
          <w:lang w:val="en-US"/>
        </w:rPr>
        <w:t xml:space="preserve">of the </w:t>
      </w:r>
      <w:r w:rsidR="006A2E45" w:rsidRPr="00D94305">
        <w:rPr>
          <w:rFonts w:cs="Arial"/>
          <w:color w:val="00B050"/>
          <w:sz w:val="22"/>
          <w:lang w:val="en-US"/>
        </w:rPr>
        <w:t>[organisation]</w:t>
      </w:r>
      <w:r w:rsidR="006A2E45" w:rsidRPr="00D94305">
        <w:rPr>
          <w:rFonts w:cs="Arial"/>
          <w:sz w:val="22"/>
          <w:lang w:val="en-US"/>
        </w:rPr>
        <w:t>’s p</w:t>
      </w:r>
      <w:r w:rsidRPr="00D94305">
        <w:rPr>
          <w:rFonts w:cs="Arial"/>
          <w:sz w:val="22"/>
          <w:lang w:val="en-US"/>
        </w:rPr>
        <w:t xml:space="preserve">roperty if </w:t>
      </w:r>
      <w:proofErr w:type="gramStart"/>
      <w:r w:rsidRPr="00D94305">
        <w:rPr>
          <w:rFonts w:cs="Arial"/>
          <w:sz w:val="22"/>
          <w:lang w:val="en-US"/>
        </w:rPr>
        <w:t>required;</w:t>
      </w:r>
      <w:proofErr w:type="gramEnd"/>
    </w:p>
    <w:p w14:paraId="7750686E" w14:textId="77777777" w:rsidR="00790629" w:rsidRPr="00D94305" w:rsidRDefault="00790629" w:rsidP="00790629">
      <w:pPr>
        <w:pStyle w:val="Heading4"/>
        <w:rPr>
          <w:rFonts w:cs="Arial"/>
          <w:sz w:val="22"/>
          <w:lang w:val="en-US"/>
        </w:rPr>
      </w:pPr>
      <w:r w:rsidRPr="00D94305">
        <w:rPr>
          <w:rFonts w:cs="Arial"/>
          <w:sz w:val="22"/>
          <w:lang w:val="en-US"/>
        </w:rPr>
        <w:lastRenderedPageBreak/>
        <w:t xml:space="preserve">ceases to be entitled to any rights of a </w:t>
      </w:r>
      <w:proofErr w:type="gramStart"/>
      <w:r w:rsidRPr="00D94305">
        <w:rPr>
          <w:rFonts w:cs="Arial"/>
          <w:sz w:val="22"/>
          <w:lang w:val="en-US"/>
        </w:rPr>
        <w:t>Member</w:t>
      </w:r>
      <w:proofErr w:type="gramEnd"/>
      <w:r w:rsidRPr="00D94305">
        <w:rPr>
          <w:rFonts w:cs="Arial"/>
          <w:sz w:val="22"/>
          <w:lang w:val="en-US"/>
        </w:rPr>
        <w:t>.</w:t>
      </w:r>
    </w:p>
    <w:p w14:paraId="5E460A0E" w14:textId="77777777" w:rsidR="00762D17" w:rsidRPr="00762D17" w:rsidRDefault="00101368" w:rsidP="00790629">
      <w:pPr>
        <w:pStyle w:val="Heading3"/>
        <w:rPr>
          <w:rFonts w:cs="Arial"/>
          <w:color w:val="00B050"/>
          <w:sz w:val="22"/>
          <w:lang w:val="en-US"/>
        </w:rPr>
      </w:pPr>
      <w:r w:rsidRPr="00D94305">
        <w:rPr>
          <w:rFonts w:cs="Arial"/>
          <w:b/>
          <w:bCs/>
          <w:color w:val="0070C0"/>
          <w:sz w:val="22"/>
          <w:lang w:val="en-US"/>
        </w:rPr>
        <w:t>Membership fees:</w:t>
      </w:r>
      <w:r w:rsidRPr="00D94305">
        <w:rPr>
          <w:rFonts w:cs="Arial"/>
          <w:b/>
          <w:bCs/>
          <w:color w:val="00B050"/>
          <w:sz w:val="22"/>
          <w:lang w:val="en-US"/>
        </w:rPr>
        <w:t xml:space="preserve"> </w:t>
      </w:r>
    </w:p>
    <w:p w14:paraId="76FCCDD5" w14:textId="3C742C49" w:rsidR="00790629" w:rsidRPr="00762D17" w:rsidRDefault="00790629" w:rsidP="00762D17">
      <w:pPr>
        <w:pStyle w:val="Heading4"/>
        <w:rPr>
          <w:color w:val="7030A0"/>
          <w:sz w:val="22"/>
          <w:lang w:val="en-US"/>
        </w:rPr>
      </w:pPr>
      <w:r w:rsidRPr="00762D17">
        <w:rPr>
          <w:color w:val="00B050"/>
          <w:sz w:val="22"/>
          <w:lang w:val="en-US"/>
        </w:rPr>
        <w:t>[insert how membership and other fees are set e.g. The Board will decide any membership and other fees payable by Members and the due date for those fees. The Board may determine different levels of membership fees and other fees for different types of Members</w:t>
      </w:r>
      <w:r w:rsidR="00762D17">
        <w:rPr>
          <w:color w:val="00B050"/>
          <w:sz w:val="22"/>
          <w:lang w:val="en-US"/>
        </w:rPr>
        <w:t>.]</w:t>
      </w:r>
      <w:r w:rsidRPr="00762D17">
        <w:rPr>
          <w:sz w:val="22"/>
          <w:lang w:val="en-US"/>
        </w:rPr>
        <w:t xml:space="preserve"> </w:t>
      </w:r>
      <w:r w:rsidRPr="00762D17">
        <w:rPr>
          <w:color w:val="7030A0"/>
          <w:sz w:val="22"/>
          <w:lang w:val="en-US"/>
        </w:rPr>
        <w:t xml:space="preserve">[Guidance: </w:t>
      </w:r>
      <w:r w:rsidR="006A2E45" w:rsidRPr="00762D17">
        <w:rPr>
          <w:color w:val="7030A0"/>
          <w:sz w:val="22"/>
          <w:lang w:val="en-US"/>
        </w:rPr>
        <w:t>B</w:t>
      </w:r>
      <w:r w:rsidRPr="00762D17">
        <w:rPr>
          <w:color w:val="7030A0"/>
          <w:sz w:val="22"/>
          <w:lang w:val="en-US"/>
        </w:rPr>
        <w:t>est practice</w:t>
      </w:r>
      <w:r w:rsidR="006A2E45" w:rsidRPr="00762D17">
        <w:rPr>
          <w:color w:val="7030A0"/>
          <w:sz w:val="22"/>
          <w:lang w:val="en-US"/>
        </w:rPr>
        <w:t xml:space="preserve"> is</w:t>
      </w:r>
      <w:r w:rsidRPr="00762D17">
        <w:rPr>
          <w:color w:val="7030A0"/>
          <w:sz w:val="22"/>
          <w:lang w:val="en-US"/>
        </w:rPr>
        <w:t xml:space="preserve"> for the Board to set membership fees after undertaking consultation </w:t>
      </w:r>
      <w:r w:rsidR="00C17056" w:rsidRPr="00762D17">
        <w:rPr>
          <w:color w:val="7030A0"/>
          <w:sz w:val="22"/>
          <w:lang w:val="en-US"/>
        </w:rPr>
        <w:t xml:space="preserve">as </w:t>
      </w:r>
      <w:r w:rsidRPr="00762D17">
        <w:rPr>
          <w:color w:val="7030A0"/>
          <w:sz w:val="22"/>
          <w:lang w:val="en-US"/>
        </w:rPr>
        <w:t>it sees fit. If your organisation has a different process, you may include this here.]</w:t>
      </w:r>
    </w:p>
    <w:p w14:paraId="611EE761" w14:textId="77777777" w:rsidR="00762D17" w:rsidRPr="00E27953" w:rsidRDefault="00762D17" w:rsidP="00762D17">
      <w:pPr>
        <w:pStyle w:val="Heading4"/>
        <w:rPr>
          <w:color w:val="0070C0"/>
          <w:sz w:val="22"/>
          <w:lang w:val="en-US"/>
        </w:rPr>
      </w:pPr>
      <w:bookmarkStart w:id="41" w:name="_Ref194311774"/>
      <w:r w:rsidRPr="00E27953">
        <w:rPr>
          <w:color w:val="0070C0"/>
          <w:sz w:val="22"/>
          <w:lang w:val="en-US"/>
        </w:rPr>
        <w:t xml:space="preserve">If a </w:t>
      </w:r>
      <w:proofErr w:type="gramStart"/>
      <w:r w:rsidRPr="00E27953">
        <w:rPr>
          <w:color w:val="0070C0"/>
          <w:sz w:val="22"/>
          <w:lang w:val="en-US"/>
        </w:rPr>
        <w:t>Member</w:t>
      </w:r>
      <w:proofErr w:type="gramEnd"/>
      <w:r w:rsidRPr="00E27953">
        <w:rPr>
          <w:color w:val="0070C0"/>
          <w:sz w:val="22"/>
          <w:lang w:val="en-US"/>
        </w:rPr>
        <w:t xml:space="preserve"> has not paid their membership fees or any other payments due to </w:t>
      </w:r>
      <w:r w:rsidRPr="00762D17">
        <w:rPr>
          <w:color w:val="00B050"/>
          <w:sz w:val="22"/>
          <w:lang w:val="en-US"/>
        </w:rPr>
        <w:t>[organisation name]</w:t>
      </w:r>
      <w:r w:rsidRPr="00762D17">
        <w:rPr>
          <w:color w:val="0070C0"/>
          <w:sz w:val="22"/>
          <w:lang w:val="en-US"/>
        </w:rPr>
        <w:t xml:space="preserve"> </w:t>
      </w:r>
      <w:r w:rsidRPr="00E27953">
        <w:rPr>
          <w:color w:val="0070C0"/>
          <w:sz w:val="22"/>
          <w:lang w:val="en-US"/>
        </w:rPr>
        <w:t>by the due date, it will be in default and it:</w:t>
      </w:r>
      <w:bookmarkEnd w:id="41"/>
    </w:p>
    <w:p w14:paraId="799F6E85" w14:textId="77777777" w:rsidR="00762D17" w:rsidRPr="00E27953" w:rsidRDefault="00762D17" w:rsidP="00762D17">
      <w:pPr>
        <w:pStyle w:val="Heading5"/>
        <w:rPr>
          <w:color w:val="0070C0"/>
          <w:sz w:val="22"/>
          <w:lang w:val="en-US"/>
        </w:rPr>
      </w:pPr>
      <w:r w:rsidRPr="00E27953">
        <w:rPr>
          <w:color w:val="0070C0"/>
          <w:sz w:val="22"/>
          <w:lang w:val="en-US"/>
        </w:rPr>
        <w:t xml:space="preserve">is not entitled to any of its rights or entitlements as a </w:t>
      </w:r>
      <w:proofErr w:type="gramStart"/>
      <w:r w:rsidRPr="00E27953">
        <w:rPr>
          <w:color w:val="0070C0"/>
          <w:sz w:val="22"/>
          <w:lang w:val="en-US"/>
        </w:rPr>
        <w:t>Member;</w:t>
      </w:r>
      <w:proofErr w:type="gramEnd"/>
    </w:p>
    <w:p w14:paraId="745FCEF0" w14:textId="77777777" w:rsidR="00762D17" w:rsidRPr="00E27953" w:rsidRDefault="00762D17" w:rsidP="00762D17">
      <w:pPr>
        <w:pStyle w:val="Heading5"/>
        <w:rPr>
          <w:color w:val="0070C0"/>
          <w:sz w:val="22"/>
          <w:lang w:val="en-US"/>
        </w:rPr>
      </w:pPr>
      <w:r w:rsidRPr="00E27953">
        <w:rPr>
          <w:color w:val="0070C0"/>
          <w:sz w:val="22"/>
          <w:lang w:val="en-US"/>
        </w:rPr>
        <w:t xml:space="preserve">continues to be bound by in this Constitution and the Bylaws including all of its </w:t>
      </w:r>
      <w:proofErr w:type="gramStart"/>
      <w:r w:rsidRPr="00E27953">
        <w:rPr>
          <w:color w:val="0070C0"/>
          <w:sz w:val="22"/>
          <w:lang w:val="en-US"/>
        </w:rPr>
        <w:t>obligations;</w:t>
      </w:r>
      <w:proofErr w:type="gramEnd"/>
      <w:r w:rsidRPr="00E27953">
        <w:rPr>
          <w:color w:val="0070C0"/>
          <w:sz w:val="22"/>
          <w:lang w:val="en-US"/>
        </w:rPr>
        <w:t xml:space="preserve"> </w:t>
      </w:r>
    </w:p>
    <w:p w14:paraId="1A92B950" w14:textId="77777777" w:rsidR="00762D17" w:rsidRPr="00762D17" w:rsidRDefault="00762D17" w:rsidP="00762D17">
      <w:pPr>
        <w:pStyle w:val="Heading5"/>
        <w:rPr>
          <w:color w:val="0070C0"/>
          <w:sz w:val="22"/>
          <w:lang w:val="en-US"/>
        </w:rPr>
      </w:pPr>
      <w:r w:rsidRPr="00E27953">
        <w:rPr>
          <w:color w:val="0070C0"/>
          <w:sz w:val="22"/>
          <w:lang w:val="en-US"/>
        </w:rPr>
        <w:t xml:space="preserve">automatically has its membership terminated, provided that before such termination occurs </w:t>
      </w:r>
      <w:r w:rsidRPr="00762D17">
        <w:rPr>
          <w:color w:val="00B050"/>
          <w:sz w:val="22"/>
          <w:lang w:val="en-US"/>
        </w:rPr>
        <w:t xml:space="preserve">[organisation name] </w:t>
      </w:r>
      <w:r w:rsidRPr="00E27953">
        <w:rPr>
          <w:color w:val="0070C0"/>
          <w:sz w:val="22"/>
          <w:lang w:val="en-US"/>
        </w:rPr>
        <w:t xml:space="preserve">will give the Member written notice specifying the payment(s) due and demanding payment by a due date, being at least 14 days from the date of the demand.   </w:t>
      </w:r>
    </w:p>
    <w:p w14:paraId="58A39EB4" w14:textId="197F55C7" w:rsidR="000A5C33" w:rsidRPr="00D94305" w:rsidRDefault="000A5C33" w:rsidP="000A5C33">
      <w:pPr>
        <w:pStyle w:val="Heading3"/>
        <w:rPr>
          <w:rFonts w:cs="Arial"/>
          <w:color w:val="7030A0"/>
          <w:sz w:val="22"/>
        </w:rPr>
      </w:pPr>
      <w:bookmarkStart w:id="42" w:name="_Ref112062824"/>
      <w:bookmarkStart w:id="43" w:name="_Toc107235105"/>
      <w:bookmarkStart w:id="44" w:name="_Ref107919843"/>
      <w:bookmarkStart w:id="45" w:name="_Toc149557525"/>
      <w:bookmarkStart w:id="46" w:name="_Toc107235107"/>
      <w:bookmarkStart w:id="47" w:name="_Ref107920306"/>
      <w:r w:rsidRPr="00D94305">
        <w:rPr>
          <w:rFonts w:cs="Arial"/>
          <w:b/>
          <w:bCs/>
          <w:sz w:val="22"/>
          <w:lang w:val="en-US"/>
        </w:rPr>
        <w:t xml:space="preserve">Member register: </w:t>
      </w:r>
      <w:r w:rsidRPr="00D94305">
        <w:rPr>
          <w:rFonts w:cs="Arial"/>
          <w:sz w:val="22"/>
          <w:lang w:val="en-US"/>
        </w:rPr>
        <w:t xml:space="preserve">The </w:t>
      </w:r>
      <w:r w:rsidR="00494764" w:rsidRPr="00D94305">
        <w:rPr>
          <w:rFonts w:cs="Arial"/>
          <w:sz w:val="22"/>
          <w:lang w:val="en-US"/>
        </w:rPr>
        <w:t>Board</w:t>
      </w:r>
      <w:r w:rsidRPr="00D94305">
        <w:rPr>
          <w:rFonts w:cs="Arial"/>
          <w:sz w:val="22"/>
          <w:lang w:val="en-US"/>
        </w:rPr>
        <w:t xml:space="preserve"> will keep an up-to-date Member register, which includes each Member’s name, Contact Details and the date they became a </w:t>
      </w:r>
      <w:proofErr w:type="gramStart"/>
      <w:r w:rsidRPr="00D94305">
        <w:rPr>
          <w:rFonts w:cs="Arial"/>
          <w:sz w:val="22"/>
          <w:lang w:val="en-US"/>
        </w:rPr>
        <w:t>Member</w:t>
      </w:r>
      <w:proofErr w:type="gramEnd"/>
      <w:r w:rsidR="00965655" w:rsidRPr="00D94305">
        <w:rPr>
          <w:rFonts w:cs="Arial"/>
          <w:sz w:val="22"/>
          <w:lang w:val="en-US"/>
        </w:rPr>
        <w:t>.</w:t>
      </w:r>
      <w:r w:rsidRPr="00D94305">
        <w:rPr>
          <w:rFonts w:cs="Arial"/>
          <w:sz w:val="22"/>
          <w:lang w:val="en-US"/>
        </w:rPr>
        <w:t xml:space="preserve"> A Member must provide notice to the Club of any change to their Contact Details. The Member register will be updated as soon as practicable after the </w:t>
      </w:r>
      <w:r w:rsidR="00494764" w:rsidRPr="00D94305">
        <w:rPr>
          <w:rFonts w:cs="Arial"/>
          <w:sz w:val="22"/>
          <w:lang w:val="en-US"/>
        </w:rPr>
        <w:t>Board</w:t>
      </w:r>
      <w:r w:rsidRPr="00D94305">
        <w:rPr>
          <w:rFonts w:cs="Arial"/>
          <w:sz w:val="22"/>
          <w:lang w:val="en-US"/>
        </w:rPr>
        <w:t xml:space="preserve"> becomes aware of changes of the information recorded in the Member register. The </w:t>
      </w:r>
      <w:r w:rsidR="00494764" w:rsidRPr="00D94305">
        <w:rPr>
          <w:rFonts w:cs="Arial"/>
          <w:sz w:val="22"/>
          <w:lang w:val="en-US"/>
        </w:rPr>
        <w:t>Board</w:t>
      </w:r>
      <w:r w:rsidRPr="00D94305">
        <w:rPr>
          <w:rFonts w:cs="Arial"/>
          <w:sz w:val="22"/>
          <w:lang w:val="en-US"/>
        </w:rPr>
        <w:t xml:space="preserve"> will keep a record of those who have ceased to be a Club member within the previous 7 years and the date on which they ceased to be a member. </w:t>
      </w:r>
      <w:r w:rsidRPr="00D94305">
        <w:rPr>
          <w:rFonts w:cs="Arial"/>
          <w:color w:val="FF0000"/>
          <w:sz w:val="22"/>
          <w:lang w:val="en-US"/>
        </w:rPr>
        <w:t>[</w:t>
      </w:r>
      <w:r w:rsidRPr="00D94305">
        <w:rPr>
          <w:rFonts w:cs="Arial"/>
          <w:b/>
          <w:bCs/>
          <w:color w:val="FF0000"/>
          <w:sz w:val="22"/>
          <w:lang w:val="en-US"/>
        </w:rPr>
        <w:t xml:space="preserve">MANDATORY CLAUSE: </w:t>
      </w:r>
      <w:bookmarkStart w:id="48" w:name="_Hlk146617845"/>
      <w:r w:rsidRPr="00D94305">
        <w:rPr>
          <w:rFonts w:cs="Arial"/>
          <w:color w:val="FF0000"/>
          <w:sz w:val="22"/>
          <w:lang w:val="en-US"/>
        </w:rPr>
        <w:t>Arrangements</w:t>
      </w:r>
      <w:r w:rsidRPr="00D94305">
        <w:rPr>
          <w:rFonts w:cs="Arial"/>
          <w:color w:val="FF0000"/>
          <w:sz w:val="22"/>
        </w:rPr>
        <w:t xml:space="preserve"> you have for keeping your society’s register of members up to date </w:t>
      </w:r>
      <w:r w:rsidRPr="00D94305">
        <w:rPr>
          <w:rFonts w:cs="Arial"/>
          <w:color w:val="FF0000"/>
          <w:sz w:val="22"/>
          <w:lang w:val="en-US"/>
        </w:rPr>
        <w:t>is required to be</w:t>
      </w:r>
      <w:r w:rsidRPr="00D94305">
        <w:rPr>
          <w:rFonts w:cs="Arial"/>
          <w:color w:val="FF0000"/>
          <w:sz w:val="22"/>
        </w:rPr>
        <w:t xml:space="preserve"> in your constitution – sections 26(1)(e) and 79, Inc Soc Act and </w:t>
      </w:r>
      <w:r w:rsidR="00C17056" w:rsidRPr="00D94305">
        <w:rPr>
          <w:rFonts w:cs="Arial"/>
          <w:color w:val="FF0000"/>
          <w:sz w:val="22"/>
        </w:rPr>
        <w:t>clause</w:t>
      </w:r>
      <w:r w:rsidRPr="00D94305">
        <w:rPr>
          <w:rFonts w:cs="Arial"/>
          <w:color w:val="FF0000"/>
          <w:sz w:val="22"/>
        </w:rPr>
        <w:t xml:space="preserve"> 13</w:t>
      </w:r>
      <w:r w:rsidR="00965655" w:rsidRPr="00D94305">
        <w:rPr>
          <w:rFonts w:cs="Arial"/>
          <w:color w:val="FF0000"/>
          <w:sz w:val="22"/>
        </w:rPr>
        <w:t>,</w:t>
      </w:r>
      <w:r w:rsidRPr="00D94305">
        <w:rPr>
          <w:rFonts w:cs="Arial"/>
          <w:color w:val="FF0000"/>
          <w:sz w:val="22"/>
        </w:rPr>
        <w:t xml:space="preserve"> I</w:t>
      </w:r>
      <w:r w:rsidR="00965655" w:rsidRPr="00D94305">
        <w:rPr>
          <w:rFonts w:cs="Arial"/>
          <w:color w:val="FF0000"/>
          <w:sz w:val="22"/>
        </w:rPr>
        <w:t xml:space="preserve">nc </w:t>
      </w:r>
      <w:r w:rsidRPr="00D94305">
        <w:rPr>
          <w:rFonts w:cs="Arial"/>
          <w:color w:val="FF0000"/>
          <w:sz w:val="22"/>
        </w:rPr>
        <w:t>S</w:t>
      </w:r>
      <w:r w:rsidR="00965655" w:rsidRPr="00D94305">
        <w:rPr>
          <w:rFonts w:cs="Arial"/>
          <w:color w:val="FF0000"/>
          <w:sz w:val="22"/>
        </w:rPr>
        <w:t>oc</w:t>
      </w:r>
      <w:r w:rsidRPr="00D94305">
        <w:rPr>
          <w:rFonts w:cs="Arial"/>
          <w:color w:val="FF0000"/>
          <w:sz w:val="22"/>
        </w:rPr>
        <w:t xml:space="preserve"> Regulations.]</w:t>
      </w:r>
      <w:r w:rsidRPr="00D94305">
        <w:rPr>
          <w:rFonts w:cs="Arial"/>
          <w:color w:val="7030A0"/>
          <w:sz w:val="22"/>
        </w:rPr>
        <w:t xml:space="preserve"> [Guidance: When collecting personal information you must comply with the Privacy Act 2020.</w:t>
      </w:r>
      <w:bookmarkEnd w:id="48"/>
      <w:r w:rsidRPr="00D94305">
        <w:rPr>
          <w:rFonts w:cs="Arial"/>
          <w:color w:val="7030A0"/>
          <w:sz w:val="22"/>
        </w:rPr>
        <w:t xml:space="preserve"> See Sport New Zealand Ihi Aotearoa template </w:t>
      </w:r>
      <w:hyperlink r:id="rId28" w:history="1">
        <w:r w:rsidRPr="00D94305">
          <w:rPr>
            <w:rStyle w:val="Hyperlink"/>
            <w:rFonts w:cs="Arial"/>
            <w:sz w:val="22"/>
          </w:rPr>
          <w:t>privacy policy</w:t>
        </w:r>
      </w:hyperlink>
      <w:r w:rsidRPr="00D94305">
        <w:rPr>
          <w:rFonts w:cs="Arial"/>
          <w:color w:val="7030A0"/>
          <w:sz w:val="22"/>
        </w:rPr>
        <w:t xml:space="preserve">.] </w:t>
      </w:r>
      <w:bookmarkEnd w:id="42"/>
    </w:p>
    <w:p w14:paraId="1B7E06C8" w14:textId="77777777" w:rsidR="00790629" w:rsidRPr="00D94305" w:rsidRDefault="00790629" w:rsidP="00790629">
      <w:pPr>
        <w:pStyle w:val="Heading1"/>
        <w:rPr>
          <w:rFonts w:cs="Arial"/>
          <w:sz w:val="22"/>
          <w:lang w:val="en-US"/>
        </w:rPr>
      </w:pPr>
      <w:bookmarkStart w:id="49" w:name="_Toc153218953"/>
      <w:bookmarkStart w:id="50" w:name="_Toc194312529"/>
      <w:r w:rsidRPr="00D94305">
        <w:rPr>
          <w:rFonts w:cs="Arial"/>
          <w:sz w:val="22"/>
          <w:lang w:val="en-US"/>
        </w:rPr>
        <w:t>General Meetings</w:t>
      </w:r>
      <w:bookmarkEnd w:id="43"/>
      <w:bookmarkEnd w:id="44"/>
      <w:bookmarkEnd w:id="45"/>
      <w:bookmarkEnd w:id="49"/>
      <w:bookmarkEnd w:id="50"/>
    </w:p>
    <w:p w14:paraId="6C2FF3DB" w14:textId="5E8F6A49" w:rsidR="00790629" w:rsidRPr="00D94305" w:rsidRDefault="000A5C33" w:rsidP="00790629">
      <w:pPr>
        <w:pStyle w:val="Heading3"/>
        <w:rPr>
          <w:rFonts w:cs="Arial"/>
          <w:sz w:val="22"/>
          <w:lang w:val="en-US"/>
        </w:rPr>
      </w:pPr>
      <w:bookmarkStart w:id="51" w:name="_Ref107919847"/>
      <w:r w:rsidRPr="00D94305">
        <w:rPr>
          <w:rFonts w:cs="Arial"/>
          <w:b/>
          <w:bCs/>
          <w:sz w:val="22"/>
          <w:lang w:val="en-US"/>
        </w:rPr>
        <w:t>AGM:</w:t>
      </w:r>
      <w:r w:rsidRPr="00D94305">
        <w:rPr>
          <w:rFonts w:cs="Arial"/>
          <w:b/>
          <w:bCs/>
          <w:color w:val="00B050"/>
          <w:sz w:val="22"/>
          <w:lang w:val="en-US"/>
        </w:rPr>
        <w:t xml:space="preserve"> </w:t>
      </w:r>
      <w:r w:rsidR="006A2E45" w:rsidRPr="00D94305">
        <w:rPr>
          <w:rFonts w:cs="Arial"/>
          <w:sz w:val="22"/>
          <w:lang w:val="en-US"/>
        </w:rPr>
        <w:t>An</w:t>
      </w:r>
      <w:r w:rsidR="00790629" w:rsidRPr="00D94305">
        <w:rPr>
          <w:rFonts w:cs="Arial"/>
          <w:sz w:val="22"/>
          <w:lang w:val="en-US"/>
        </w:rPr>
        <w:t xml:space="preserve"> AGM</w:t>
      </w:r>
      <w:r w:rsidR="006A2E45" w:rsidRPr="00D94305">
        <w:rPr>
          <w:rFonts w:cs="Arial"/>
          <w:sz w:val="22"/>
          <w:lang w:val="en-US"/>
        </w:rPr>
        <w:t xml:space="preserve"> must be held</w:t>
      </w:r>
      <w:r w:rsidR="00790629" w:rsidRPr="00D94305">
        <w:rPr>
          <w:rFonts w:cs="Arial"/>
          <w:sz w:val="22"/>
          <w:lang w:val="en-US"/>
        </w:rPr>
        <w:t xml:space="preserve"> once a year at the time, date and place as the Board decides, but not more than 6 months after the balance date of </w:t>
      </w:r>
      <w:r w:rsidR="00790629" w:rsidRPr="00D94305">
        <w:rPr>
          <w:rFonts w:cs="Arial"/>
          <w:color w:val="00B050"/>
          <w:sz w:val="22"/>
          <w:lang w:val="en-US"/>
        </w:rPr>
        <w:t>[organisation]</w:t>
      </w:r>
      <w:r w:rsidR="00790629" w:rsidRPr="00D94305">
        <w:rPr>
          <w:rFonts w:cs="Arial"/>
          <w:sz w:val="22"/>
          <w:lang w:val="en-US"/>
        </w:rPr>
        <w:t xml:space="preserve"> and not more than 15 months after the previous AGM.</w:t>
      </w:r>
      <w:bookmarkEnd w:id="51"/>
      <w:r w:rsidR="00790629" w:rsidRPr="00D94305">
        <w:rPr>
          <w:rFonts w:cs="Arial"/>
          <w:sz w:val="22"/>
          <w:lang w:val="en-US"/>
        </w:rPr>
        <w:t xml:space="preserve"> </w:t>
      </w:r>
      <w:bookmarkStart w:id="52" w:name="_Ref107919883"/>
      <w:r w:rsidR="00790629" w:rsidRPr="00D94305">
        <w:rPr>
          <w:rFonts w:cs="Arial"/>
          <w:color w:val="FF0000"/>
          <w:sz w:val="22"/>
          <w:lang w:val="en-US"/>
        </w:rPr>
        <w:t>[</w:t>
      </w:r>
      <w:r w:rsidR="00790629" w:rsidRPr="00D94305">
        <w:rPr>
          <w:rFonts w:cs="Arial"/>
          <w:b/>
          <w:bCs/>
          <w:color w:val="FF0000"/>
          <w:sz w:val="22"/>
          <w:lang w:val="en-US"/>
        </w:rPr>
        <w:t>MANDATORY CLAUSE:</w:t>
      </w:r>
      <w:r w:rsidR="00790629" w:rsidRPr="00D94305">
        <w:rPr>
          <w:rFonts w:cs="Arial"/>
          <w:color w:val="FF0000"/>
          <w:sz w:val="22"/>
          <w:lang w:val="en-US"/>
        </w:rPr>
        <w:t xml:space="preserve"> </w:t>
      </w:r>
      <w:bookmarkStart w:id="53" w:name="_Hlk146618582"/>
      <w:r w:rsidR="00790629" w:rsidRPr="00D94305">
        <w:rPr>
          <w:rFonts w:cs="Arial"/>
          <w:color w:val="FF0000"/>
          <w:sz w:val="22"/>
          <w:lang w:val="en-US"/>
        </w:rPr>
        <w:t xml:space="preserve">Intervals between AGMs are </w:t>
      </w:r>
      <w:r w:rsidR="00790629" w:rsidRPr="00D94305">
        <w:rPr>
          <w:rFonts w:cs="Arial"/>
          <w:color w:val="FF0000"/>
          <w:sz w:val="22"/>
        </w:rPr>
        <w:t>required to be in your constitution</w:t>
      </w:r>
      <w:r w:rsidR="00790629" w:rsidRPr="00D94305">
        <w:rPr>
          <w:rFonts w:cs="Arial"/>
          <w:color w:val="FF0000"/>
          <w:sz w:val="22"/>
          <w:lang w:val="en-US"/>
        </w:rPr>
        <w:t xml:space="preserve"> – sections 26(1)(k)(</w:t>
      </w:r>
      <w:proofErr w:type="spellStart"/>
      <w:r w:rsidR="00790629" w:rsidRPr="00D94305">
        <w:rPr>
          <w:rFonts w:cs="Arial"/>
          <w:color w:val="FF0000"/>
          <w:sz w:val="22"/>
          <w:lang w:val="en-US"/>
        </w:rPr>
        <w:t>i</w:t>
      </w:r>
      <w:proofErr w:type="spellEnd"/>
      <w:r w:rsidR="00790629" w:rsidRPr="00D94305">
        <w:rPr>
          <w:rFonts w:cs="Arial"/>
          <w:color w:val="FF0000"/>
          <w:sz w:val="22"/>
          <w:lang w:val="en-US"/>
        </w:rPr>
        <w:t>) and 84, Inc Soc Act.</w:t>
      </w:r>
      <w:bookmarkEnd w:id="53"/>
      <w:r w:rsidR="00790629" w:rsidRPr="00D94305">
        <w:rPr>
          <w:rFonts w:cs="Arial"/>
          <w:color w:val="FF0000"/>
          <w:sz w:val="22"/>
          <w:lang w:val="en-US"/>
        </w:rPr>
        <w:t>]</w:t>
      </w:r>
    </w:p>
    <w:p w14:paraId="06AB1385" w14:textId="67C06C4D" w:rsidR="00790629" w:rsidRPr="00D94305" w:rsidRDefault="000A5C33" w:rsidP="00790629">
      <w:pPr>
        <w:pStyle w:val="Heading3"/>
        <w:rPr>
          <w:rFonts w:cs="Arial"/>
          <w:sz w:val="22"/>
          <w:lang w:val="en-US"/>
        </w:rPr>
      </w:pPr>
      <w:r w:rsidRPr="00D94305">
        <w:rPr>
          <w:rFonts w:cs="Arial"/>
          <w:b/>
          <w:bCs/>
          <w:sz w:val="22"/>
          <w:lang w:val="en-US"/>
        </w:rPr>
        <w:t xml:space="preserve">Notice of AGM: </w:t>
      </w:r>
      <w:r w:rsidR="00790629" w:rsidRPr="00D94305">
        <w:rPr>
          <w:rFonts w:cs="Arial"/>
          <w:sz w:val="22"/>
          <w:lang w:val="en-US"/>
        </w:rPr>
        <w:t xml:space="preserve">The Members must be given at least </w:t>
      </w:r>
      <w:r w:rsidR="00790629" w:rsidRPr="00D94305">
        <w:rPr>
          <w:rFonts w:cs="Arial"/>
          <w:color w:val="00B050"/>
          <w:sz w:val="22"/>
          <w:lang w:val="en-US"/>
        </w:rPr>
        <w:t>[</w:t>
      </w:r>
      <w:proofErr w:type="gramStart"/>
      <w:r w:rsidR="00790629" w:rsidRPr="00D94305">
        <w:rPr>
          <w:rFonts w:cs="Arial"/>
          <w:color w:val="00B050"/>
          <w:sz w:val="22"/>
          <w:lang w:val="en-US"/>
        </w:rPr>
        <w:t>time period</w:t>
      </w:r>
      <w:proofErr w:type="gramEnd"/>
      <w:r w:rsidR="00790629" w:rsidRPr="00D94305">
        <w:rPr>
          <w:rFonts w:cs="Arial"/>
          <w:color w:val="00B050"/>
          <w:sz w:val="22"/>
          <w:lang w:val="en-US"/>
        </w:rPr>
        <w:t>]</w:t>
      </w:r>
      <w:r w:rsidR="00790629" w:rsidRPr="00D94305">
        <w:rPr>
          <w:rFonts w:cs="Arial"/>
          <w:sz w:val="22"/>
          <w:lang w:val="en-US"/>
        </w:rPr>
        <w:t xml:space="preserve"> notice of the AGM.</w:t>
      </w:r>
      <w:bookmarkEnd w:id="52"/>
      <w:r w:rsidR="00790629" w:rsidRPr="00D94305">
        <w:rPr>
          <w:rFonts w:cs="Arial"/>
          <w:sz w:val="22"/>
          <w:lang w:val="en-US"/>
        </w:rPr>
        <w:t xml:space="preserve"> </w:t>
      </w:r>
      <w:r w:rsidR="00790629" w:rsidRPr="00D94305">
        <w:rPr>
          <w:rFonts w:cs="Arial"/>
          <w:color w:val="0070C0"/>
          <w:sz w:val="22"/>
          <w:lang w:val="en-US"/>
        </w:rPr>
        <w:t>Notice to Members of an AGM may be given by posting on</w:t>
      </w:r>
      <w:r w:rsidR="00790629" w:rsidRPr="00D94305">
        <w:rPr>
          <w:rFonts w:cs="Arial"/>
          <w:sz w:val="22"/>
          <w:lang w:val="en-US"/>
        </w:rPr>
        <w:t xml:space="preserve"> </w:t>
      </w:r>
      <w:r w:rsidR="00790629" w:rsidRPr="00D94305">
        <w:rPr>
          <w:rFonts w:cs="Arial"/>
          <w:color w:val="00B050"/>
          <w:sz w:val="22"/>
          <w:lang w:val="en-US"/>
        </w:rPr>
        <w:t>[organisatio</w:t>
      </w:r>
      <w:r w:rsidR="00101368" w:rsidRPr="00D94305">
        <w:rPr>
          <w:rFonts w:cs="Arial"/>
          <w:color w:val="00B050"/>
          <w:sz w:val="22"/>
          <w:lang w:val="en-US"/>
        </w:rPr>
        <w:t>n</w:t>
      </w:r>
      <w:r w:rsidR="00790629" w:rsidRPr="00D94305">
        <w:rPr>
          <w:rFonts w:cs="Arial"/>
          <w:color w:val="00B050"/>
          <w:sz w:val="22"/>
          <w:lang w:val="en-US"/>
        </w:rPr>
        <w:t>]</w:t>
      </w:r>
      <w:r w:rsidR="00101368" w:rsidRPr="00D94305">
        <w:rPr>
          <w:rFonts w:cs="Arial"/>
          <w:color w:val="0070C0"/>
          <w:sz w:val="22"/>
          <w:lang w:val="en-US"/>
        </w:rPr>
        <w:t>’s</w:t>
      </w:r>
      <w:r w:rsidR="00790629" w:rsidRPr="00D94305">
        <w:rPr>
          <w:rFonts w:cs="Arial"/>
          <w:color w:val="00B050"/>
          <w:sz w:val="22"/>
          <w:lang w:val="en-US"/>
        </w:rPr>
        <w:t xml:space="preserve"> </w:t>
      </w:r>
      <w:r w:rsidR="00790629" w:rsidRPr="00D94305">
        <w:rPr>
          <w:rFonts w:cs="Arial"/>
          <w:color w:val="0070C0"/>
          <w:sz w:val="22"/>
          <w:lang w:val="en-US"/>
        </w:rPr>
        <w:t>website.</w:t>
      </w:r>
      <w:r w:rsidR="00790629" w:rsidRPr="00D94305">
        <w:rPr>
          <w:rFonts w:cs="Arial"/>
          <w:sz w:val="22"/>
          <w:lang w:val="en-US"/>
        </w:rPr>
        <w:t xml:space="preserve"> </w:t>
      </w:r>
      <w:r w:rsidR="00790629" w:rsidRPr="00D94305">
        <w:rPr>
          <w:rFonts w:cs="Arial"/>
          <w:color w:val="FF0000"/>
          <w:sz w:val="22"/>
          <w:lang w:val="en-US"/>
        </w:rPr>
        <w:t>[</w:t>
      </w:r>
      <w:r w:rsidR="00790629" w:rsidRPr="00D94305">
        <w:rPr>
          <w:rFonts w:cs="Arial"/>
          <w:b/>
          <w:bCs/>
          <w:color w:val="FF0000"/>
          <w:sz w:val="22"/>
          <w:lang w:val="en-US"/>
        </w:rPr>
        <w:t>MANDATORY CLAUSE:</w:t>
      </w:r>
      <w:bookmarkStart w:id="54" w:name="_Hlk146618591"/>
      <w:r w:rsidR="00790629" w:rsidRPr="00D94305">
        <w:rPr>
          <w:rFonts w:cs="Arial"/>
          <w:color w:val="FF0000"/>
          <w:sz w:val="22"/>
        </w:rPr>
        <w:t xml:space="preserve"> </w:t>
      </w:r>
      <w:r w:rsidRPr="00D94305">
        <w:rPr>
          <w:rFonts w:cs="Arial"/>
          <w:color w:val="FF0000"/>
          <w:sz w:val="22"/>
        </w:rPr>
        <w:t>M</w:t>
      </w:r>
      <w:r w:rsidR="00790629" w:rsidRPr="00D94305">
        <w:rPr>
          <w:rFonts w:cs="Arial"/>
          <w:color w:val="FF0000"/>
          <w:sz w:val="22"/>
        </w:rPr>
        <w:t>anner of calling general meetings is required to be in your constitution</w:t>
      </w:r>
      <w:r w:rsidR="00790629" w:rsidRPr="00D94305">
        <w:rPr>
          <w:rFonts w:cs="Arial"/>
          <w:color w:val="FF0000"/>
          <w:sz w:val="22"/>
          <w:lang w:val="en-US"/>
        </w:rPr>
        <w:t xml:space="preserve"> – section 26(1)(k)(iv), Inc Soc Act.</w:t>
      </w:r>
      <w:r w:rsidR="00790629" w:rsidRPr="00D94305">
        <w:rPr>
          <w:rFonts w:cs="Arial"/>
          <w:color w:val="FF0000"/>
          <w:sz w:val="22"/>
        </w:rPr>
        <w:t xml:space="preserve"> The time within which, and </w:t>
      </w:r>
      <w:proofErr w:type="gramStart"/>
      <w:r w:rsidR="00790629" w:rsidRPr="00D94305">
        <w:rPr>
          <w:rFonts w:cs="Arial"/>
          <w:color w:val="FF0000"/>
          <w:sz w:val="22"/>
        </w:rPr>
        <w:t>manner in which</w:t>
      </w:r>
      <w:proofErr w:type="gramEnd"/>
      <w:r w:rsidR="00790629" w:rsidRPr="00D94305">
        <w:rPr>
          <w:rFonts w:cs="Arial"/>
          <w:color w:val="FF0000"/>
          <w:sz w:val="22"/>
        </w:rPr>
        <w:t>, notices of general meetings and notices of motion must be notified is required to be in your constitution</w:t>
      </w:r>
      <w:r w:rsidR="00790629" w:rsidRPr="00D94305">
        <w:rPr>
          <w:rFonts w:cs="Arial"/>
          <w:color w:val="FF0000"/>
          <w:sz w:val="22"/>
          <w:lang w:val="en-US"/>
        </w:rPr>
        <w:t xml:space="preserve"> – section 26(1)(k)(vi), Inc Soc Act.]</w:t>
      </w:r>
      <w:bookmarkEnd w:id="54"/>
      <w:r w:rsidR="00790629" w:rsidRPr="00D94305">
        <w:rPr>
          <w:rFonts w:cs="Arial"/>
          <w:color w:val="FF0000"/>
          <w:sz w:val="22"/>
          <w:lang w:val="en-US"/>
        </w:rPr>
        <w:t xml:space="preserve"> </w:t>
      </w:r>
      <w:r w:rsidR="00790629" w:rsidRPr="00D94305">
        <w:rPr>
          <w:rFonts w:cs="Arial"/>
          <w:color w:val="7030A0"/>
          <w:sz w:val="22"/>
          <w:lang w:val="en-US"/>
        </w:rPr>
        <w:t xml:space="preserve">[Guidance: </w:t>
      </w:r>
      <w:r w:rsidR="00BB19DB" w:rsidRPr="00D94305">
        <w:rPr>
          <w:rFonts w:cs="Arial"/>
          <w:color w:val="7030A0"/>
          <w:sz w:val="22"/>
          <w:lang w:val="en-US"/>
        </w:rPr>
        <w:lastRenderedPageBreak/>
        <w:t>A</w:t>
      </w:r>
      <w:r w:rsidR="00790629" w:rsidRPr="00D94305">
        <w:rPr>
          <w:rFonts w:cs="Arial"/>
          <w:color w:val="7030A0"/>
          <w:sz w:val="22"/>
          <w:lang w:val="en-US"/>
        </w:rPr>
        <w:t>bility to give notice of the AGM on your website may be useful to include if you have hundreds or thousands of members.]</w:t>
      </w:r>
    </w:p>
    <w:p w14:paraId="04B1E082" w14:textId="7D6024E0" w:rsidR="00790629" w:rsidRPr="00D94305" w:rsidRDefault="000A5C33" w:rsidP="00790629">
      <w:pPr>
        <w:pStyle w:val="Heading3"/>
        <w:rPr>
          <w:rFonts w:cs="Arial"/>
          <w:sz w:val="22"/>
          <w:lang w:val="en-US"/>
        </w:rPr>
      </w:pPr>
      <w:bookmarkStart w:id="55" w:name="_Ref107919853"/>
      <w:bookmarkStart w:id="56" w:name="_Ref146558718"/>
      <w:r w:rsidRPr="00D94305">
        <w:rPr>
          <w:rFonts w:cs="Arial"/>
          <w:b/>
          <w:bCs/>
          <w:sz w:val="22"/>
          <w:lang w:val="en-US"/>
        </w:rPr>
        <w:t xml:space="preserve">Business of AGM: </w:t>
      </w:r>
      <w:r w:rsidR="00790629" w:rsidRPr="00D94305">
        <w:rPr>
          <w:rFonts w:cs="Arial"/>
          <w:sz w:val="22"/>
          <w:lang w:val="en-US"/>
        </w:rPr>
        <w:t>The following business will be discussed at the AGM:</w:t>
      </w:r>
      <w:bookmarkEnd w:id="55"/>
      <w:r w:rsidR="00790629" w:rsidRPr="00D94305">
        <w:rPr>
          <w:rFonts w:cs="Arial"/>
          <w:sz w:val="22"/>
          <w:lang w:val="en-US"/>
        </w:rPr>
        <w:t xml:space="preserve"> </w:t>
      </w:r>
      <w:r w:rsidR="00790629" w:rsidRPr="00D94305">
        <w:rPr>
          <w:rFonts w:cs="Arial"/>
          <w:color w:val="FF0000"/>
          <w:sz w:val="22"/>
          <w:lang w:val="en-US"/>
        </w:rPr>
        <w:t>[</w:t>
      </w:r>
      <w:r w:rsidR="00790629" w:rsidRPr="00D94305">
        <w:rPr>
          <w:rFonts w:cs="Arial"/>
          <w:b/>
          <w:bCs/>
          <w:color w:val="FF0000"/>
          <w:sz w:val="22"/>
          <w:lang w:val="en-US"/>
        </w:rPr>
        <w:t>MANDATORY CLAUSE:</w:t>
      </w:r>
      <w:bookmarkStart w:id="57" w:name="_Hlk146618603"/>
      <w:r w:rsidR="00790629" w:rsidRPr="00D94305">
        <w:rPr>
          <w:rFonts w:cs="Arial"/>
          <w:b/>
          <w:bCs/>
          <w:color w:val="FF0000"/>
          <w:sz w:val="22"/>
          <w:lang w:val="en-US"/>
        </w:rPr>
        <w:t xml:space="preserve"> </w:t>
      </w:r>
      <w:r w:rsidR="00790629" w:rsidRPr="00D94305">
        <w:rPr>
          <w:rFonts w:cs="Arial"/>
          <w:color w:val="FF0000"/>
          <w:sz w:val="22"/>
        </w:rPr>
        <w:t>Information that must be presented at general meetings is required to be in your constitution</w:t>
      </w:r>
      <w:r w:rsidR="00790629" w:rsidRPr="00D94305">
        <w:rPr>
          <w:rFonts w:cs="Arial"/>
          <w:color w:val="FF0000"/>
          <w:sz w:val="22"/>
          <w:lang w:val="en-US"/>
        </w:rPr>
        <w:t xml:space="preserve"> – sections 26(1)(k)(ii) and 86, Inc Soc Act. Section 86</w:t>
      </w:r>
      <w:r w:rsidR="00C247CF" w:rsidRPr="00D94305">
        <w:rPr>
          <w:rFonts w:cs="Arial"/>
          <w:color w:val="FF0000"/>
          <w:sz w:val="22"/>
          <w:lang w:val="en-US"/>
        </w:rPr>
        <w:t>,</w:t>
      </w:r>
      <w:r w:rsidR="00790629" w:rsidRPr="00D94305">
        <w:rPr>
          <w:rFonts w:cs="Arial"/>
          <w:color w:val="FF0000"/>
          <w:sz w:val="22"/>
          <w:lang w:val="en-US"/>
        </w:rPr>
        <w:t xml:space="preserve"> Inc Soc Act requires the items in </w:t>
      </w:r>
      <w:r w:rsidR="00790629" w:rsidRPr="00D94305">
        <w:rPr>
          <w:rFonts w:cs="Arial"/>
          <w:color w:val="FF0000"/>
          <w:sz w:val="22"/>
          <w:lang w:val="en-US"/>
        </w:rPr>
        <w:fldChar w:fldCharType="begin"/>
      </w:r>
      <w:r w:rsidR="00790629" w:rsidRPr="00D94305">
        <w:rPr>
          <w:rFonts w:cs="Arial"/>
          <w:color w:val="FF0000"/>
          <w:sz w:val="22"/>
          <w:lang w:val="en-US"/>
        </w:rPr>
        <w:instrText xml:space="preserve"> REF _Ref149908946 \n \h </w:instrText>
      </w:r>
      <w:r w:rsidR="00504933" w:rsidRPr="00D94305">
        <w:rPr>
          <w:rFonts w:cs="Arial"/>
          <w:color w:val="FF0000"/>
          <w:sz w:val="22"/>
          <w:lang w:val="en-US"/>
        </w:rPr>
        <w:instrText xml:space="preserve"> \* MERGEFORMAT </w:instrText>
      </w:r>
      <w:r w:rsidR="00790629" w:rsidRPr="00D94305">
        <w:rPr>
          <w:rFonts w:cs="Arial"/>
          <w:color w:val="FF0000"/>
          <w:sz w:val="22"/>
          <w:lang w:val="en-US"/>
        </w:rPr>
      </w:r>
      <w:r w:rsidR="00790629" w:rsidRPr="00D94305">
        <w:rPr>
          <w:rFonts w:cs="Arial"/>
          <w:color w:val="FF0000"/>
          <w:sz w:val="22"/>
          <w:lang w:val="en-US"/>
        </w:rPr>
        <w:fldChar w:fldCharType="separate"/>
      </w:r>
      <w:r w:rsidR="00762D17">
        <w:rPr>
          <w:rFonts w:cs="Arial"/>
          <w:color w:val="FF0000"/>
          <w:sz w:val="22"/>
          <w:lang w:val="en-US"/>
        </w:rPr>
        <w:t>(b)</w:t>
      </w:r>
      <w:r w:rsidR="00790629" w:rsidRPr="00D94305">
        <w:rPr>
          <w:rFonts w:cs="Arial"/>
          <w:color w:val="FF0000"/>
          <w:sz w:val="22"/>
          <w:lang w:val="en-US"/>
        </w:rPr>
        <w:fldChar w:fldCharType="end"/>
      </w:r>
      <w:r w:rsidR="00790629" w:rsidRPr="00D94305">
        <w:rPr>
          <w:rFonts w:cs="Arial"/>
          <w:color w:val="FF0000"/>
          <w:sz w:val="22"/>
          <w:lang w:val="en-US"/>
        </w:rPr>
        <w:fldChar w:fldCharType="begin"/>
      </w:r>
      <w:r w:rsidR="00790629" w:rsidRPr="00D94305">
        <w:rPr>
          <w:rFonts w:cs="Arial"/>
          <w:color w:val="FF0000"/>
          <w:sz w:val="22"/>
          <w:lang w:val="en-US"/>
        </w:rPr>
        <w:instrText xml:space="preserve"> REF _Ref149908938 \n \h </w:instrText>
      </w:r>
      <w:r w:rsidR="00504933" w:rsidRPr="00D94305">
        <w:rPr>
          <w:rFonts w:cs="Arial"/>
          <w:color w:val="FF0000"/>
          <w:sz w:val="22"/>
          <w:lang w:val="en-US"/>
        </w:rPr>
        <w:instrText xml:space="preserve"> \* MERGEFORMAT </w:instrText>
      </w:r>
      <w:r w:rsidR="00790629" w:rsidRPr="00D94305">
        <w:rPr>
          <w:rFonts w:cs="Arial"/>
          <w:color w:val="FF0000"/>
          <w:sz w:val="22"/>
          <w:lang w:val="en-US"/>
        </w:rPr>
      </w:r>
      <w:r w:rsidR="00790629" w:rsidRPr="00D94305">
        <w:rPr>
          <w:rFonts w:cs="Arial"/>
          <w:color w:val="FF0000"/>
          <w:sz w:val="22"/>
          <w:lang w:val="en-US"/>
        </w:rPr>
        <w:fldChar w:fldCharType="separate"/>
      </w:r>
      <w:r w:rsidR="00762D17">
        <w:rPr>
          <w:rFonts w:cs="Arial"/>
          <w:color w:val="FF0000"/>
          <w:sz w:val="22"/>
          <w:lang w:val="en-US"/>
        </w:rPr>
        <w:t>(</w:t>
      </w:r>
      <w:proofErr w:type="spellStart"/>
      <w:r w:rsidR="00762D17">
        <w:rPr>
          <w:rFonts w:cs="Arial"/>
          <w:color w:val="FF0000"/>
          <w:sz w:val="22"/>
          <w:lang w:val="en-US"/>
        </w:rPr>
        <w:t>i</w:t>
      </w:r>
      <w:proofErr w:type="spellEnd"/>
      <w:r w:rsidR="00762D17">
        <w:rPr>
          <w:rFonts w:cs="Arial"/>
          <w:color w:val="FF0000"/>
          <w:sz w:val="22"/>
          <w:lang w:val="en-US"/>
        </w:rPr>
        <w:t>)</w:t>
      </w:r>
      <w:r w:rsidR="00790629" w:rsidRPr="00D94305">
        <w:rPr>
          <w:rFonts w:cs="Arial"/>
          <w:color w:val="FF0000"/>
          <w:sz w:val="22"/>
          <w:lang w:val="en-US"/>
        </w:rPr>
        <w:fldChar w:fldCharType="end"/>
      </w:r>
      <w:r w:rsidR="00790629" w:rsidRPr="00D94305">
        <w:rPr>
          <w:rFonts w:cs="Arial"/>
          <w:color w:val="FF0000"/>
          <w:sz w:val="22"/>
          <w:lang w:val="en-US"/>
        </w:rPr>
        <w:t xml:space="preserve">, </w:t>
      </w:r>
      <w:r w:rsidR="00790629" w:rsidRPr="00D94305">
        <w:rPr>
          <w:rFonts w:cs="Arial"/>
          <w:color w:val="FF0000"/>
          <w:sz w:val="22"/>
          <w:lang w:val="en-US"/>
        </w:rPr>
        <w:fldChar w:fldCharType="begin"/>
      </w:r>
      <w:r w:rsidR="00790629" w:rsidRPr="00D94305">
        <w:rPr>
          <w:rFonts w:cs="Arial"/>
          <w:color w:val="FF0000"/>
          <w:sz w:val="22"/>
          <w:lang w:val="en-US"/>
        </w:rPr>
        <w:instrText xml:space="preserve"> REF _Ref149908953 \n \h </w:instrText>
      </w:r>
      <w:r w:rsidR="00504933" w:rsidRPr="00D94305">
        <w:rPr>
          <w:rFonts w:cs="Arial"/>
          <w:color w:val="FF0000"/>
          <w:sz w:val="22"/>
          <w:lang w:val="en-US"/>
        </w:rPr>
        <w:instrText xml:space="preserve"> \* MERGEFORMAT </w:instrText>
      </w:r>
      <w:r w:rsidR="00790629" w:rsidRPr="00D94305">
        <w:rPr>
          <w:rFonts w:cs="Arial"/>
          <w:color w:val="FF0000"/>
          <w:sz w:val="22"/>
          <w:lang w:val="en-US"/>
        </w:rPr>
      </w:r>
      <w:r w:rsidR="00790629" w:rsidRPr="00D94305">
        <w:rPr>
          <w:rFonts w:cs="Arial"/>
          <w:color w:val="FF0000"/>
          <w:sz w:val="22"/>
          <w:lang w:val="en-US"/>
        </w:rPr>
        <w:fldChar w:fldCharType="separate"/>
      </w:r>
      <w:r w:rsidR="00762D17">
        <w:rPr>
          <w:rFonts w:cs="Arial"/>
          <w:color w:val="FF0000"/>
          <w:sz w:val="22"/>
          <w:lang w:val="en-US"/>
        </w:rPr>
        <w:t>(ii)</w:t>
      </w:r>
      <w:r w:rsidR="00790629" w:rsidRPr="00D94305">
        <w:rPr>
          <w:rFonts w:cs="Arial"/>
          <w:color w:val="FF0000"/>
          <w:sz w:val="22"/>
          <w:lang w:val="en-US"/>
        </w:rPr>
        <w:fldChar w:fldCharType="end"/>
      </w:r>
      <w:r w:rsidR="00790629" w:rsidRPr="00D94305">
        <w:rPr>
          <w:rFonts w:cs="Arial"/>
          <w:color w:val="FF0000"/>
          <w:sz w:val="22"/>
          <w:lang w:val="en-US"/>
        </w:rPr>
        <w:t xml:space="preserve"> and </w:t>
      </w:r>
      <w:r w:rsidR="00790629" w:rsidRPr="00D94305">
        <w:rPr>
          <w:rFonts w:cs="Arial"/>
          <w:color w:val="FF0000"/>
          <w:sz w:val="22"/>
          <w:lang w:val="en-US"/>
        </w:rPr>
        <w:fldChar w:fldCharType="begin"/>
      </w:r>
      <w:r w:rsidR="00790629" w:rsidRPr="00D94305">
        <w:rPr>
          <w:rFonts w:cs="Arial"/>
          <w:color w:val="FF0000"/>
          <w:sz w:val="22"/>
          <w:lang w:val="en-US"/>
        </w:rPr>
        <w:instrText xml:space="preserve"> REF _Ref149908961 \n \h </w:instrText>
      </w:r>
      <w:r w:rsidR="00504933" w:rsidRPr="00D94305">
        <w:rPr>
          <w:rFonts w:cs="Arial"/>
          <w:color w:val="FF0000"/>
          <w:sz w:val="22"/>
          <w:lang w:val="en-US"/>
        </w:rPr>
        <w:instrText xml:space="preserve"> \* MERGEFORMAT </w:instrText>
      </w:r>
      <w:r w:rsidR="00790629" w:rsidRPr="00D94305">
        <w:rPr>
          <w:rFonts w:cs="Arial"/>
          <w:color w:val="FF0000"/>
          <w:sz w:val="22"/>
          <w:lang w:val="en-US"/>
        </w:rPr>
      </w:r>
      <w:r w:rsidR="00790629" w:rsidRPr="00D94305">
        <w:rPr>
          <w:rFonts w:cs="Arial"/>
          <w:color w:val="FF0000"/>
          <w:sz w:val="22"/>
          <w:lang w:val="en-US"/>
        </w:rPr>
        <w:fldChar w:fldCharType="separate"/>
      </w:r>
      <w:r w:rsidR="00762D17">
        <w:rPr>
          <w:rFonts w:cs="Arial"/>
          <w:color w:val="FF0000"/>
          <w:sz w:val="22"/>
          <w:lang w:val="en-US"/>
        </w:rPr>
        <w:t>(iv)</w:t>
      </w:r>
      <w:r w:rsidR="00790629" w:rsidRPr="00D94305">
        <w:rPr>
          <w:rFonts w:cs="Arial"/>
          <w:color w:val="FF0000"/>
          <w:sz w:val="22"/>
          <w:lang w:val="en-US"/>
        </w:rPr>
        <w:fldChar w:fldCharType="end"/>
      </w:r>
      <w:r w:rsidR="00790629" w:rsidRPr="00D94305">
        <w:rPr>
          <w:rFonts w:cs="Arial"/>
          <w:color w:val="FF0000"/>
          <w:sz w:val="22"/>
          <w:lang w:val="en-US"/>
        </w:rPr>
        <w:t xml:space="preserve"> to be presented at each AGM.</w:t>
      </w:r>
      <w:bookmarkEnd w:id="57"/>
      <w:r w:rsidR="00790629" w:rsidRPr="00D94305">
        <w:rPr>
          <w:rFonts w:cs="Arial"/>
          <w:color w:val="FF0000"/>
          <w:sz w:val="22"/>
          <w:lang w:val="en-US"/>
        </w:rPr>
        <w:t>]</w:t>
      </w:r>
      <w:bookmarkEnd w:id="56"/>
    </w:p>
    <w:p w14:paraId="36FE8B1B" w14:textId="77777777" w:rsidR="00790629" w:rsidRPr="00D94305" w:rsidRDefault="00790629" w:rsidP="00790629">
      <w:pPr>
        <w:pStyle w:val="Heading4"/>
        <w:rPr>
          <w:rFonts w:cs="Arial"/>
          <w:sz w:val="22"/>
          <w:lang w:val="en-US"/>
        </w:rPr>
      </w:pPr>
      <w:r w:rsidRPr="00D94305">
        <w:rPr>
          <w:rFonts w:cs="Arial"/>
          <w:sz w:val="22"/>
          <w:lang w:val="en-US"/>
        </w:rPr>
        <w:t xml:space="preserve">confirmation of the minutes of the previous </w:t>
      </w:r>
      <w:proofErr w:type="gramStart"/>
      <w:r w:rsidRPr="00D94305">
        <w:rPr>
          <w:rFonts w:cs="Arial"/>
          <w:sz w:val="22"/>
          <w:lang w:val="en-US"/>
        </w:rPr>
        <w:t>AGM;</w:t>
      </w:r>
      <w:proofErr w:type="gramEnd"/>
    </w:p>
    <w:p w14:paraId="5E2B6745" w14:textId="77777777" w:rsidR="00790629" w:rsidRPr="00D94305" w:rsidRDefault="00790629" w:rsidP="00790629">
      <w:pPr>
        <w:pStyle w:val="Heading4"/>
        <w:rPr>
          <w:rFonts w:cs="Arial"/>
          <w:sz w:val="22"/>
          <w:lang w:val="en-US"/>
        </w:rPr>
      </w:pPr>
      <w:bookmarkStart w:id="58" w:name="_Ref149908946"/>
      <w:r w:rsidRPr="00D94305">
        <w:rPr>
          <w:rFonts w:cs="Arial"/>
          <w:sz w:val="22"/>
          <w:lang w:val="en-US"/>
        </w:rPr>
        <w:t>the Board’s presentation of the following information during the most recently completed accounting period:</w:t>
      </w:r>
      <w:bookmarkEnd w:id="58"/>
    </w:p>
    <w:p w14:paraId="4225A173" w14:textId="77777777" w:rsidR="00790629" w:rsidRPr="00D94305" w:rsidRDefault="00790629" w:rsidP="00790629">
      <w:pPr>
        <w:pStyle w:val="Heading5"/>
        <w:rPr>
          <w:rFonts w:cs="Arial"/>
          <w:sz w:val="22"/>
          <w:lang w:val="en-US"/>
        </w:rPr>
      </w:pPr>
      <w:bookmarkStart w:id="59" w:name="_Ref149908938"/>
      <w:r w:rsidRPr="00D94305">
        <w:rPr>
          <w:rFonts w:cs="Arial"/>
          <w:sz w:val="22"/>
          <w:lang w:val="en-US"/>
        </w:rPr>
        <w:t xml:space="preserve">the annual </w:t>
      </w:r>
      <w:proofErr w:type="gramStart"/>
      <w:r w:rsidRPr="00D94305">
        <w:rPr>
          <w:rFonts w:cs="Arial"/>
          <w:sz w:val="22"/>
          <w:lang w:val="en-US"/>
        </w:rPr>
        <w:t>report;</w:t>
      </w:r>
      <w:bookmarkEnd w:id="59"/>
      <w:proofErr w:type="gramEnd"/>
    </w:p>
    <w:p w14:paraId="38AF9B62" w14:textId="77777777" w:rsidR="00790629" w:rsidRPr="00D94305" w:rsidRDefault="00790629" w:rsidP="00790629">
      <w:pPr>
        <w:pStyle w:val="Heading5"/>
        <w:rPr>
          <w:rFonts w:cs="Arial"/>
          <w:sz w:val="22"/>
          <w:lang w:val="en-US"/>
        </w:rPr>
      </w:pPr>
      <w:bookmarkStart w:id="60" w:name="_Ref149908953"/>
      <w:r w:rsidRPr="00D94305">
        <w:rPr>
          <w:rFonts w:cs="Arial"/>
          <w:sz w:val="22"/>
          <w:lang w:val="en-US"/>
        </w:rPr>
        <w:t xml:space="preserve">the annual financial </w:t>
      </w:r>
      <w:proofErr w:type="gramStart"/>
      <w:r w:rsidRPr="00D94305">
        <w:rPr>
          <w:rFonts w:cs="Arial"/>
          <w:sz w:val="22"/>
          <w:lang w:val="en-US"/>
        </w:rPr>
        <w:t>statements;</w:t>
      </w:r>
      <w:bookmarkEnd w:id="60"/>
      <w:proofErr w:type="gramEnd"/>
    </w:p>
    <w:p w14:paraId="43E8D9F0" w14:textId="1836982A" w:rsidR="00790629" w:rsidRPr="00D94305" w:rsidRDefault="006675F9" w:rsidP="00790629">
      <w:pPr>
        <w:pStyle w:val="Heading5"/>
        <w:spacing w:after="0"/>
        <w:rPr>
          <w:rFonts w:cs="Arial"/>
          <w:color w:val="7030A0"/>
          <w:sz w:val="22"/>
          <w:lang w:val="en-US"/>
        </w:rPr>
      </w:pPr>
      <w:bookmarkStart w:id="61" w:name="_Ref146528995"/>
      <w:r w:rsidRPr="00D94305">
        <w:rPr>
          <w:rFonts w:cs="Arial"/>
          <w:color w:val="0070C0"/>
          <w:sz w:val="22"/>
          <w:lang w:val="en-US"/>
        </w:rPr>
        <w:t>the auditor’s report to members on the financial statements audited by a qualified auditor or the review report of the financial statements</w:t>
      </w:r>
      <w:r w:rsidR="00790629" w:rsidRPr="00D94305">
        <w:rPr>
          <w:rFonts w:cs="Arial"/>
          <w:color w:val="0070C0"/>
          <w:sz w:val="22"/>
          <w:lang w:val="en-US"/>
        </w:rPr>
        <w:t>;</w:t>
      </w:r>
      <w:r w:rsidR="00790629" w:rsidRPr="00D94305">
        <w:rPr>
          <w:rFonts w:cs="Arial"/>
          <w:sz w:val="22"/>
          <w:lang w:val="en-US"/>
        </w:rPr>
        <w:t xml:space="preserve"> </w:t>
      </w:r>
      <w:r w:rsidR="00790629" w:rsidRPr="00D94305">
        <w:rPr>
          <w:rFonts w:cs="Arial"/>
          <w:color w:val="7030A0"/>
          <w:sz w:val="22"/>
          <w:lang w:val="en-US"/>
        </w:rPr>
        <w:t>[Guidance: Include if the financial statements are required to be audited</w:t>
      </w:r>
      <w:r w:rsidRPr="00D94305">
        <w:rPr>
          <w:rFonts w:cs="Arial"/>
          <w:color w:val="7030A0"/>
          <w:sz w:val="22"/>
          <w:lang w:val="en-US"/>
        </w:rPr>
        <w:t xml:space="preserve"> or reviewed</w:t>
      </w:r>
      <w:r w:rsidR="00790629" w:rsidRPr="00D94305">
        <w:rPr>
          <w:rFonts w:cs="Arial"/>
          <w:color w:val="7030A0"/>
          <w:sz w:val="22"/>
          <w:lang w:val="en-US"/>
        </w:rPr>
        <w:t xml:space="preserve"> by law, or the Board requires it. Section 106 Inc Soc Act requires the auditor to report to members on the audited financial statements. The audit requirement arises for:</w:t>
      </w:r>
    </w:p>
    <w:p w14:paraId="56FDB623" w14:textId="52891FDF" w:rsidR="00790629" w:rsidRPr="00D94305" w:rsidRDefault="00790629" w:rsidP="00101368">
      <w:pPr>
        <w:pStyle w:val="Heading5"/>
        <w:numPr>
          <w:ilvl w:val="0"/>
          <w:numId w:val="25"/>
        </w:numPr>
        <w:spacing w:after="0"/>
        <w:ind w:left="2268" w:hanging="425"/>
        <w:rPr>
          <w:rFonts w:cs="Arial"/>
          <w:color w:val="7030A0"/>
          <w:sz w:val="22"/>
          <w:lang w:val="en-US"/>
        </w:rPr>
      </w:pPr>
      <w:r w:rsidRPr="00D94305">
        <w:rPr>
          <w:rFonts w:cs="Arial"/>
          <w:color w:val="7030A0"/>
          <w:sz w:val="22"/>
          <w:lang w:val="en-US"/>
        </w:rPr>
        <w:t xml:space="preserve">a non-charity, if in each of the 2 preceding accounting periods, the total operating payments of the organisation and all entities it controls (if any) is $3m or more – clause 16, Inc Soc </w:t>
      </w:r>
      <w:proofErr w:type="gramStart"/>
      <w:r w:rsidRPr="00D94305">
        <w:rPr>
          <w:rFonts w:cs="Arial"/>
          <w:color w:val="7030A0"/>
          <w:sz w:val="22"/>
          <w:lang w:val="en-US"/>
        </w:rPr>
        <w:t>Regulations;</w:t>
      </w:r>
      <w:proofErr w:type="gramEnd"/>
    </w:p>
    <w:p w14:paraId="5E413069" w14:textId="01784772" w:rsidR="00790629" w:rsidRPr="00D94305" w:rsidRDefault="00790629" w:rsidP="00101368">
      <w:pPr>
        <w:pStyle w:val="Heading5"/>
        <w:numPr>
          <w:ilvl w:val="0"/>
          <w:numId w:val="25"/>
        </w:numPr>
        <w:ind w:left="2268" w:hanging="425"/>
        <w:rPr>
          <w:rFonts w:cs="Arial"/>
          <w:color w:val="7030A0"/>
          <w:sz w:val="22"/>
          <w:lang w:val="en-US"/>
        </w:rPr>
      </w:pPr>
      <w:r w:rsidRPr="00D94305">
        <w:rPr>
          <w:rFonts w:cs="Arial"/>
          <w:color w:val="7030A0"/>
          <w:sz w:val="22"/>
          <w:lang w:val="en-US"/>
        </w:rPr>
        <w:t>a charity if it is ‘large’, if in each of the 2 preceding accounting periods, the total operating expenditure of the organisation and all entities it controls (if any) is $1.1m or more. If it is not ‘large’ but in each of the 2 preceding accounting periods the total operating expenditure of the organisation and all entities it controls (if any) is $550,000 or more, the charity is ‘medium’ and must have their financial statements audited or reviewed by a qualified auditor. See sections 42C, 42D, Charities Act 2005.]</w:t>
      </w:r>
      <w:bookmarkEnd w:id="61"/>
    </w:p>
    <w:p w14:paraId="23B34D55" w14:textId="77777777" w:rsidR="00790629" w:rsidRPr="00D94305" w:rsidRDefault="00790629" w:rsidP="00790629">
      <w:pPr>
        <w:pStyle w:val="Heading5"/>
        <w:rPr>
          <w:rFonts w:cs="Arial"/>
          <w:sz w:val="22"/>
          <w:lang w:val="en-US"/>
        </w:rPr>
      </w:pPr>
      <w:bookmarkStart w:id="62" w:name="_Ref149908961"/>
      <w:r w:rsidRPr="00D94305">
        <w:rPr>
          <w:rFonts w:cs="Arial"/>
          <w:sz w:val="22"/>
          <w:lang w:val="en-US"/>
        </w:rPr>
        <w:t>notice of any disclosures of conflicts of interest made by Officers (including a brief summary of the Matters, or types of Matters, to which those disclosures relate</w:t>
      </w:r>
      <w:proofErr w:type="gramStart"/>
      <w:r w:rsidRPr="00D94305">
        <w:rPr>
          <w:rFonts w:cs="Arial"/>
          <w:sz w:val="22"/>
          <w:lang w:val="en-US"/>
        </w:rPr>
        <w:t>);</w:t>
      </w:r>
      <w:bookmarkEnd w:id="62"/>
      <w:proofErr w:type="gramEnd"/>
    </w:p>
    <w:p w14:paraId="30AA8BBF" w14:textId="666841ED" w:rsidR="00790629" w:rsidRPr="00D94305" w:rsidRDefault="00790629" w:rsidP="00790629">
      <w:pPr>
        <w:pStyle w:val="Heading4"/>
        <w:rPr>
          <w:rFonts w:cs="Arial"/>
          <w:color w:val="0070C0"/>
          <w:sz w:val="22"/>
          <w:lang w:val="en-US"/>
        </w:rPr>
      </w:pPr>
      <w:r w:rsidRPr="00D94305">
        <w:rPr>
          <w:rFonts w:cs="Arial"/>
          <w:sz w:val="22"/>
          <w:lang w:val="en-US"/>
        </w:rPr>
        <w:t xml:space="preserve">the election of any Board </w:t>
      </w:r>
      <w:proofErr w:type="gramStart"/>
      <w:r w:rsidRPr="00D94305">
        <w:rPr>
          <w:rFonts w:cs="Arial"/>
          <w:sz w:val="22"/>
          <w:lang w:val="en-US"/>
        </w:rPr>
        <w:t>Members;</w:t>
      </w:r>
      <w:proofErr w:type="gramEnd"/>
      <w:r w:rsidR="00BB19DB" w:rsidRPr="00D94305">
        <w:rPr>
          <w:rFonts w:cs="Arial"/>
          <w:sz w:val="22"/>
          <w:lang w:val="en-US"/>
        </w:rPr>
        <w:t xml:space="preserve"> </w:t>
      </w:r>
      <w:r w:rsidR="00BB19DB" w:rsidRPr="00D94305">
        <w:rPr>
          <w:rFonts w:cs="Arial"/>
          <w:color w:val="7030A0"/>
          <w:sz w:val="22"/>
          <w:lang w:val="en-US"/>
        </w:rPr>
        <w:t xml:space="preserve"> </w:t>
      </w:r>
    </w:p>
    <w:p w14:paraId="19BFFE5F" w14:textId="06CC25A7" w:rsidR="00790629" w:rsidRPr="00D94305" w:rsidRDefault="00790629" w:rsidP="00433C94">
      <w:pPr>
        <w:pStyle w:val="Heading4"/>
        <w:rPr>
          <w:rFonts w:cs="Arial"/>
          <w:color w:val="0070C0"/>
          <w:sz w:val="22"/>
          <w:lang w:val="en-US"/>
        </w:rPr>
      </w:pPr>
      <w:r w:rsidRPr="00D94305">
        <w:rPr>
          <w:rFonts w:cs="Arial"/>
          <w:color w:val="0070C0"/>
          <w:sz w:val="22"/>
          <w:lang w:val="en-US"/>
        </w:rPr>
        <w:t xml:space="preserve">the appointment or announcement of any Appointed Board Members; </w:t>
      </w:r>
      <w:r w:rsidRPr="00D94305">
        <w:rPr>
          <w:rFonts w:cs="Arial"/>
          <w:color w:val="7030A0"/>
          <w:sz w:val="22"/>
          <w:lang w:val="en-US"/>
        </w:rPr>
        <w:t xml:space="preserve">[Guidance: Include if </w:t>
      </w:r>
      <w:r w:rsidR="00BB19DB" w:rsidRPr="00D94305">
        <w:rPr>
          <w:rFonts w:cs="Arial"/>
          <w:color w:val="7030A0"/>
          <w:sz w:val="22"/>
          <w:lang w:val="en-US"/>
        </w:rPr>
        <w:t>this occurs</w:t>
      </w:r>
      <w:r w:rsidRPr="00D94305">
        <w:rPr>
          <w:rFonts w:cs="Arial"/>
          <w:color w:val="7030A0"/>
          <w:sz w:val="22"/>
          <w:lang w:val="en-US"/>
        </w:rPr>
        <w:t xml:space="preserve"> </w:t>
      </w:r>
      <w:r w:rsidR="00450686" w:rsidRPr="00D94305">
        <w:rPr>
          <w:rFonts w:cs="Arial"/>
          <w:color w:val="7030A0"/>
          <w:sz w:val="22"/>
          <w:lang w:val="en-US"/>
        </w:rPr>
        <w:t xml:space="preserve">at </w:t>
      </w:r>
      <w:r w:rsidRPr="00D94305">
        <w:rPr>
          <w:rFonts w:cs="Arial"/>
          <w:color w:val="7030A0"/>
          <w:sz w:val="22"/>
          <w:lang w:val="en-US"/>
        </w:rPr>
        <w:t>the AGM.</w:t>
      </w:r>
      <w:r w:rsidR="00BB19DB" w:rsidRPr="00D94305">
        <w:rPr>
          <w:rFonts w:cs="Arial"/>
          <w:color w:val="7030A0"/>
          <w:sz w:val="22"/>
          <w:lang w:val="en-US"/>
        </w:rPr>
        <w:t xml:space="preserve"> </w:t>
      </w:r>
      <w:r w:rsidR="00450686" w:rsidRPr="00D94305">
        <w:rPr>
          <w:rFonts w:cs="Arial"/>
          <w:color w:val="7030A0"/>
          <w:sz w:val="22"/>
          <w:lang w:val="en-US"/>
        </w:rPr>
        <w:t>Also i</w:t>
      </w:r>
      <w:r w:rsidR="00BB19DB" w:rsidRPr="00D94305">
        <w:rPr>
          <w:rFonts w:cs="Arial"/>
          <w:color w:val="7030A0"/>
          <w:sz w:val="22"/>
          <w:lang w:val="en-US"/>
        </w:rPr>
        <w:t xml:space="preserve">nclude </w:t>
      </w:r>
      <w:r w:rsidR="00450686" w:rsidRPr="00D94305">
        <w:rPr>
          <w:rFonts w:cs="Arial"/>
          <w:color w:val="7030A0"/>
          <w:sz w:val="22"/>
          <w:lang w:val="en-US"/>
        </w:rPr>
        <w:t>a clause category for any position which is not on the Board but is elected at the AGM by members</w:t>
      </w:r>
      <w:r w:rsidR="00433C94" w:rsidRPr="00D94305">
        <w:rPr>
          <w:rFonts w:cs="Arial"/>
          <w:color w:val="7030A0"/>
          <w:sz w:val="22"/>
          <w:lang w:val="en-US"/>
        </w:rPr>
        <w:t xml:space="preserve"> e.g.</w:t>
      </w:r>
      <w:r w:rsidR="00450686" w:rsidRPr="00D94305">
        <w:rPr>
          <w:rFonts w:cs="Arial"/>
          <w:color w:val="7030A0"/>
          <w:sz w:val="22"/>
          <w:lang w:val="en-US"/>
        </w:rPr>
        <w:t xml:space="preserve"> sometimes a</w:t>
      </w:r>
      <w:r w:rsidR="00BB19DB" w:rsidRPr="00D94305">
        <w:rPr>
          <w:rFonts w:cs="Arial"/>
          <w:color w:val="7030A0"/>
          <w:sz w:val="22"/>
          <w:lang w:val="en-US"/>
        </w:rPr>
        <w:t xml:space="preserve"> </w:t>
      </w:r>
      <w:r w:rsidR="00450686" w:rsidRPr="00D94305">
        <w:rPr>
          <w:rFonts w:cs="Arial"/>
          <w:color w:val="7030A0"/>
          <w:sz w:val="22"/>
          <w:lang w:val="en-US"/>
        </w:rPr>
        <w:t>P</w:t>
      </w:r>
      <w:r w:rsidR="00BB19DB" w:rsidRPr="00D94305">
        <w:rPr>
          <w:rFonts w:cs="Arial"/>
          <w:color w:val="7030A0"/>
          <w:sz w:val="22"/>
          <w:lang w:val="en-US"/>
        </w:rPr>
        <w:t>resident</w:t>
      </w:r>
      <w:r w:rsidR="00450686" w:rsidRPr="00D94305">
        <w:rPr>
          <w:rFonts w:cs="Arial"/>
          <w:color w:val="7030A0"/>
          <w:sz w:val="22"/>
          <w:lang w:val="en-US"/>
        </w:rPr>
        <w:t xml:space="preserve"> is elected but is not a Board member</w:t>
      </w:r>
      <w:r w:rsidR="00BB19DB" w:rsidRPr="00D94305">
        <w:rPr>
          <w:rFonts w:cs="Arial"/>
          <w:color w:val="7030A0"/>
          <w:sz w:val="22"/>
          <w:lang w:val="en-US"/>
        </w:rPr>
        <w:t>.]</w:t>
      </w:r>
    </w:p>
    <w:p w14:paraId="6FA52F72" w14:textId="77777777" w:rsidR="00790629" w:rsidRPr="00D94305" w:rsidRDefault="00790629" w:rsidP="00790629">
      <w:pPr>
        <w:pStyle w:val="Heading4"/>
        <w:rPr>
          <w:rFonts w:cs="Arial"/>
          <w:sz w:val="22"/>
          <w:lang w:val="en-US"/>
        </w:rPr>
      </w:pPr>
      <w:r w:rsidRPr="00D94305">
        <w:rPr>
          <w:rFonts w:cs="Arial"/>
          <w:sz w:val="22"/>
          <w:lang w:val="en-US"/>
        </w:rPr>
        <w:t xml:space="preserve">consideration of any motions proposing to amend this Constitution that have been properly submitted for consideration at the </w:t>
      </w:r>
      <w:proofErr w:type="gramStart"/>
      <w:r w:rsidRPr="00D94305">
        <w:rPr>
          <w:rFonts w:cs="Arial"/>
          <w:sz w:val="22"/>
          <w:lang w:val="en-US"/>
        </w:rPr>
        <w:t>AGM;</w:t>
      </w:r>
      <w:proofErr w:type="gramEnd"/>
    </w:p>
    <w:p w14:paraId="2F1A1570" w14:textId="77777777" w:rsidR="00790629" w:rsidRPr="00D94305" w:rsidRDefault="00790629" w:rsidP="00790629">
      <w:pPr>
        <w:pStyle w:val="Heading4"/>
        <w:rPr>
          <w:rFonts w:cs="Arial"/>
          <w:sz w:val="22"/>
          <w:lang w:val="en-US"/>
        </w:rPr>
      </w:pPr>
      <w:r w:rsidRPr="00D94305">
        <w:rPr>
          <w:rFonts w:cs="Arial"/>
          <w:sz w:val="22"/>
          <w:lang w:val="en-US"/>
        </w:rPr>
        <w:t>consideration of any other items of business that have been properly submitted for consideration at the AGM.</w:t>
      </w:r>
    </w:p>
    <w:p w14:paraId="16B52841" w14:textId="16D81150" w:rsidR="00790629" w:rsidRPr="00D94305" w:rsidRDefault="000A5C33" w:rsidP="00790629">
      <w:pPr>
        <w:pStyle w:val="Heading3"/>
        <w:rPr>
          <w:rFonts w:cs="Arial"/>
          <w:sz w:val="22"/>
          <w:lang w:val="en-US"/>
        </w:rPr>
      </w:pPr>
      <w:bookmarkStart w:id="63" w:name="_Ref107919943"/>
      <w:r w:rsidRPr="00D94305">
        <w:rPr>
          <w:rFonts w:cs="Arial"/>
          <w:b/>
          <w:bCs/>
          <w:sz w:val="22"/>
          <w:lang w:val="en-US"/>
        </w:rPr>
        <w:t xml:space="preserve">Notice of proposed motions: </w:t>
      </w:r>
      <w:r w:rsidR="00790629" w:rsidRPr="00D94305">
        <w:rPr>
          <w:rFonts w:cs="Arial"/>
          <w:sz w:val="22"/>
          <w:lang w:val="en-US"/>
        </w:rPr>
        <w:t xml:space="preserve">Members must give notice of any proposed motions and other items of business to the </w:t>
      </w:r>
      <w:r w:rsidR="00790629" w:rsidRPr="00D94305">
        <w:rPr>
          <w:rFonts w:cs="Arial"/>
          <w:color w:val="00B050"/>
          <w:sz w:val="22"/>
          <w:lang w:val="en-US"/>
        </w:rPr>
        <w:t>[organisation]</w:t>
      </w:r>
      <w:r w:rsidR="00790629" w:rsidRPr="00D94305">
        <w:rPr>
          <w:rFonts w:cs="Arial"/>
          <w:sz w:val="22"/>
          <w:lang w:val="en-US"/>
        </w:rPr>
        <w:t xml:space="preserve"> at least </w:t>
      </w:r>
      <w:r w:rsidR="00790629" w:rsidRPr="00D94305">
        <w:rPr>
          <w:rFonts w:cs="Arial"/>
          <w:color w:val="00B050"/>
          <w:sz w:val="22"/>
          <w:lang w:val="en-US"/>
        </w:rPr>
        <w:t>[</w:t>
      </w:r>
      <w:proofErr w:type="gramStart"/>
      <w:r w:rsidR="00790629" w:rsidRPr="00D94305">
        <w:rPr>
          <w:rFonts w:cs="Arial"/>
          <w:color w:val="00B050"/>
          <w:sz w:val="22"/>
          <w:lang w:val="en-US"/>
        </w:rPr>
        <w:t>time period</w:t>
      </w:r>
      <w:proofErr w:type="gramEnd"/>
      <w:r w:rsidR="00790629" w:rsidRPr="00D94305">
        <w:rPr>
          <w:rFonts w:cs="Arial"/>
          <w:color w:val="00B050"/>
          <w:sz w:val="22"/>
          <w:lang w:val="en-US"/>
        </w:rPr>
        <w:t>]</w:t>
      </w:r>
      <w:r w:rsidR="00790629" w:rsidRPr="00D94305">
        <w:rPr>
          <w:rFonts w:cs="Arial"/>
          <w:sz w:val="22"/>
          <w:lang w:val="en-US"/>
        </w:rPr>
        <w:t xml:space="preserve"> before the date of the AGM.</w:t>
      </w:r>
      <w:bookmarkEnd w:id="63"/>
      <w:r w:rsidR="00790629" w:rsidRPr="00D94305">
        <w:rPr>
          <w:rFonts w:cs="Arial"/>
          <w:sz w:val="22"/>
          <w:lang w:val="en-US"/>
        </w:rPr>
        <w:t xml:space="preserve"> </w:t>
      </w:r>
      <w:r w:rsidR="00790629" w:rsidRPr="00D94305">
        <w:rPr>
          <w:rFonts w:cs="Arial"/>
          <w:color w:val="FF0000"/>
          <w:sz w:val="22"/>
          <w:lang w:val="en-US"/>
        </w:rPr>
        <w:t>[</w:t>
      </w:r>
      <w:r w:rsidR="00790629" w:rsidRPr="00D94305">
        <w:rPr>
          <w:rFonts w:cs="Arial"/>
          <w:b/>
          <w:bCs/>
          <w:color w:val="FF0000"/>
          <w:sz w:val="22"/>
          <w:lang w:val="en-US"/>
        </w:rPr>
        <w:t xml:space="preserve">MANDATORY CLAUSE: </w:t>
      </w:r>
      <w:r w:rsidRPr="00D94305">
        <w:rPr>
          <w:rFonts w:cs="Arial"/>
          <w:color w:val="FF0000"/>
          <w:sz w:val="22"/>
          <w:lang w:val="en-US"/>
        </w:rPr>
        <w:t>T</w:t>
      </w:r>
      <w:proofErr w:type="spellStart"/>
      <w:r w:rsidR="00790629" w:rsidRPr="00D94305">
        <w:rPr>
          <w:rFonts w:cs="Arial"/>
          <w:color w:val="FF0000"/>
          <w:sz w:val="22"/>
        </w:rPr>
        <w:t>ime</w:t>
      </w:r>
      <w:proofErr w:type="spellEnd"/>
      <w:r w:rsidR="00790629" w:rsidRPr="00D94305">
        <w:rPr>
          <w:rFonts w:cs="Arial"/>
          <w:color w:val="FF0000"/>
          <w:sz w:val="22"/>
        </w:rPr>
        <w:t xml:space="preserve"> within which, and </w:t>
      </w:r>
      <w:proofErr w:type="gramStart"/>
      <w:r w:rsidR="00790629" w:rsidRPr="00D94305">
        <w:rPr>
          <w:rFonts w:cs="Arial"/>
          <w:color w:val="FF0000"/>
          <w:sz w:val="22"/>
        </w:rPr>
        <w:t>manner in which</w:t>
      </w:r>
      <w:proofErr w:type="gramEnd"/>
      <w:r w:rsidR="00790629" w:rsidRPr="00D94305">
        <w:rPr>
          <w:rFonts w:cs="Arial"/>
          <w:color w:val="FF0000"/>
          <w:sz w:val="22"/>
        </w:rPr>
        <w:t xml:space="preserve">, </w:t>
      </w:r>
      <w:r w:rsidR="00790629" w:rsidRPr="00D94305">
        <w:rPr>
          <w:rFonts w:cs="Arial"/>
          <w:color w:val="FF0000"/>
          <w:sz w:val="22"/>
        </w:rPr>
        <w:lastRenderedPageBreak/>
        <w:t>notices of motion must be notified is required to be in your constitution</w:t>
      </w:r>
      <w:r w:rsidR="00790629" w:rsidRPr="00D94305">
        <w:rPr>
          <w:rFonts w:cs="Arial"/>
          <w:color w:val="FF0000"/>
          <w:sz w:val="22"/>
          <w:lang w:val="en-US"/>
        </w:rPr>
        <w:t xml:space="preserve"> – section 26(1)(k)(vi), Inc Soc Act.]</w:t>
      </w:r>
    </w:p>
    <w:p w14:paraId="3ED612CA" w14:textId="4C7B3BA6" w:rsidR="00790629" w:rsidRPr="00D94305" w:rsidRDefault="000A5C33" w:rsidP="00790629">
      <w:pPr>
        <w:pStyle w:val="Heading3"/>
        <w:rPr>
          <w:rFonts w:cs="Arial"/>
          <w:sz w:val="22"/>
          <w:lang w:val="en-US"/>
        </w:rPr>
      </w:pPr>
      <w:r w:rsidRPr="00D94305">
        <w:rPr>
          <w:rFonts w:cs="Arial"/>
          <w:b/>
          <w:bCs/>
          <w:sz w:val="22"/>
          <w:lang w:val="en-US"/>
        </w:rPr>
        <w:t xml:space="preserve">Notice of agenda: </w:t>
      </w:r>
      <w:r w:rsidR="00790629" w:rsidRPr="00D94305">
        <w:rPr>
          <w:rFonts w:cs="Arial"/>
          <w:sz w:val="22"/>
          <w:lang w:val="en-US"/>
        </w:rPr>
        <w:t xml:space="preserve">Notice of the agenda containing the business to be discussed at the AGM must be sent to all persons entitled to attend the AGM at least </w:t>
      </w:r>
      <w:r w:rsidR="00790629" w:rsidRPr="00D94305">
        <w:rPr>
          <w:rFonts w:cs="Arial"/>
          <w:color w:val="00B050"/>
          <w:sz w:val="22"/>
          <w:lang w:val="en-US"/>
        </w:rPr>
        <w:t>[</w:t>
      </w:r>
      <w:proofErr w:type="gramStart"/>
      <w:r w:rsidR="00790629" w:rsidRPr="00D94305">
        <w:rPr>
          <w:rFonts w:cs="Arial"/>
          <w:color w:val="00B050"/>
          <w:sz w:val="22"/>
          <w:lang w:val="en-US"/>
        </w:rPr>
        <w:t>time period</w:t>
      </w:r>
      <w:proofErr w:type="gramEnd"/>
      <w:r w:rsidR="00790629" w:rsidRPr="00D94305">
        <w:rPr>
          <w:rFonts w:cs="Arial"/>
          <w:color w:val="00B050"/>
          <w:sz w:val="22"/>
          <w:lang w:val="en-US"/>
        </w:rPr>
        <w:t xml:space="preserve">] </w:t>
      </w:r>
      <w:r w:rsidR="00790629" w:rsidRPr="00D94305">
        <w:rPr>
          <w:rFonts w:cs="Arial"/>
          <w:sz w:val="22"/>
          <w:lang w:val="en-US"/>
        </w:rPr>
        <w:t xml:space="preserve">before the date of the AGM. </w:t>
      </w:r>
      <w:r w:rsidR="00790629" w:rsidRPr="00D94305">
        <w:rPr>
          <w:rFonts w:cs="Arial"/>
          <w:color w:val="FF0000"/>
          <w:sz w:val="22"/>
          <w:lang w:val="en-US"/>
        </w:rPr>
        <w:t>[</w:t>
      </w:r>
      <w:r w:rsidR="00790629" w:rsidRPr="00D94305">
        <w:rPr>
          <w:rFonts w:cs="Arial"/>
          <w:b/>
          <w:bCs/>
          <w:color w:val="FF0000"/>
          <w:sz w:val="22"/>
          <w:lang w:val="en-US"/>
        </w:rPr>
        <w:t xml:space="preserve">MANDATORY CLAUSE: </w:t>
      </w:r>
      <w:r w:rsidRPr="00D94305">
        <w:rPr>
          <w:rFonts w:cs="Arial"/>
          <w:color w:val="FF0000"/>
          <w:sz w:val="22"/>
        </w:rPr>
        <w:t>T</w:t>
      </w:r>
      <w:r w:rsidR="00790629" w:rsidRPr="00D94305">
        <w:rPr>
          <w:rFonts w:cs="Arial"/>
          <w:color w:val="FF0000"/>
          <w:sz w:val="22"/>
        </w:rPr>
        <w:t xml:space="preserve">ime within which, and </w:t>
      </w:r>
      <w:proofErr w:type="gramStart"/>
      <w:r w:rsidR="00790629" w:rsidRPr="00D94305">
        <w:rPr>
          <w:rFonts w:cs="Arial"/>
          <w:color w:val="FF0000"/>
          <w:sz w:val="22"/>
        </w:rPr>
        <w:t>manner in which</w:t>
      </w:r>
      <w:proofErr w:type="gramEnd"/>
      <w:r w:rsidR="00790629" w:rsidRPr="00D94305">
        <w:rPr>
          <w:rFonts w:cs="Arial"/>
          <w:color w:val="FF0000"/>
          <w:sz w:val="22"/>
        </w:rPr>
        <w:t>, notices of motion must be notified is required to be in your constitution</w:t>
      </w:r>
      <w:r w:rsidR="00790629" w:rsidRPr="00D94305">
        <w:rPr>
          <w:rFonts w:cs="Arial"/>
          <w:color w:val="FF0000"/>
          <w:sz w:val="22"/>
          <w:lang w:val="en-US"/>
        </w:rPr>
        <w:t xml:space="preserve"> – section 26(1)(k)(vi), Inc Soc Act.]</w:t>
      </w:r>
      <w:r w:rsidR="00790629" w:rsidRPr="00D94305">
        <w:rPr>
          <w:rFonts w:cs="Arial"/>
          <w:color w:val="7030A0"/>
          <w:sz w:val="22"/>
          <w:lang w:val="en-US"/>
        </w:rPr>
        <w:t xml:space="preserve"> </w:t>
      </w:r>
      <w:r w:rsidR="00790629" w:rsidRPr="00D94305">
        <w:rPr>
          <w:rFonts w:cs="Arial"/>
          <w:sz w:val="22"/>
          <w:lang w:val="en-US"/>
        </w:rPr>
        <w:t xml:space="preserve">No additional items of business can be voted on other than those set out in the agenda, but the Members present may agree </w:t>
      </w:r>
      <w:r w:rsidR="00790629" w:rsidRPr="00D94305">
        <w:rPr>
          <w:rFonts w:cs="Arial"/>
          <w:color w:val="00B050"/>
          <w:sz w:val="22"/>
          <w:lang w:val="en-US"/>
        </w:rPr>
        <w:t xml:space="preserve">[insert by Special Resolution or unanimously] </w:t>
      </w:r>
      <w:r w:rsidR="00790629" w:rsidRPr="00D94305">
        <w:rPr>
          <w:rFonts w:cs="Arial"/>
          <w:sz w:val="22"/>
          <w:lang w:val="en-US"/>
        </w:rPr>
        <w:t xml:space="preserve">to discuss any other items. </w:t>
      </w:r>
    </w:p>
    <w:p w14:paraId="3C1D7B0B" w14:textId="27FC37FD" w:rsidR="00790629" w:rsidRPr="00D94305" w:rsidRDefault="000A5C33" w:rsidP="00BB19DB">
      <w:pPr>
        <w:pStyle w:val="Heading3"/>
        <w:rPr>
          <w:rFonts w:cs="Arial"/>
          <w:sz w:val="22"/>
          <w:lang w:val="en-US"/>
        </w:rPr>
      </w:pPr>
      <w:r w:rsidRPr="00D94305">
        <w:rPr>
          <w:rFonts w:cs="Arial"/>
          <w:b/>
          <w:bCs/>
          <w:sz w:val="22"/>
          <w:lang w:val="en-US"/>
        </w:rPr>
        <w:t xml:space="preserve">Calling of SGM: </w:t>
      </w:r>
      <w:r w:rsidR="00790629" w:rsidRPr="00D94305">
        <w:rPr>
          <w:rFonts w:cs="Arial"/>
          <w:sz w:val="22"/>
          <w:lang w:val="en-US"/>
        </w:rPr>
        <w:t>The Board must call a SGM if it receives a written request stating the purpose of the SGM from</w:t>
      </w:r>
      <w:r w:rsidR="00BB19DB" w:rsidRPr="00D94305">
        <w:rPr>
          <w:rFonts w:cs="Arial"/>
          <w:sz w:val="22"/>
          <w:lang w:val="en-US"/>
        </w:rPr>
        <w:t xml:space="preserve"> the Board itself; or by </w:t>
      </w:r>
      <w:r w:rsidR="00BB19DB" w:rsidRPr="00D94305">
        <w:rPr>
          <w:rFonts w:cs="Arial"/>
          <w:color w:val="00B050"/>
          <w:sz w:val="22"/>
          <w:lang w:val="en-US"/>
        </w:rPr>
        <w:t>[percentage]</w:t>
      </w:r>
      <w:r w:rsidR="00BB19DB" w:rsidRPr="00D94305">
        <w:rPr>
          <w:rFonts w:cs="Arial"/>
          <w:color w:val="000000" w:themeColor="text1"/>
          <w:sz w:val="22"/>
          <w:lang w:val="en-US"/>
        </w:rPr>
        <w:t>%</w:t>
      </w:r>
      <w:r w:rsidR="00BB19DB" w:rsidRPr="00D94305">
        <w:rPr>
          <w:rFonts w:cs="Arial"/>
          <w:color w:val="00B050"/>
          <w:sz w:val="22"/>
          <w:lang w:val="en-US"/>
        </w:rPr>
        <w:t xml:space="preserve"> </w:t>
      </w:r>
      <w:r w:rsidR="00BB19DB" w:rsidRPr="00D94305">
        <w:rPr>
          <w:rFonts w:cs="Arial"/>
          <w:sz w:val="22"/>
          <w:lang w:val="en-US"/>
        </w:rPr>
        <w:t>of Members.</w:t>
      </w:r>
      <w:r w:rsidR="00790629" w:rsidRPr="00D94305">
        <w:rPr>
          <w:rFonts w:cs="Arial"/>
          <w:sz w:val="22"/>
          <w:lang w:val="en-US"/>
        </w:rPr>
        <w:t xml:space="preserve"> </w:t>
      </w:r>
      <w:r w:rsidR="00790629" w:rsidRPr="00D94305">
        <w:rPr>
          <w:rFonts w:cs="Arial"/>
          <w:color w:val="FF0000"/>
          <w:sz w:val="22"/>
          <w:lang w:val="en-US"/>
        </w:rPr>
        <w:t>[</w:t>
      </w:r>
      <w:r w:rsidR="00790629" w:rsidRPr="00D94305">
        <w:rPr>
          <w:rFonts w:cs="Arial"/>
          <w:b/>
          <w:bCs/>
          <w:color w:val="FF0000"/>
          <w:sz w:val="22"/>
          <w:lang w:val="en-US"/>
        </w:rPr>
        <w:t>MANDATORY CLAUSE:</w:t>
      </w:r>
      <w:r w:rsidR="00790629" w:rsidRPr="00D94305">
        <w:rPr>
          <w:rFonts w:cs="Arial"/>
          <w:b/>
          <w:bCs/>
          <w:color w:val="FF0000"/>
          <w:sz w:val="22"/>
        </w:rPr>
        <w:t xml:space="preserve"> </w:t>
      </w:r>
      <w:bookmarkStart w:id="64" w:name="_Hlk146618761"/>
      <w:r w:rsidRPr="00D94305">
        <w:rPr>
          <w:rFonts w:cs="Arial"/>
          <w:color w:val="FF0000"/>
          <w:sz w:val="22"/>
        </w:rPr>
        <w:t>M</w:t>
      </w:r>
      <w:proofErr w:type="spellStart"/>
      <w:r w:rsidR="00790629" w:rsidRPr="00D94305">
        <w:rPr>
          <w:rFonts w:cs="Arial"/>
          <w:color w:val="FF0000"/>
          <w:sz w:val="22"/>
          <w:lang w:val="en-US"/>
        </w:rPr>
        <w:t>anner</w:t>
      </w:r>
      <w:proofErr w:type="spellEnd"/>
      <w:r w:rsidR="00790629" w:rsidRPr="00D94305">
        <w:rPr>
          <w:rFonts w:cs="Arial"/>
          <w:color w:val="FF0000"/>
          <w:sz w:val="22"/>
          <w:lang w:val="en-US"/>
        </w:rPr>
        <w:t xml:space="preserve"> of calling general meetings is required to be in your constitution – section 26(1)(k)(iv), Inc Soc Act.</w:t>
      </w:r>
      <w:bookmarkEnd w:id="64"/>
      <w:r w:rsidR="00790629" w:rsidRPr="00D94305">
        <w:rPr>
          <w:rFonts w:cs="Arial"/>
          <w:color w:val="FF0000"/>
          <w:sz w:val="22"/>
          <w:lang w:val="en-US"/>
        </w:rPr>
        <w:t>]</w:t>
      </w:r>
      <w:r w:rsidR="00790629" w:rsidRPr="00D94305">
        <w:rPr>
          <w:rFonts w:cs="Arial"/>
          <w:color w:val="7030A0"/>
          <w:sz w:val="22"/>
          <w:lang w:val="en-US"/>
        </w:rPr>
        <w:t xml:space="preserve"> [Guidance: Consider carefully how many members are required to call </w:t>
      </w:r>
      <w:proofErr w:type="gramStart"/>
      <w:r w:rsidR="00790629" w:rsidRPr="00D94305">
        <w:rPr>
          <w:rFonts w:cs="Arial"/>
          <w:color w:val="7030A0"/>
          <w:sz w:val="22"/>
          <w:lang w:val="en-US"/>
        </w:rPr>
        <w:t>a</w:t>
      </w:r>
      <w:proofErr w:type="gramEnd"/>
      <w:r w:rsidR="00790629" w:rsidRPr="00D94305">
        <w:rPr>
          <w:rFonts w:cs="Arial"/>
          <w:color w:val="7030A0"/>
          <w:sz w:val="22"/>
          <w:lang w:val="en-US"/>
        </w:rPr>
        <w:t xml:space="preserve"> SGM. It is useful to use a percentage rather than a specific number of members so that if member numbers change significantly the percentage is still proportionate to the overall membership. The percentage should not be too easy nor too hard to meet to avoid SGMs being called often or too difficult to call.]</w:t>
      </w:r>
    </w:p>
    <w:p w14:paraId="4EDB8078" w14:textId="2488C358" w:rsidR="00790629" w:rsidRPr="00D94305" w:rsidRDefault="00101368" w:rsidP="006835D5">
      <w:pPr>
        <w:pStyle w:val="Heading3"/>
        <w:rPr>
          <w:rFonts w:cs="Arial"/>
          <w:sz w:val="22"/>
          <w:lang w:val="en-US"/>
        </w:rPr>
      </w:pPr>
      <w:bookmarkStart w:id="65" w:name="_Ref107235457"/>
      <w:r w:rsidRPr="00D94305">
        <w:rPr>
          <w:rFonts w:cs="Arial"/>
          <w:b/>
          <w:bCs/>
          <w:sz w:val="22"/>
          <w:lang w:val="en-US"/>
        </w:rPr>
        <w:t xml:space="preserve">Notice of SGM: </w:t>
      </w:r>
      <w:r w:rsidR="00790629" w:rsidRPr="00D94305">
        <w:rPr>
          <w:rFonts w:cs="Arial"/>
          <w:sz w:val="22"/>
          <w:lang w:val="en-US"/>
        </w:rPr>
        <w:t xml:space="preserve">Members must be given at least </w:t>
      </w:r>
      <w:r w:rsidR="00790629" w:rsidRPr="00D94305">
        <w:rPr>
          <w:rFonts w:cs="Arial"/>
          <w:color w:val="00B050"/>
          <w:sz w:val="22"/>
          <w:lang w:val="en-US"/>
        </w:rPr>
        <w:t>[</w:t>
      </w:r>
      <w:proofErr w:type="gramStart"/>
      <w:r w:rsidR="00790629" w:rsidRPr="00D94305">
        <w:rPr>
          <w:rFonts w:cs="Arial"/>
          <w:color w:val="00B050"/>
          <w:sz w:val="22"/>
          <w:lang w:val="en-US"/>
        </w:rPr>
        <w:t>time period</w:t>
      </w:r>
      <w:proofErr w:type="gramEnd"/>
      <w:r w:rsidR="00790629" w:rsidRPr="00D94305">
        <w:rPr>
          <w:rFonts w:cs="Arial"/>
          <w:color w:val="00B050"/>
          <w:sz w:val="22"/>
          <w:lang w:val="en-US"/>
        </w:rPr>
        <w:t>]</w:t>
      </w:r>
      <w:r w:rsidR="00790629" w:rsidRPr="00D94305">
        <w:rPr>
          <w:rFonts w:cs="Arial"/>
          <w:sz w:val="22"/>
          <w:lang w:val="en-US"/>
        </w:rPr>
        <w:t xml:space="preserve"> notice of the SGM, unless the Board, in its discretion, decides that the nature of the SGM business is of such urgency that a shorter period of notice is to be given to Members.</w:t>
      </w:r>
      <w:bookmarkEnd w:id="65"/>
      <w:r w:rsidR="00790629" w:rsidRPr="00D94305">
        <w:rPr>
          <w:rFonts w:cs="Arial"/>
          <w:sz w:val="22"/>
          <w:lang w:val="en-US"/>
        </w:rPr>
        <w:t xml:space="preserve"> </w:t>
      </w:r>
      <w:r w:rsidR="00BB19DB" w:rsidRPr="00D94305">
        <w:rPr>
          <w:rFonts w:cs="Arial"/>
          <w:sz w:val="22"/>
          <w:lang w:val="en-US"/>
        </w:rPr>
        <w:t>A SGM may only consider and deal with the business specified in the request for the SGM.</w:t>
      </w:r>
      <w:r w:rsidR="00BB19DB" w:rsidRPr="00D94305">
        <w:rPr>
          <w:rFonts w:cs="Arial"/>
          <w:color w:val="FF0000"/>
          <w:sz w:val="22"/>
          <w:lang w:val="en-US"/>
        </w:rPr>
        <w:t xml:space="preserve"> </w:t>
      </w:r>
      <w:r w:rsidR="00790629" w:rsidRPr="00D94305">
        <w:rPr>
          <w:rFonts w:cs="Arial"/>
          <w:color w:val="FF0000"/>
          <w:sz w:val="22"/>
          <w:lang w:val="en-US"/>
        </w:rPr>
        <w:t>[</w:t>
      </w:r>
      <w:r w:rsidR="00790629" w:rsidRPr="00D94305">
        <w:rPr>
          <w:rFonts w:cs="Arial"/>
          <w:b/>
          <w:bCs/>
          <w:color w:val="FF0000"/>
          <w:sz w:val="22"/>
          <w:lang w:val="en-US"/>
        </w:rPr>
        <w:t>MANDATORY CLAUSE:</w:t>
      </w:r>
      <w:r w:rsidR="00790629" w:rsidRPr="00D94305">
        <w:rPr>
          <w:rFonts w:cs="Arial"/>
          <w:b/>
          <w:bCs/>
          <w:color w:val="FF0000"/>
          <w:sz w:val="22"/>
        </w:rPr>
        <w:t xml:space="preserve"> </w:t>
      </w:r>
      <w:bookmarkStart w:id="66" w:name="_Hlk146618784"/>
      <w:r w:rsidR="000A5C33" w:rsidRPr="00D94305">
        <w:rPr>
          <w:rFonts w:cs="Arial"/>
          <w:color w:val="FF0000"/>
          <w:sz w:val="22"/>
        </w:rPr>
        <w:t>T</w:t>
      </w:r>
      <w:r w:rsidR="00790629" w:rsidRPr="00D94305">
        <w:rPr>
          <w:rFonts w:cs="Arial"/>
          <w:color w:val="FF0000"/>
          <w:sz w:val="22"/>
        </w:rPr>
        <w:t xml:space="preserve">ime within which, and </w:t>
      </w:r>
      <w:proofErr w:type="gramStart"/>
      <w:r w:rsidR="00790629" w:rsidRPr="00D94305">
        <w:rPr>
          <w:rFonts w:cs="Arial"/>
          <w:color w:val="FF0000"/>
          <w:sz w:val="22"/>
        </w:rPr>
        <w:t>manner in which</w:t>
      </w:r>
      <w:proofErr w:type="gramEnd"/>
      <w:r w:rsidR="00790629" w:rsidRPr="00D94305">
        <w:rPr>
          <w:rFonts w:cs="Arial"/>
          <w:color w:val="FF0000"/>
          <w:sz w:val="22"/>
        </w:rPr>
        <w:t>, notices of general meetings must be notified is required to be in your constitution</w:t>
      </w:r>
      <w:r w:rsidR="00790629" w:rsidRPr="00D94305">
        <w:rPr>
          <w:rFonts w:cs="Arial"/>
          <w:color w:val="FF0000"/>
          <w:sz w:val="22"/>
          <w:lang w:val="en-US"/>
        </w:rPr>
        <w:t xml:space="preserve"> – section 26(1)(k)(vi), Inc Soc Act.]</w:t>
      </w:r>
      <w:r w:rsidR="00790629" w:rsidRPr="00D94305">
        <w:rPr>
          <w:rFonts w:cs="Arial"/>
          <w:color w:val="7030A0"/>
          <w:sz w:val="22"/>
          <w:lang w:val="en-US"/>
        </w:rPr>
        <w:t xml:space="preserve"> </w:t>
      </w:r>
      <w:bookmarkEnd w:id="66"/>
    </w:p>
    <w:p w14:paraId="55DC65EA" w14:textId="479DA67E" w:rsidR="00790629" w:rsidRPr="00D94305" w:rsidRDefault="00790629" w:rsidP="00790629">
      <w:pPr>
        <w:pStyle w:val="NoNum"/>
        <w:rPr>
          <w:rFonts w:cs="Arial"/>
          <w:color w:val="7030A0"/>
          <w:sz w:val="22"/>
        </w:rPr>
      </w:pPr>
      <w:r w:rsidRPr="00D94305">
        <w:rPr>
          <w:rFonts w:cs="Arial"/>
          <w:color w:val="7030A0"/>
          <w:sz w:val="22"/>
          <w:lang w:val="en-US"/>
        </w:rPr>
        <w:t xml:space="preserve">[Guidance: </w:t>
      </w:r>
      <w:r w:rsidR="00BB19DB" w:rsidRPr="00D94305">
        <w:rPr>
          <w:rFonts w:cs="Arial"/>
          <w:color w:val="7030A0"/>
          <w:sz w:val="22"/>
          <w:lang w:val="en-US"/>
        </w:rPr>
        <w:t>A</w:t>
      </w:r>
      <w:proofErr w:type="spellStart"/>
      <w:r w:rsidRPr="00D94305">
        <w:rPr>
          <w:rFonts w:cs="Arial"/>
          <w:color w:val="7030A0"/>
          <w:sz w:val="22"/>
        </w:rPr>
        <w:t>rrangements</w:t>
      </w:r>
      <w:proofErr w:type="spellEnd"/>
      <w:r w:rsidRPr="00D94305">
        <w:rPr>
          <w:rFonts w:cs="Arial"/>
          <w:color w:val="7030A0"/>
          <w:sz w:val="22"/>
        </w:rPr>
        <w:t xml:space="preserve"> and requirements for SGMs under section 64(3)</w:t>
      </w:r>
      <w:r w:rsidR="00BB19DB" w:rsidRPr="00D94305">
        <w:rPr>
          <w:rFonts w:cs="Arial"/>
          <w:color w:val="7030A0"/>
          <w:sz w:val="22"/>
        </w:rPr>
        <w:t>, Inc Soc Act</w:t>
      </w:r>
      <w:r w:rsidRPr="00D94305">
        <w:rPr>
          <w:rFonts w:cs="Arial"/>
          <w:color w:val="7030A0"/>
          <w:sz w:val="22"/>
        </w:rPr>
        <w:t xml:space="preserve"> (relating to a situation where 50% or more of board members have a conflict of interest and cannot vote and section 64(3) has not </w:t>
      </w:r>
      <w:proofErr w:type="gramStart"/>
      <w:r w:rsidRPr="00D94305">
        <w:rPr>
          <w:rFonts w:cs="Arial"/>
          <w:color w:val="7030A0"/>
          <w:sz w:val="22"/>
        </w:rPr>
        <w:t>be</w:t>
      </w:r>
      <w:proofErr w:type="gramEnd"/>
      <w:r w:rsidRPr="00D94305">
        <w:rPr>
          <w:rFonts w:cs="Arial"/>
          <w:color w:val="7030A0"/>
          <w:sz w:val="22"/>
        </w:rPr>
        <w:t xml:space="preserve"> negated) are required to be in your constitution</w:t>
      </w:r>
      <w:r w:rsidRPr="00D94305">
        <w:rPr>
          <w:rFonts w:cs="Arial"/>
          <w:color w:val="7030A0"/>
          <w:sz w:val="22"/>
          <w:lang w:val="en-US"/>
        </w:rPr>
        <w:t xml:space="preserve"> – section 26(1)(k)(vii), Inc Soc Act. This template does not include any specific requirements for this type of SGM and the clauses above relating to SGMs would apply to that situation.]</w:t>
      </w:r>
    </w:p>
    <w:p w14:paraId="0072ECA9" w14:textId="2DD0B10D" w:rsidR="006835D5" w:rsidRPr="00D94305" w:rsidRDefault="006835D5" w:rsidP="006835D5">
      <w:pPr>
        <w:pStyle w:val="Heading3"/>
        <w:rPr>
          <w:rFonts w:cs="Arial"/>
          <w:sz w:val="22"/>
          <w:lang w:val="en-US"/>
        </w:rPr>
      </w:pPr>
      <w:bookmarkStart w:id="67" w:name="_Ref107919969"/>
      <w:bookmarkStart w:id="68" w:name="_Ref145948614"/>
      <w:r w:rsidRPr="00D94305">
        <w:rPr>
          <w:rFonts w:cs="Arial"/>
          <w:b/>
          <w:bCs/>
          <w:sz w:val="22"/>
          <w:lang w:val="en-US"/>
        </w:rPr>
        <w:t>Method of holding meeting:</w:t>
      </w:r>
      <w:r w:rsidR="00101368" w:rsidRPr="00D94305">
        <w:rPr>
          <w:rFonts w:cs="Arial"/>
          <w:sz w:val="22"/>
          <w:lang w:val="en-US"/>
        </w:rPr>
        <w:t xml:space="preserve"> </w:t>
      </w:r>
      <w:bookmarkStart w:id="69" w:name="_Hlk146618979"/>
      <w:r w:rsidR="00101368" w:rsidRPr="00D94305">
        <w:rPr>
          <w:rFonts w:cs="Arial"/>
          <w:sz w:val="22"/>
          <w:lang w:val="en-US"/>
        </w:rPr>
        <w:t xml:space="preserve">A General Meeting may be held by a quorum of people being assembled at the time and place appointed for the meeting, participating by audio link, audio-visual link or other electronic communication or by a combination of those methods. </w:t>
      </w:r>
      <w:r w:rsidR="00101368" w:rsidRPr="00D94305">
        <w:rPr>
          <w:rFonts w:cs="Arial"/>
          <w:color w:val="7030A0"/>
          <w:sz w:val="22"/>
        </w:rPr>
        <w:t>[Guidance: Section 87, Inc Soc Act allows for this, subject to your constitution</w:t>
      </w:r>
      <w:r w:rsidR="00073773" w:rsidRPr="00D94305">
        <w:rPr>
          <w:rFonts w:cs="Arial"/>
          <w:color w:val="7030A0"/>
          <w:sz w:val="22"/>
        </w:rPr>
        <w:t>,</w:t>
      </w:r>
      <w:r w:rsidR="00101368" w:rsidRPr="00D94305">
        <w:rPr>
          <w:rFonts w:cs="Arial"/>
          <w:color w:val="7030A0"/>
          <w:sz w:val="22"/>
        </w:rPr>
        <w:t xml:space="preserve"> so if you wish to prohibit attendance by some of these methods, do so here.</w:t>
      </w:r>
      <w:bookmarkEnd w:id="69"/>
      <w:r w:rsidR="00101368" w:rsidRPr="00D94305">
        <w:rPr>
          <w:rFonts w:cs="Arial"/>
          <w:color w:val="7030A0"/>
          <w:sz w:val="22"/>
        </w:rPr>
        <w:t>]</w:t>
      </w:r>
    </w:p>
    <w:p w14:paraId="183A93FA" w14:textId="263495D0" w:rsidR="00790629" w:rsidRPr="00D94305" w:rsidRDefault="006835D5" w:rsidP="00790629">
      <w:pPr>
        <w:pStyle w:val="Heading3"/>
        <w:rPr>
          <w:rFonts w:cs="Arial"/>
          <w:sz w:val="22"/>
          <w:lang w:val="en-US"/>
        </w:rPr>
      </w:pPr>
      <w:r w:rsidRPr="00D94305">
        <w:rPr>
          <w:rFonts w:cs="Arial"/>
          <w:b/>
          <w:bCs/>
          <w:sz w:val="22"/>
          <w:lang w:val="en-US"/>
        </w:rPr>
        <w:t xml:space="preserve">Quorum: </w:t>
      </w:r>
      <w:r w:rsidR="00790629" w:rsidRPr="00D94305">
        <w:rPr>
          <w:rFonts w:cs="Arial"/>
          <w:sz w:val="22"/>
          <w:lang w:val="en-US"/>
        </w:rPr>
        <w:t xml:space="preserve">No business </w:t>
      </w:r>
      <w:r w:rsidR="00BB19DB" w:rsidRPr="00D94305">
        <w:rPr>
          <w:rFonts w:cs="Arial"/>
          <w:sz w:val="22"/>
          <w:lang w:val="en-US"/>
        </w:rPr>
        <w:t xml:space="preserve">may occur </w:t>
      </w:r>
      <w:r w:rsidR="00790629" w:rsidRPr="00D94305">
        <w:rPr>
          <w:rFonts w:cs="Arial"/>
          <w:sz w:val="22"/>
          <w:lang w:val="en-US"/>
        </w:rPr>
        <w:t xml:space="preserve">at any General Meeting unless </w:t>
      </w:r>
      <w:r w:rsidR="00BB19DB" w:rsidRPr="00D94305">
        <w:rPr>
          <w:rFonts w:cs="Arial"/>
          <w:sz w:val="22"/>
          <w:lang w:val="en-US"/>
        </w:rPr>
        <w:t>a</w:t>
      </w:r>
      <w:r w:rsidR="00790629" w:rsidRPr="00D94305">
        <w:rPr>
          <w:rFonts w:cs="Arial"/>
          <w:sz w:val="22"/>
          <w:lang w:val="en-US"/>
        </w:rPr>
        <w:t xml:space="preserve"> quorum is </w:t>
      </w:r>
      <w:r w:rsidR="00BB19DB" w:rsidRPr="00D94305">
        <w:rPr>
          <w:rFonts w:cs="Arial"/>
          <w:sz w:val="22"/>
          <w:lang w:val="en-US"/>
        </w:rPr>
        <w:t>present</w:t>
      </w:r>
      <w:r w:rsidR="00790629" w:rsidRPr="00D94305">
        <w:rPr>
          <w:rFonts w:cs="Arial"/>
          <w:sz w:val="22"/>
          <w:lang w:val="en-US"/>
        </w:rPr>
        <w:t xml:space="preserve"> at </w:t>
      </w:r>
      <w:r w:rsidRPr="00D94305">
        <w:rPr>
          <w:rFonts w:cs="Arial"/>
          <w:sz w:val="22"/>
          <w:lang w:val="en-US"/>
        </w:rPr>
        <w:t>the meeting’s</w:t>
      </w:r>
      <w:r w:rsidR="00790629" w:rsidRPr="00D94305">
        <w:rPr>
          <w:rFonts w:cs="Arial"/>
          <w:sz w:val="22"/>
          <w:lang w:val="en-US"/>
        </w:rPr>
        <w:t xml:space="preserve"> </w:t>
      </w:r>
      <w:r w:rsidRPr="00D94305">
        <w:rPr>
          <w:rFonts w:cs="Arial"/>
          <w:sz w:val="22"/>
          <w:lang w:val="en-US"/>
        </w:rPr>
        <w:t xml:space="preserve">start </w:t>
      </w:r>
      <w:r w:rsidR="00790629" w:rsidRPr="00D94305">
        <w:rPr>
          <w:rFonts w:cs="Arial"/>
          <w:sz w:val="22"/>
          <w:lang w:val="en-US"/>
        </w:rPr>
        <w:t xml:space="preserve">time. The quorum for a General Meeting is </w:t>
      </w:r>
      <w:r w:rsidR="00790629" w:rsidRPr="00D94305">
        <w:rPr>
          <w:rFonts w:cs="Arial"/>
          <w:color w:val="00B050"/>
          <w:sz w:val="22"/>
          <w:lang w:val="en-US"/>
        </w:rPr>
        <w:t>[percentage]</w:t>
      </w:r>
      <w:r w:rsidR="00790629" w:rsidRPr="00D94305">
        <w:rPr>
          <w:rFonts w:cs="Arial"/>
          <w:sz w:val="22"/>
          <w:lang w:val="en-US"/>
        </w:rPr>
        <w:t xml:space="preserve">% of the Members who are entitled to vote, including Members present by casting votes by electronic means </w:t>
      </w:r>
      <w:r w:rsidR="00790629" w:rsidRPr="00D94305">
        <w:rPr>
          <w:rFonts w:cs="Arial"/>
          <w:color w:val="0070C0"/>
          <w:sz w:val="22"/>
          <w:lang w:val="en-US"/>
        </w:rPr>
        <w:t>[or by proxy]</w:t>
      </w:r>
      <w:r w:rsidR="00790629" w:rsidRPr="00D94305">
        <w:rPr>
          <w:rFonts w:cs="Arial"/>
          <w:sz w:val="22"/>
          <w:lang w:val="en-US"/>
        </w:rPr>
        <w:t>. The quorum must always be present during the General Meeting.</w:t>
      </w:r>
      <w:bookmarkEnd w:id="67"/>
      <w:r w:rsidR="00790629" w:rsidRPr="00D94305">
        <w:rPr>
          <w:rFonts w:cs="Arial"/>
          <w:sz w:val="22"/>
          <w:lang w:val="en-US"/>
        </w:rPr>
        <w:t xml:space="preserve"> </w:t>
      </w:r>
      <w:r w:rsidR="00790629" w:rsidRPr="00D94305">
        <w:rPr>
          <w:rFonts w:cs="Arial"/>
          <w:color w:val="FF0000"/>
          <w:sz w:val="22"/>
          <w:lang w:val="en-US"/>
        </w:rPr>
        <w:t>[</w:t>
      </w:r>
      <w:r w:rsidR="00790629" w:rsidRPr="00D94305">
        <w:rPr>
          <w:rFonts w:cs="Arial"/>
          <w:b/>
          <w:bCs/>
          <w:color w:val="FF0000"/>
          <w:sz w:val="22"/>
          <w:lang w:val="en-US"/>
        </w:rPr>
        <w:t>MANDATORY CLAUSE:</w:t>
      </w:r>
      <w:r w:rsidR="00790629" w:rsidRPr="00D94305">
        <w:rPr>
          <w:rFonts w:cs="Arial"/>
          <w:b/>
          <w:bCs/>
          <w:color w:val="FF0000"/>
          <w:sz w:val="22"/>
        </w:rPr>
        <w:t xml:space="preserve"> </w:t>
      </w:r>
      <w:bookmarkStart w:id="70" w:name="_Hlk146618957"/>
      <w:r w:rsidR="005135E3" w:rsidRPr="00D94305">
        <w:rPr>
          <w:rFonts w:cs="Arial"/>
          <w:color w:val="FF0000"/>
          <w:sz w:val="22"/>
          <w:lang w:val="en-US"/>
        </w:rPr>
        <w:t>Quorum</w:t>
      </w:r>
      <w:r w:rsidR="00790629" w:rsidRPr="00D94305">
        <w:rPr>
          <w:rFonts w:cs="Arial"/>
          <w:color w:val="FF0000"/>
          <w:sz w:val="22"/>
          <w:lang w:val="en-US"/>
        </w:rPr>
        <w:t xml:space="preserve"> for general meetings is required to be </w:t>
      </w:r>
      <w:r w:rsidR="00790629" w:rsidRPr="00D94305">
        <w:rPr>
          <w:rFonts w:cs="Arial"/>
          <w:color w:val="FF0000"/>
          <w:sz w:val="22"/>
        </w:rPr>
        <w:t>in your constitution</w:t>
      </w:r>
      <w:r w:rsidR="00790629" w:rsidRPr="00D94305">
        <w:rPr>
          <w:rFonts w:cs="Arial"/>
          <w:color w:val="FF0000"/>
          <w:sz w:val="22"/>
          <w:lang w:val="en-US"/>
        </w:rPr>
        <w:t xml:space="preserve"> – section 26(1)(k)(vii), Inc Soc Act.]</w:t>
      </w:r>
      <w:r w:rsidR="00790629" w:rsidRPr="00D94305">
        <w:rPr>
          <w:rFonts w:cs="Arial"/>
          <w:color w:val="7030A0"/>
          <w:sz w:val="22"/>
          <w:lang w:val="en-US"/>
        </w:rPr>
        <w:t xml:space="preserve"> </w:t>
      </w:r>
      <w:bookmarkEnd w:id="70"/>
      <w:r w:rsidR="00790629" w:rsidRPr="00D94305">
        <w:rPr>
          <w:rFonts w:cs="Arial"/>
          <w:color w:val="7030A0"/>
          <w:sz w:val="22"/>
          <w:lang w:val="en-US"/>
        </w:rPr>
        <w:t xml:space="preserve">[Guidance: If you allow voting by proxy, post or electronic means, it is mandatory to include whether the quorum </w:t>
      </w:r>
      <w:proofErr w:type="gramStart"/>
      <w:r w:rsidR="00790629" w:rsidRPr="00D94305">
        <w:rPr>
          <w:rFonts w:cs="Arial"/>
          <w:color w:val="7030A0"/>
          <w:sz w:val="22"/>
          <w:lang w:val="en-US"/>
        </w:rPr>
        <w:t>takes into account</w:t>
      </w:r>
      <w:proofErr w:type="gramEnd"/>
      <w:r w:rsidR="00790629" w:rsidRPr="00D94305">
        <w:rPr>
          <w:rFonts w:cs="Arial"/>
          <w:color w:val="7030A0"/>
          <w:sz w:val="22"/>
          <w:lang w:val="en-US"/>
        </w:rPr>
        <w:t xml:space="preserve"> members present by proxy or casting postal votes or votes by electronic means. </w:t>
      </w:r>
      <w:r w:rsidR="00790629" w:rsidRPr="00D94305">
        <w:rPr>
          <w:rFonts w:cs="Arial"/>
          <w:color w:val="7030A0"/>
          <w:sz w:val="22"/>
        </w:rPr>
        <w:t xml:space="preserve">The quorum is the minimum number of percentage of members who must attend a General Meeting. </w:t>
      </w:r>
      <w:r w:rsidR="00790629" w:rsidRPr="00D94305">
        <w:rPr>
          <w:rFonts w:cs="Arial"/>
          <w:color w:val="7030A0"/>
          <w:sz w:val="22"/>
          <w:lang w:val="en-US"/>
        </w:rPr>
        <w:t xml:space="preserve">To cater for fluctuating numbers of members </w:t>
      </w:r>
      <w:r w:rsidR="00790629" w:rsidRPr="00D94305">
        <w:rPr>
          <w:rFonts w:cs="Arial"/>
          <w:color w:val="7030A0"/>
          <w:sz w:val="22"/>
          <w:lang w:val="en-US"/>
        </w:rPr>
        <w:lastRenderedPageBreak/>
        <w:t xml:space="preserve">consider using a dual assessment. For example, x number of members or y% of members eligible to vote, whichever is the </w:t>
      </w:r>
      <w:proofErr w:type="gramStart"/>
      <w:r w:rsidR="00790629" w:rsidRPr="00D94305">
        <w:rPr>
          <w:rFonts w:cs="Arial"/>
          <w:color w:val="7030A0"/>
          <w:sz w:val="22"/>
          <w:lang w:val="en-US"/>
        </w:rPr>
        <w:t>lower</w:t>
      </w:r>
      <w:proofErr w:type="gramEnd"/>
      <w:r w:rsidRPr="00D94305">
        <w:rPr>
          <w:rFonts w:cs="Arial"/>
          <w:color w:val="7030A0"/>
          <w:sz w:val="22"/>
          <w:lang w:val="en-US"/>
        </w:rPr>
        <w:t xml:space="preserve"> so it </w:t>
      </w:r>
      <w:r w:rsidR="00790629" w:rsidRPr="00D94305">
        <w:rPr>
          <w:rFonts w:cs="Arial"/>
          <w:color w:val="7030A0"/>
          <w:sz w:val="22"/>
          <w:lang w:val="en-US"/>
        </w:rPr>
        <w:t>defaults to the easiest threshold to fulfill.</w:t>
      </w:r>
      <w:r w:rsidR="00790629" w:rsidRPr="00D94305">
        <w:rPr>
          <w:rFonts w:cs="Arial"/>
          <w:color w:val="7030A0"/>
          <w:sz w:val="22"/>
        </w:rPr>
        <w:t>]</w:t>
      </w:r>
      <w:bookmarkEnd w:id="68"/>
    </w:p>
    <w:p w14:paraId="1A4B8B62" w14:textId="7D3C0A9A" w:rsidR="00790629" w:rsidRPr="00D94305" w:rsidRDefault="006835D5" w:rsidP="00790629">
      <w:pPr>
        <w:pStyle w:val="Heading3"/>
        <w:rPr>
          <w:rFonts w:cs="Arial"/>
          <w:sz w:val="22"/>
          <w:lang w:val="en-US"/>
        </w:rPr>
      </w:pPr>
      <w:r w:rsidRPr="00D94305">
        <w:rPr>
          <w:rFonts w:cs="Arial"/>
          <w:b/>
          <w:bCs/>
          <w:sz w:val="22"/>
          <w:lang w:val="en-US"/>
        </w:rPr>
        <w:t xml:space="preserve">No quorum at AGM: </w:t>
      </w:r>
      <w:r w:rsidR="00790629" w:rsidRPr="00D94305">
        <w:rPr>
          <w:rFonts w:cs="Arial"/>
          <w:sz w:val="22"/>
          <w:lang w:val="en-US"/>
        </w:rPr>
        <w:t xml:space="preserve">If a quorum is not </w:t>
      </w:r>
      <w:r w:rsidR="00101368" w:rsidRPr="00D94305">
        <w:rPr>
          <w:rFonts w:cs="Arial"/>
          <w:sz w:val="22"/>
          <w:lang w:val="en-US"/>
        </w:rPr>
        <w:t>met</w:t>
      </w:r>
      <w:r w:rsidR="00790629" w:rsidRPr="00D94305">
        <w:rPr>
          <w:rFonts w:cs="Arial"/>
          <w:sz w:val="22"/>
          <w:lang w:val="en-US"/>
        </w:rPr>
        <w:t xml:space="preserve"> within 30 minutes of the </w:t>
      </w:r>
      <w:r w:rsidR="00BB19DB" w:rsidRPr="00D94305">
        <w:rPr>
          <w:rFonts w:cs="Arial"/>
          <w:sz w:val="22"/>
          <w:lang w:val="en-US"/>
        </w:rPr>
        <w:t xml:space="preserve">AGM’s </w:t>
      </w:r>
      <w:r w:rsidR="00790629" w:rsidRPr="00D94305">
        <w:rPr>
          <w:rFonts w:cs="Arial"/>
          <w:sz w:val="22"/>
          <w:lang w:val="en-US"/>
        </w:rPr>
        <w:t xml:space="preserve">scheduled start time, the AGM is adjourned to a day, time and place </w:t>
      </w:r>
      <w:r w:rsidRPr="00D94305">
        <w:rPr>
          <w:rFonts w:cs="Arial"/>
          <w:sz w:val="22"/>
          <w:lang w:val="en-US"/>
        </w:rPr>
        <w:t>set</w:t>
      </w:r>
      <w:r w:rsidR="00790629" w:rsidRPr="00D94305">
        <w:rPr>
          <w:rFonts w:cs="Arial"/>
          <w:sz w:val="22"/>
          <w:lang w:val="en-US"/>
        </w:rPr>
        <w:t xml:space="preserve"> by the chair of the AGM. If </w:t>
      </w:r>
      <w:r w:rsidR="00BB19DB" w:rsidRPr="00D94305">
        <w:rPr>
          <w:rFonts w:cs="Arial"/>
          <w:sz w:val="22"/>
          <w:lang w:val="en-US"/>
        </w:rPr>
        <w:t>no</w:t>
      </w:r>
      <w:r w:rsidR="00790629" w:rsidRPr="00D94305">
        <w:rPr>
          <w:rFonts w:cs="Arial"/>
          <w:sz w:val="22"/>
          <w:lang w:val="en-US"/>
        </w:rPr>
        <w:t xml:space="preserve"> quorum is </w:t>
      </w:r>
      <w:r w:rsidRPr="00D94305">
        <w:rPr>
          <w:rFonts w:cs="Arial"/>
          <w:sz w:val="22"/>
          <w:lang w:val="en-US"/>
        </w:rPr>
        <w:t>met</w:t>
      </w:r>
      <w:r w:rsidR="00790629" w:rsidRPr="00D94305">
        <w:rPr>
          <w:rFonts w:cs="Arial"/>
          <w:sz w:val="22"/>
          <w:lang w:val="en-US"/>
        </w:rPr>
        <w:t xml:space="preserve"> at the further AGM, the Members present, in person or through audio, audio visual link or other electronic communication, 15 minutes after the </w:t>
      </w:r>
      <w:r w:rsidRPr="00D94305">
        <w:rPr>
          <w:rFonts w:cs="Arial"/>
          <w:sz w:val="22"/>
          <w:lang w:val="en-US"/>
        </w:rPr>
        <w:t xml:space="preserve">further AGM’s </w:t>
      </w:r>
      <w:r w:rsidR="00790629" w:rsidRPr="00D94305">
        <w:rPr>
          <w:rFonts w:cs="Arial"/>
          <w:sz w:val="22"/>
          <w:lang w:val="en-US"/>
        </w:rPr>
        <w:t>scheduled start time are deemed to constitute a valid quorum.</w:t>
      </w:r>
    </w:p>
    <w:p w14:paraId="5F2EE380" w14:textId="56FE7677" w:rsidR="00790629" w:rsidRPr="00D94305" w:rsidRDefault="006835D5" w:rsidP="00790629">
      <w:pPr>
        <w:pStyle w:val="Heading3"/>
        <w:rPr>
          <w:rFonts w:cs="Arial"/>
          <w:sz w:val="22"/>
          <w:lang w:val="en-US"/>
        </w:rPr>
      </w:pPr>
      <w:r w:rsidRPr="00D94305">
        <w:rPr>
          <w:rFonts w:cs="Arial"/>
          <w:b/>
          <w:bCs/>
          <w:sz w:val="22"/>
          <w:lang w:val="en-US"/>
        </w:rPr>
        <w:t xml:space="preserve">No quorum at SGM: </w:t>
      </w:r>
      <w:r w:rsidR="00790629" w:rsidRPr="00D94305">
        <w:rPr>
          <w:rFonts w:cs="Arial"/>
          <w:sz w:val="22"/>
          <w:lang w:val="en-US"/>
        </w:rPr>
        <w:t xml:space="preserve">If a quorum is not </w:t>
      </w:r>
      <w:r w:rsidR="00101368" w:rsidRPr="00D94305">
        <w:rPr>
          <w:rFonts w:cs="Arial"/>
          <w:sz w:val="22"/>
          <w:lang w:val="en-US"/>
        </w:rPr>
        <w:t>met</w:t>
      </w:r>
      <w:r w:rsidR="00790629" w:rsidRPr="00D94305">
        <w:rPr>
          <w:rFonts w:cs="Arial"/>
          <w:sz w:val="22"/>
          <w:lang w:val="en-US"/>
        </w:rPr>
        <w:t xml:space="preserve"> within 30 minutes of the scheduled start time of the SGM, the SGM is cancelled. </w:t>
      </w:r>
    </w:p>
    <w:p w14:paraId="6EB2AE7F" w14:textId="233287E2" w:rsidR="00790629" w:rsidRPr="00D94305" w:rsidRDefault="0087505E" w:rsidP="00790629">
      <w:pPr>
        <w:pStyle w:val="Heading3"/>
        <w:rPr>
          <w:rFonts w:cs="Arial"/>
          <w:color w:val="7030A0"/>
          <w:sz w:val="22"/>
          <w:lang w:val="en-US"/>
        </w:rPr>
      </w:pPr>
      <w:r w:rsidRPr="00D94305">
        <w:rPr>
          <w:rFonts w:cs="Arial"/>
          <w:b/>
          <w:bCs/>
          <w:sz w:val="22"/>
          <w:lang w:val="en-US"/>
        </w:rPr>
        <w:t xml:space="preserve">Control of General Meetings: </w:t>
      </w:r>
      <w:r w:rsidR="00790629" w:rsidRPr="00D94305">
        <w:rPr>
          <w:rFonts w:cs="Arial"/>
          <w:color w:val="00B050"/>
          <w:sz w:val="22"/>
          <w:lang w:val="en-US"/>
        </w:rPr>
        <w:t>[</w:t>
      </w:r>
      <w:r w:rsidR="006835D5" w:rsidRPr="00D94305">
        <w:rPr>
          <w:rFonts w:cs="Arial"/>
          <w:color w:val="00B050"/>
          <w:sz w:val="22"/>
          <w:lang w:val="en-US"/>
        </w:rPr>
        <w:t>insert</w:t>
      </w:r>
      <w:r w:rsidR="00790629" w:rsidRPr="00D94305">
        <w:rPr>
          <w:rFonts w:cs="Arial"/>
          <w:color w:val="00B050"/>
          <w:sz w:val="22"/>
          <w:lang w:val="en-US"/>
        </w:rPr>
        <w:t>]</w:t>
      </w:r>
      <w:r w:rsidR="00790629" w:rsidRPr="00D94305">
        <w:rPr>
          <w:rFonts w:cs="Arial"/>
          <w:sz w:val="22"/>
          <w:lang w:val="en-US"/>
        </w:rPr>
        <w:t xml:space="preserve"> chairs General Meetings. If </w:t>
      </w:r>
      <w:r w:rsidR="006835D5" w:rsidRPr="00D94305">
        <w:rPr>
          <w:rFonts w:cs="Arial"/>
          <w:sz w:val="22"/>
          <w:lang w:val="en-US"/>
        </w:rPr>
        <w:t>that person</w:t>
      </w:r>
      <w:r w:rsidR="00790629" w:rsidRPr="00D94305">
        <w:rPr>
          <w:rFonts w:cs="Arial"/>
          <w:sz w:val="22"/>
          <w:lang w:val="en-US"/>
        </w:rPr>
        <w:t xml:space="preserve"> is unavailable, </w:t>
      </w:r>
      <w:r w:rsidR="006835D5" w:rsidRPr="00D94305">
        <w:rPr>
          <w:rFonts w:cs="Arial"/>
          <w:sz w:val="22"/>
          <w:lang w:val="en-US"/>
        </w:rPr>
        <w:t>a Board</w:t>
      </w:r>
      <w:r w:rsidR="00790629" w:rsidRPr="00D94305">
        <w:rPr>
          <w:rFonts w:cs="Arial"/>
          <w:sz w:val="22"/>
          <w:lang w:val="en-US"/>
        </w:rPr>
        <w:t xml:space="preserve"> </w:t>
      </w:r>
      <w:r w:rsidR="00494764" w:rsidRPr="00D94305">
        <w:rPr>
          <w:rFonts w:cs="Arial"/>
          <w:sz w:val="22"/>
          <w:lang w:val="en-US"/>
        </w:rPr>
        <w:t>M</w:t>
      </w:r>
      <w:r w:rsidR="00790629" w:rsidRPr="00D94305">
        <w:rPr>
          <w:rFonts w:cs="Arial"/>
          <w:sz w:val="22"/>
          <w:lang w:val="en-US"/>
        </w:rPr>
        <w:t xml:space="preserve">ember (appointed by the Board) will preside. In the absence of both of those persons, the Members present will elect a person to chair the General Meeting. </w:t>
      </w:r>
      <w:bookmarkStart w:id="71" w:name="_Hlk152770071"/>
      <w:r w:rsidR="00790629" w:rsidRPr="00D94305">
        <w:rPr>
          <w:rFonts w:cs="Arial"/>
          <w:color w:val="7030A0"/>
          <w:sz w:val="22"/>
          <w:lang w:val="en-US"/>
        </w:rPr>
        <w:t xml:space="preserve">[Guidance: </w:t>
      </w:r>
      <w:r w:rsidR="006835D5" w:rsidRPr="00D94305">
        <w:rPr>
          <w:rFonts w:cs="Arial"/>
          <w:color w:val="7030A0"/>
          <w:sz w:val="22"/>
          <w:lang w:val="en-US"/>
        </w:rPr>
        <w:t xml:space="preserve">Insert who chairs the meeting, it may be the </w:t>
      </w:r>
      <w:r w:rsidR="00433C94" w:rsidRPr="00D94305">
        <w:rPr>
          <w:rFonts w:cs="Arial"/>
          <w:color w:val="7030A0"/>
          <w:sz w:val="22"/>
          <w:lang w:val="en-US"/>
        </w:rPr>
        <w:t>C</w:t>
      </w:r>
      <w:r w:rsidR="006835D5" w:rsidRPr="00D94305">
        <w:rPr>
          <w:rFonts w:cs="Arial"/>
          <w:color w:val="7030A0"/>
          <w:sz w:val="22"/>
          <w:lang w:val="en-US"/>
        </w:rPr>
        <w:t xml:space="preserve">hair or (if you have one) the </w:t>
      </w:r>
      <w:r w:rsidR="00433C94" w:rsidRPr="00D94305">
        <w:rPr>
          <w:rFonts w:cs="Arial"/>
          <w:color w:val="7030A0"/>
          <w:sz w:val="22"/>
          <w:lang w:val="en-US"/>
        </w:rPr>
        <w:t>P</w:t>
      </w:r>
      <w:r w:rsidR="006835D5" w:rsidRPr="00D94305">
        <w:rPr>
          <w:rFonts w:cs="Arial"/>
          <w:color w:val="7030A0"/>
          <w:sz w:val="22"/>
          <w:lang w:val="en-US"/>
        </w:rPr>
        <w:t xml:space="preserve">resident. </w:t>
      </w:r>
      <w:r w:rsidR="00BB19DB" w:rsidRPr="00D94305">
        <w:rPr>
          <w:rFonts w:cs="Arial"/>
          <w:color w:val="7030A0"/>
          <w:sz w:val="22"/>
          <w:lang w:val="en-US"/>
        </w:rPr>
        <w:t>If m</w:t>
      </w:r>
      <w:r w:rsidR="00790629" w:rsidRPr="00D94305">
        <w:rPr>
          <w:rFonts w:cs="Arial"/>
          <w:color w:val="7030A0"/>
          <w:sz w:val="22"/>
          <w:lang w:val="en-US"/>
        </w:rPr>
        <w:t xml:space="preserve">embers have searching questions of the </w:t>
      </w:r>
      <w:r w:rsidR="00433C94" w:rsidRPr="00D94305">
        <w:rPr>
          <w:rFonts w:cs="Arial"/>
          <w:color w:val="7030A0"/>
          <w:sz w:val="22"/>
          <w:lang w:val="en-US"/>
        </w:rPr>
        <w:t>B</w:t>
      </w:r>
      <w:r w:rsidR="00790629" w:rsidRPr="00D94305">
        <w:rPr>
          <w:rFonts w:cs="Arial"/>
          <w:color w:val="7030A0"/>
          <w:sz w:val="22"/>
          <w:lang w:val="en-US"/>
        </w:rPr>
        <w:t>oard</w:t>
      </w:r>
      <w:r w:rsidR="00BB19DB" w:rsidRPr="00D94305">
        <w:rPr>
          <w:rFonts w:cs="Arial"/>
          <w:color w:val="7030A0"/>
          <w:sz w:val="22"/>
          <w:lang w:val="en-US"/>
        </w:rPr>
        <w:t xml:space="preserve">, </w:t>
      </w:r>
      <w:r w:rsidR="00433C94" w:rsidRPr="00D94305">
        <w:rPr>
          <w:rFonts w:cs="Arial"/>
          <w:color w:val="7030A0"/>
          <w:sz w:val="22"/>
          <w:lang w:val="en-US"/>
        </w:rPr>
        <w:t>the</w:t>
      </w:r>
      <w:r w:rsidR="00790629" w:rsidRPr="00D94305">
        <w:rPr>
          <w:rFonts w:cs="Arial"/>
          <w:color w:val="7030A0"/>
          <w:sz w:val="22"/>
          <w:lang w:val="en-US"/>
        </w:rPr>
        <w:t xml:space="preserve"> </w:t>
      </w:r>
      <w:r w:rsidR="00433C94" w:rsidRPr="00D94305">
        <w:rPr>
          <w:rFonts w:cs="Arial"/>
          <w:color w:val="7030A0"/>
          <w:sz w:val="22"/>
          <w:lang w:val="en-US"/>
        </w:rPr>
        <w:t>P</w:t>
      </w:r>
      <w:r w:rsidR="00790629" w:rsidRPr="00D94305">
        <w:rPr>
          <w:rFonts w:cs="Arial"/>
          <w:color w:val="7030A0"/>
          <w:sz w:val="22"/>
          <w:lang w:val="en-US"/>
        </w:rPr>
        <w:t xml:space="preserve">resident or person who </w:t>
      </w:r>
      <w:proofErr w:type="gramStart"/>
      <w:r w:rsidR="00790629" w:rsidRPr="00D94305">
        <w:rPr>
          <w:rFonts w:cs="Arial"/>
          <w:color w:val="7030A0"/>
          <w:sz w:val="22"/>
          <w:lang w:val="en-US"/>
        </w:rPr>
        <w:t xml:space="preserve">is not a </w:t>
      </w:r>
      <w:r w:rsidR="00433C94" w:rsidRPr="00D94305">
        <w:rPr>
          <w:rFonts w:cs="Arial"/>
          <w:color w:val="7030A0"/>
          <w:sz w:val="22"/>
        </w:rPr>
        <w:t>B</w:t>
      </w:r>
      <w:r w:rsidR="00494764" w:rsidRPr="00D94305">
        <w:rPr>
          <w:rFonts w:cs="Arial"/>
          <w:color w:val="7030A0"/>
          <w:sz w:val="22"/>
        </w:rPr>
        <w:t xml:space="preserve">oard </w:t>
      </w:r>
      <w:r w:rsidR="00433C94" w:rsidRPr="00D94305">
        <w:rPr>
          <w:rFonts w:cs="Arial"/>
          <w:color w:val="7030A0"/>
          <w:sz w:val="22"/>
        </w:rPr>
        <w:t>M</w:t>
      </w:r>
      <w:r w:rsidR="00494764" w:rsidRPr="00D94305">
        <w:rPr>
          <w:rFonts w:cs="Arial"/>
          <w:color w:val="7030A0"/>
          <w:sz w:val="22"/>
        </w:rPr>
        <w:t>ember</w:t>
      </w:r>
      <w:proofErr w:type="gramEnd"/>
      <w:r w:rsidR="00790629" w:rsidRPr="00D94305">
        <w:rPr>
          <w:rFonts w:cs="Arial"/>
          <w:color w:val="7030A0"/>
          <w:sz w:val="22"/>
          <w:lang w:val="en-US"/>
        </w:rPr>
        <w:t xml:space="preserve"> may be in a better position to ensure good control of the meeting. If the </w:t>
      </w:r>
      <w:r w:rsidR="00BB19DB" w:rsidRPr="00D94305">
        <w:rPr>
          <w:rFonts w:cs="Arial"/>
          <w:color w:val="7030A0"/>
          <w:sz w:val="22"/>
          <w:lang w:val="en-US"/>
        </w:rPr>
        <w:t>chair of the meeting</w:t>
      </w:r>
      <w:r w:rsidR="006835D5" w:rsidRPr="00D94305">
        <w:rPr>
          <w:rFonts w:cs="Arial"/>
          <w:color w:val="7030A0"/>
          <w:sz w:val="22"/>
          <w:lang w:val="en-US"/>
        </w:rPr>
        <w:t xml:space="preserve"> </w:t>
      </w:r>
      <w:r w:rsidR="00790629" w:rsidRPr="00D94305">
        <w:rPr>
          <w:rFonts w:cs="Arial"/>
          <w:color w:val="7030A0"/>
          <w:sz w:val="22"/>
          <w:lang w:val="en-US"/>
        </w:rPr>
        <w:t>is standing for re-election, another person should chair that part of the meeting.]</w:t>
      </w:r>
      <w:bookmarkEnd w:id="71"/>
    </w:p>
    <w:p w14:paraId="24E5813A" w14:textId="22E6BF01" w:rsidR="0087505E" w:rsidRPr="00D94305" w:rsidRDefault="0087505E" w:rsidP="0087505E">
      <w:pPr>
        <w:pStyle w:val="Heading3"/>
        <w:rPr>
          <w:rFonts w:cs="Arial"/>
          <w:color w:val="0070C0"/>
          <w:sz w:val="22"/>
        </w:rPr>
      </w:pPr>
      <w:bookmarkStart w:id="72" w:name="_Hlk146619399"/>
      <w:r w:rsidRPr="00D94305">
        <w:rPr>
          <w:rFonts w:cs="Arial"/>
          <w:b/>
          <w:bCs/>
          <w:color w:val="0070C0"/>
          <w:sz w:val="22"/>
        </w:rPr>
        <w:t xml:space="preserve">Omissions and irregularities: </w:t>
      </w:r>
      <w:r w:rsidRPr="00D94305">
        <w:rPr>
          <w:rFonts w:cs="Arial"/>
          <w:color w:val="0070C0"/>
          <w:sz w:val="22"/>
        </w:rPr>
        <w:t xml:space="preserve">The General Meeting and its business will not be invalidated </w:t>
      </w:r>
      <w:r w:rsidR="00BB19DB" w:rsidRPr="00D94305">
        <w:rPr>
          <w:rFonts w:cs="Arial"/>
          <w:color w:val="0070C0"/>
          <w:sz w:val="22"/>
        </w:rPr>
        <w:t>if</w:t>
      </w:r>
      <w:r w:rsidRPr="00D94305">
        <w:rPr>
          <w:rFonts w:cs="Arial"/>
          <w:color w:val="0070C0"/>
          <w:sz w:val="22"/>
        </w:rPr>
        <w:t xml:space="preserve"> one or more Members do not receive notice of the </w:t>
      </w:r>
      <w:r w:rsidR="00BB19DB" w:rsidRPr="00D94305">
        <w:rPr>
          <w:rFonts w:cs="Arial"/>
          <w:color w:val="0070C0"/>
          <w:sz w:val="22"/>
        </w:rPr>
        <w:t>m</w:t>
      </w:r>
      <w:r w:rsidRPr="00D94305">
        <w:rPr>
          <w:rFonts w:cs="Arial"/>
          <w:color w:val="0070C0"/>
          <w:sz w:val="22"/>
        </w:rPr>
        <w:t xml:space="preserve">eeting. </w:t>
      </w:r>
      <w:r w:rsidRPr="00D94305">
        <w:rPr>
          <w:rFonts w:cs="Arial"/>
          <w:color w:val="0070C0"/>
          <w:sz w:val="22"/>
          <w:lang w:val="en-US"/>
        </w:rPr>
        <w:t xml:space="preserve">The General Meeting and its business will not be invalidated by an irregularity, error or omission in notices, agendas and papers of the meeting or </w:t>
      </w:r>
      <w:r w:rsidR="00BB19DB" w:rsidRPr="00D94305">
        <w:rPr>
          <w:rFonts w:cs="Arial"/>
          <w:color w:val="0070C0"/>
          <w:sz w:val="22"/>
          <w:lang w:val="en-US"/>
        </w:rPr>
        <w:t xml:space="preserve">the giving of </w:t>
      </w:r>
      <w:r w:rsidRPr="00D94305">
        <w:rPr>
          <w:rFonts w:cs="Arial"/>
          <w:color w:val="0070C0"/>
          <w:sz w:val="22"/>
          <w:lang w:val="en-US"/>
        </w:rPr>
        <w:t>notice within the required time frame or the omission to give notice</w:t>
      </w:r>
      <w:r w:rsidRPr="00D94305">
        <w:rPr>
          <w:rFonts w:cs="Arial"/>
          <w:color w:val="0070C0"/>
          <w:sz w:val="22"/>
        </w:rPr>
        <w:t xml:space="preserve"> to all Members and any other error in the organisation of the m</w:t>
      </w:r>
      <w:proofErr w:type="spellStart"/>
      <w:r w:rsidRPr="00D94305">
        <w:rPr>
          <w:rFonts w:cs="Arial"/>
          <w:color w:val="0070C0"/>
          <w:sz w:val="22"/>
          <w:lang w:val="en-US"/>
        </w:rPr>
        <w:t>eeting</w:t>
      </w:r>
      <w:proofErr w:type="spellEnd"/>
      <w:r w:rsidRPr="00D94305">
        <w:rPr>
          <w:rFonts w:cs="Arial"/>
          <w:color w:val="0070C0"/>
          <w:sz w:val="22"/>
          <w:lang w:val="en-US"/>
        </w:rPr>
        <w:t xml:space="preserve"> </w:t>
      </w:r>
      <w:r w:rsidRPr="00D94305">
        <w:rPr>
          <w:rFonts w:cs="Arial"/>
          <w:color w:val="0070C0"/>
          <w:sz w:val="22"/>
        </w:rPr>
        <w:t>if:</w:t>
      </w:r>
    </w:p>
    <w:p w14:paraId="139B436C" w14:textId="0CB12C41" w:rsidR="0087505E" w:rsidRPr="00D94305" w:rsidRDefault="0087505E" w:rsidP="0087505E">
      <w:pPr>
        <w:pStyle w:val="Heading4"/>
        <w:rPr>
          <w:rFonts w:cs="Arial"/>
          <w:color w:val="0070C0"/>
          <w:sz w:val="22"/>
        </w:rPr>
      </w:pPr>
      <w:r w:rsidRPr="00D94305">
        <w:rPr>
          <w:rFonts w:cs="Arial"/>
          <w:color w:val="0070C0"/>
          <w:sz w:val="22"/>
        </w:rPr>
        <w:t xml:space="preserve">the </w:t>
      </w:r>
      <w:r w:rsidR="00BB19DB" w:rsidRPr="00D94305">
        <w:rPr>
          <w:rFonts w:cs="Arial"/>
          <w:color w:val="0070C0"/>
          <w:sz w:val="22"/>
        </w:rPr>
        <w:t>c</w:t>
      </w:r>
      <w:r w:rsidRPr="00D94305">
        <w:rPr>
          <w:rFonts w:cs="Arial"/>
          <w:color w:val="0070C0"/>
          <w:sz w:val="22"/>
        </w:rPr>
        <w:t>hair</w:t>
      </w:r>
      <w:r w:rsidR="00BB19DB" w:rsidRPr="00D94305">
        <w:rPr>
          <w:rFonts w:cs="Arial"/>
          <w:color w:val="0070C0"/>
          <w:sz w:val="22"/>
        </w:rPr>
        <w:t xml:space="preserve"> of the meeting</w:t>
      </w:r>
      <w:r w:rsidRPr="00D94305">
        <w:rPr>
          <w:rFonts w:cs="Arial"/>
          <w:color w:val="0070C0"/>
          <w:sz w:val="22"/>
        </w:rPr>
        <w:t xml:space="preserve"> in their discretion determines that it is still appropriate for the m</w:t>
      </w:r>
      <w:proofErr w:type="spellStart"/>
      <w:r w:rsidRPr="00D94305">
        <w:rPr>
          <w:rFonts w:cs="Arial"/>
          <w:color w:val="0070C0"/>
          <w:sz w:val="22"/>
          <w:lang w:val="en-US"/>
        </w:rPr>
        <w:t>eeting</w:t>
      </w:r>
      <w:proofErr w:type="spellEnd"/>
      <w:r w:rsidRPr="00D94305">
        <w:rPr>
          <w:rFonts w:cs="Arial"/>
          <w:color w:val="0070C0"/>
          <w:sz w:val="22"/>
          <w:lang w:val="en-US"/>
        </w:rPr>
        <w:t xml:space="preserve"> </w:t>
      </w:r>
      <w:r w:rsidRPr="00D94305">
        <w:rPr>
          <w:rFonts w:cs="Arial"/>
          <w:color w:val="0070C0"/>
          <w:sz w:val="22"/>
        </w:rPr>
        <w:t>to proceed despite the irregularity, error, or omission; and</w:t>
      </w:r>
    </w:p>
    <w:p w14:paraId="4676464C" w14:textId="77777777" w:rsidR="0087505E" w:rsidRPr="00D94305" w:rsidRDefault="0087505E" w:rsidP="0087505E">
      <w:pPr>
        <w:pStyle w:val="Heading4"/>
        <w:rPr>
          <w:rFonts w:cs="Arial"/>
          <w:color w:val="0070C0"/>
          <w:sz w:val="22"/>
        </w:rPr>
      </w:pPr>
      <w:r w:rsidRPr="00D94305">
        <w:rPr>
          <w:rFonts w:cs="Arial"/>
          <w:color w:val="0070C0"/>
          <w:sz w:val="22"/>
        </w:rPr>
        <w:t>a motion to proceed is put to the m</w:t>
      </w:r>
      <w:proofErr w:type="spellStart"/>
      <w:r w:rsidRPr="00D94305">
        <w:rPr>
          <w:rFonts w:cs="Arial"/>
          <w:color w:val="0070C0"/>
          <w:sz w:val="22"/>
          <w:lang w:val="en-US"/>
        </w:rPr>
        <w:t>eeting</w:t>
      </w:r>
      <w:proofErr w:type="spellEnd"/>
      <w:r w:rsidRPr="00D94305">
        <w:rPr>
          <w:rFonts w:cs="Arial"/>
          <w:color w:val="0070C0"/>
          <w:sz w:val="22"/>
          <w:lang w:val="en-US"/>
        </w:rPr>
        <w:t xml:space="preserve"> </w:t>
      </w:r>
      <w:r w:rsidRPr="00D94305">
        <w:rPr>
          <w:rFonts w:cs="Arial"/>
          <w:color w:val="0070C0"/>
          <w:sz w:val="22"/>
        </w:rPr>
        <w:t>and a majority, of two-thirds of votes cast, is obtained in favour of the motion to proceed.</w:t>
      </w:r>
    </w:p>
    <w:bookmarkEnd w:id="72"/>
    <w:p w14:paraId="5D00E91C" w14:textId="751EB35C" w:rsidR="00790629" w:rsidRPr="00D94305" w:rsidRDefault="0087505E" w:rsidP="00790629">
      <w:pPr>
        <w:pStyle w:val="Heading3"/>
        <w:rPr>
          <w:rFonts w:cs="Arial"/>
          <w:sz w:val="22"/>
          <w:lang w:val="en-US"/>
        </w:rPr>
      </w:pPr>
      <w:r w:rsidRPr="00D94305">
        <w:rPr>
          <w:rFonts w:cs="Arial"/>
          <w:b/>
          <w:bCs/>
          <w:sz w:val="22"/>
          <w:lang w:val="en-US"/>
        </w:rPr>
        <w:t xml:space="preserve">Attendance: </w:t>
      </w:r>
      <w:r w:rsidR="006835D5" w:rsidRPr="00D94305">
        <w:rPr>
          <w:rFonts w:cs="Arial"/>
          <w:sz w:val="22"/>
          <w:lang w:val="en-US"/>
        </w:rPr>
        <w:t xml:space="preserve">Members and any other persons invited by the </w:t>
      </w:r>
      <w:r w:rsidR="00494764" w:rsidRPr="00D94305">
        <w:rPr>
          <w:rFonts w:cs="Arial"/>
          <w:sz w:val="22"/>
          <w:lang w:val="en-US"/>
        </w:rPr>
        <w:t>Board</w:t>
      </w:r>
      <w:r w:rsidR="006835D5" w:rsidRPr="00D94305">
        <w:rPr>
          <w:rFonts w:cs="Arial"/>
          <w:sz w:val="22"/>
          <w:lang w:val="en-US"/>
        </w:rPr>
        <w:t xml:space="preserve"> are eligible to attend and speak at General Meetings. </w:t>
      </w:r>
      <w:r w:rsidR="006835D5" w:rsidRPr="00D94305">
        <w:rPr>
          <w:rFonts w:cs="Arial"/>
          <w:color w:val="7030A0"/>
          <w:sz w:val="22"/>
          <w:lang w:val="en-US"/>
        </w:rPr>
        <w:t>[Guidance: Other persons may be e.g. auditor/reviewer, Patrons etc.</w:t>
      </w:r>
      <w:r w:rsidR="00790629" w:rsidRPr="00D94305">
        <w:rPr>
          <w:rFonts w:cs="Arial"/>
          <w:sz w:val="22"/>
          <w:lang w:val="en-US"/>
        </w:rPr>
        <w:t xml:space="preserve"> </w:t>
      </w:r>
      <w:bookmarkStart w:id="73" w:name="_Hlk152769607"/>
      <w:r w:rsidR="00790629" w:rsidRPr="00D94305">
        <w:rPr>
          <w:rFonts w:cs="Arial"/>
          <w:color w:val="7030A0"/>
          <w:sz w:val="22"/>
          <w:lang w:val="en-US"/>
        </w:rPr>
        <w:t xml:space="preserve">All Members have a right to attend an AGM unless, if your organisation has 1,000 or more members at the time that an AGM is called, your constitution may restrict that to delegates or other representatives of Members – clause 14, Inc Soc Regulations. There is also a 5-year exemption if, as </w:t>
      </w:r>
      <w:proofErr w:type="gramStart"/>
      <w:r w:rsidR="00790629" w:rsidRPr="00D94305">
        <w:rPr>
          <w:rFonts w:cs="Arial"/>
          <w:color w:val="7030A0"/>
          <w:sz w:val="22"/>
          <w:lang w:val="en-US"/>
        </w:rPr>
        <w:t>at</w:t>
      </w:r>
      <w:proofErr w:type="gramEnd"/>
      <w:r w:rsidR="00790629" w:rsidRPr="00D94305">
        <w:rPr>
          <w:rFonts w:cs="Arial"/>
          <w:color w:val="7030A0"/>
          <w:sz w:val="22"/>
          <w:lang w:val="en-US"/>
        </w:rPr>
        <w:t xml:space="preserve"> 4 Oct 2023, your current constitution included a restriction on attendance at AGMs to delegates or other representatives of Members – clause 7 of schedule 1, Inc Soc Regulations. That 5-year exemption runs until 5 Oct 2028.]</w:t>
      </w:r>
      <w:bookmarkEnd w:id="73"/>
    </w:p>
    <w:p w14:paraId="74030AC9" w14:textId="13AD7D3C" w:rsidR="00790629" w:rsidRPr="00D94305" w:rsidRDefault="008F1548" w:rsidP="00790629">
      <w:pPr>
        <w:pStyle w:val="Heading3"/>
        <w:rPr>
          <w:rFonts w:cs="Arial"/>
          <w:sz w:val="22"/>
        </w:rPr>
      </w:pPr>
      <w:bookmarkStart w:id="74" w:name="_Ref107919974"/>
      <w:r w:rsidRPr="00D94305">
        <w:rPr>
          <w:rFonts w:cs="Arial"/>
          <w:b/>
          <w:bCs/>
          <w:sz w:val="22"/>
        </w:rPr>
        <w:t xml:space="preserve">Voting: </w:t>
      </w:r>
      <w:r w:rsidR="00790629" w:rsidRPr="00D94305">
        <w:rPr>
          <w:rFonts w:cs="Arial"/>
          <w:sz w:val="22"/>
        </w:rPr>
        <w:t xml:space="preserve">The </w:t>
      </w:r>
      <w:r w:rsidR="00790629" w:rsidRPr="00D94305">
        <w:rPr>
          <w:rFonts w:cs="Arial"/>
          <w:sz w:val="22"/>
          <w:lang w:val="en-US"/>
        </w:rPr>
        <w:t>voting</w:t>
      </w:r>
      <w:r w:rsidR="00790629" w:rsidRPr="00D94305">
        <w:rPr>
          <w:rFonts w:cs="Arial"/>
          <w:sz w:val="22"/>
        </w:rPr>
        <w:t xml:space="preserve"> entitlement for each Member eligible to vote is as follows:</w:t>
      </w:r>
      <w:r w:rsidR="00790629" w:rsidRPr="00D94305">
        <w:rPr>
          <w:rFonts w:cs="Arial"/>
          <w:color w:val="FF0000"/>
          <w:sz w:val="22"/>
          <w:lang w:val="en-US"/>
        </w:rPr>
        <w:t xml:space="preserve"> </w:t>
      </w:r>
      <w:r w:rsidR="006835D5" w:rsidRPr="00D94305">
        <w:rPr>
          <w:rFonts w:cs="Arial"/>
          <w:color w:val="00B050"/>
          <w:sz w:val="22"/>
          <w:lang w:val="en-US"/>
        </w:rPr>
        <w:t>[insert].</w:t>
      </w:r>
      <w:r w:rsidR="006835D5" w:rsidRPr="00D94305">
        <w:rPr>
          <w:rFonts w:cs="Arial"/>
          <w:color w:val="FF0000"/>
          <w:sz w:val="22"/>
          <w:lang w:val="en-US"/>
        </w:rPr>
        <w:t xml:space="preserve"> </w:t>
      </w:r>
      <w:r w:rsidR="00790629" w:rsidRPr="00D94305">
        <w:rPr>
          <w:rFonts w:cs="Arial"/>
          <w:color w:val="FF0000"/>
          <w:sz w:val="22"/>
          <w:lang w:val="en-US"/>
        </w:rPr>
        <w:t>[</w:t>
      </w:r>
      <w:r w:rsidR="00790629" w:rsidRPr="00D94305">
        <w:rPr>
          <w:rFonts w:cs="Arial"/>
          <w:b/>
          <w:bCs/>
          <w:color w:val="FF0000"/>
          <w:sz w:val="22"/>
          <w:lang w:val="en-US"/>
        </w:rPr>
        <w:t>MANDATORY CLAUSE:</w:t>
      </w:r>
      <w:r w:rsidR="00790629" w:rsidRPr="00D94305">
        <w:rPr>
          <w:rFonts w:cs="Arial"/>
          <w:color w:val="FF0000"/>
          <w:sz w:val="22"/>
          <w:lang w:val="en-US"/>
        </w:rPr>
        <w:t xml:space="preserve"> </w:t>
      </w:r>
      <w:r w:rsidR="006835D5" w:rsidRPr="00D94305">
        <w:rPr>
          <w:rFonts w:cs="Arial"/>
          <w:color w:val="FF0000"/>
          <w:sz w:val="22"/>
          <w:lang w:val="en-US"/>
        </w:rPr>
        <w:t>Vo</w:t>
      </w:r>
      <w:r w:rsidR="00790629" w:rsidRPr="00D94305">
        <w:rPr>
          <w:rFonts w:cs="Arial"/>
          <w:color w:val="FF0000"/>
          <w:sz w:val="22"/>
          <w:lang w:val="en-US"/>
        </w:rPr>
        <w:t>ting procedures of your society is required to be</w:t>
      </w:r>
      <w:r w:rsidR="00790629" w:rsidRPr="00D94305">
        <w:rPr>
          <w:rFonts w:cs="Arial"/>
          <w:color w:val="FF0000"/>
          <w:sz w:val="22"/>
        </w:rPr>
        <w:t xml:space="preserve"> in your constitution</w:t>
      </w:r>
      <w:r w:rsidR="00790629" w:rsidRPr="00D94305">
        <w:rPr>
          <w:rFonts w:cs="Arial"/>
          <w:color w:val="FF0000"/>
          <w:sz w:val="22"/>
          <w:lang w:val="en-US"/>
        </w:rPr>
        <w:t xml:space="preserve"> – section 26(1)(k)(vii), Inc Soc Act.]</w:t>
      </w:r>
      <w:r w:rsidR="00790629" w:rsidRPr="00D94305">
        <w:rPr>
          <w:rFonts w:cs="Arial"/>
          <w:color w:val="7030A0"/>
          <w:sz w:val="22"/>
          <w:lang w:val="en-US"/>
        </w:rPr>
        <w:t xml:space="preserve"> [Guidance: Voting entitlements can be structured in different ways e.g. 1 vote per Club or proportional voting depending on the number of </w:t>
      </w:r>
      <w:r w:rsidRPr="00D94305">
        <w:rPr>
          <w:rFonts w:cs="Arial"/>
          <w:color w:val="7030A0"/>
          <w:sz w:val="22"/>
          <w:lang w:val="en-US"/>
        </w:rPr>
        <w:t>i</w:t>
      </w:r>
      <w:r w:rsidR="00790629" w:rsidRPr="00D94305">
        <w:rPr>
          <w:rFonts w:cs="Arial"/>
          <w:color w:val="7030A0"/>
          <w:sz w:val="22"/>
          <w:lang w:val="en-US"/>
        </w:rPr>
        <w:t xml:space="preserve">ndividual </w:t>
      </w:r>
      <w:r w:rsidRPr="00D94305">
        <w:rPr>
          <w:rFonts w:cs="Arial"/>
          <w:color w:val="7030A0"/>
          <w:sz w:val="22"/>
          <w:lang w:val="en-US"/>
        </w:rPr>
        <w:t>m</w:t>
      </w:r>
      <w:r w:rsidR="00790629" w:rsidRPr="00D94305">
        <w:rPr>
          <w:rFonts w:cs="Arial"/>
          <w:color w:val="7030A0"/>
          <w:sz w:val="22"/>
          <w:lang w:val="en-US"/>
        </w:rPr>
        <w:t>embers per Club etc.]</w:t>
      </w:r>
    </w:p>
    <w:bookmarkEnd w:id="74"/>
    <w:p w14:paraId="17AA3900" w14:textId="28083EC1" w:rsidR="00790629" w:rsidRPr="00D94305" w:rsidRDefault="008F1548" w:rsidP="00790629">
      <w:pPr>
        <w:pStyle w:val="Heading3"/>
        <w:rPr>
          <w:rFonts w:cs="Arial"/>
          <w:color w:val="7030A0"/>
          <w:sz w:val="22"/>
          <w:lang w:val="en-US"/>
        </w:rPr>
      </w:pPr>
      <w:r w:rsidRPr="00D94305">
        <w:rPr>
          <w:rFonts w:cs="Arial"/>
          <w:b/>
          <w:bCs/>
          <w:color w:val="0070C0"/>
          <w:sz w:val="22"/>
          <w:lang w:val="en-US"/>
        </w:rPr>
        <w:t xml:space="preserve">Voting by electronic means: </w:t>
      </w:r>
      <w:r w:rsidR="00790629" w:rsidRPr="00D94305">
        <w:rPr>
          <w:rFonts w:cs="Arial"/>
          <w:color w:val="0070C0"/>
          <w:sz w:val="22"/>
          <w:lang w:val="en-US"/>
        </w:rPr>
        <w:t xml:space="preserve">Voting by electronic means is permitted. </w:t>
      </w:r>
      <w:bookmarkStart w:id="75" w:name="_Hlk152769875"/>
      <w:r w:rsidR="00790629" w:rsidRPr="00D94305">
        <w:rPr>
          <w:rFonts w:cs="Arial"/>
          <w:color w:val="7030A0"/>
          <w:sz w:val="22"/>
          <w:lang w:val="en-US"/>
        </w:rPr>
        <w:t xml:space="preserve">[Guidance: Members are permitted to vote by electronic means if your constitution allows it – </w:t>
      </w:r>
      <w:r w:rsidR="00790629" w:rsidRPr="00D94305">
        <w:rPr>
          <w:rFonts w:cs="Arial"/>
          <w:color w:val="7030A0"/>
          <w:sz w:val="22"/>
          <w:lang w:val="en-US"/>
        </w:rPr>
        <w:lastRenderedPageBreak/>
        <w:t>section 93(2), Inc Soc Act. It doesn</w:t>
      </w:r>
      <w:r w:rsidR="00BB19DB" w:rsidRPr="00D94305">
        <w:rPr>
          <w:rFonts w:cs="Arial"/>
          <w:color w:val="7030A0"/>
          <w:sz w:val="22"/>
          <w:lang w:val="en-US"/>
        </w:rPr>
        <w:t>’</w:t>
      </w:r>
      <w:r w:rsidR="00790629" w:rsidRPr="00D94305">
        <w:rPr>
          <w:rFonts w:cs="Arial"/>
          <w:color w:val="7030A0"/>
          <w:sz w:val="22"/>
          <w:lang w:val="en-US"/>
        </w:rPr>
        <w:t>t define ‘electronic means.’</w:t>
      </w:r>
      <w:r w:rsidR="006835D5" w:rsidRPr="00D94305">
        <w:rPr>
          <w:rFonts w:cs="Arial"/>
          <w:color w:val="7030A0"/>
          <w:sz w:val="22"/>
          <w:lang w:val="en-US"/>
        </w:rPr>
        <w:t xml:space="preserve"> This template does not include postal </w:t>
      </w:r>
      <w:proofErr w:type="gramStart"/>
      <w:r w:rsidR="006835D5" w:rsidRPr="00D94305">
        <w:rPr>
          <w:rFonts w:cs="Arial"/>
          <w:color w:val="7030A0"/>
          <w:sz w:val="22"/>
          <w:lang w:val="en-US"/>
        </w:rPr>
        <w:t>voting</w:t>
      </w:r>
      <w:proofErr w:type="gramEnd"/>
      <w:r w:rsidR="006835D5" w:rsidRPr="00D94305">
        <w:rPr>
          <w:rFonts w:cs="Arial"/>
          <w:color w:val="7030A0"/>
          <w:sz w:val="22"/>
          <w:lang w:val="en-US"/>
        </w:rPr>
        <w:t xml:space="preserve"> but it is permitted if your constitution allows it.</w:t>
      </w:r>
      <w:r w:rsidR="00790629" w:rsidRPr="00D94305">
        <w:rPr>
          <w:rFonts w:cs="Arial"/>
          <w:color w:val="7030A0"/>
          <w:sz w:val="22"/>
          <w:lang w:val="en-US"/>
        </w:rPr>
        <w:t xml:space="preserve">] </w:t>
      </w:r>
      <w:bookmarkEnd w:id="75"/>
    </w:p>
    <w:p w14:paraId="38FC57B0" w14:textId="2BA110B8" w:rsidR="00790629" w:rsidRPr="00D94305" w:rsidRDefault="006835D5" w:rsidP="008F1548">
      <w:pPr>
        <w:pStyle w:val="Heading3"/>
        <w:rPr>
          <w:rFonts w:cs="Arial"/>
          <w:i/>
          <w:iCs/>
          <w:color w:val="0070C0"/>
          <w:sz w:val="22"/>
          <w:lang w:val="en-US"/>
        </w:rPr>
      </w:pPr>
      <w:r w:rsidRPr="00D94305">
        <w:rPr>
          <w:rFonts w:cs="Arial"/>
          <w:b/>
          <w:bCs/>
          <w:color w:val="0070C0"/>
          <w:sz w:val="22"/>
          <w:lang w:val="en-US"/>
        </w:rPr>
        <w:t>Voting by proxy</w:t>
      </w:r>
      <w:r w:rsidR="0087505E" w:rsidRPr="00D94305">
        <w:rPr>
          <w:rFonts w:cs="Arial"/>
          <w:b/>
          <w:bCs/>
          <w:color w:val="0070C0"/>
          <w:sz w:val="22"/>
          <w:lang w:val="en-US"/>
        </w:rPr>
        <w:t xml:space="preserve">: </w:t>
      </w:r>
      <w:bookmarkStart w:id="76" w:name="_Hlk152769322"/>
      <w:r w:rsidR="00790629" w:rsidRPr="00D94305">
        <w:rPr>
          <w:rFonts w:cs="Arial"/>
          <w:color w:val="0070C0"/>
          <w:sz w:val="22"/>
          <w:lang w:val="en-US"/>
        </w:rPr>
        <w:t xml:space="preserve">Proxy voting is permitted. </w:t>
      </w:r>
      <w:r w:rsidR="008F1548" w:rsidRPr="00D94305">
        <w:rPr>
          <w:rFonts w:cs="Arial"/>
          <w:color w:val="0070C0"/>
          <w:sz w:val="22"/>
          <w:lang w:val="en-US"/>
        </w:rPr>
        <w:t>The chair of the General Meeting must receive notice of the pr</w:t>
      </w:r>
      <w:r w:rsidR="00790629" w:rsidRPr="00D94305">
        <w:rPr>
          <w:rFonts w:cs="Arial"/>
          <w:color w:val="0070C0"/>
          <w:sz w:val="22"/>
          <w:lang w:val="en-US"/>
        </w:rPr>
        <w:t xml:space="preserve">oxy signed by the Member prior to the start of the </w:t>
      </w:r>
      <w:r w:rsidR="008F1548" w:rsidRPr="00D94305">
        <w:rPr>
          <w:rFonts w:cs="Arial"/>
          <w:color w:val="0070C0"/>
          <w:sz w:val="22"/>
          <w:lang w:val="en-US"/>
        </w:rPr>
        <w:t>m</w:t>
      </w:r>
      <w:r w:rsidR="00790629" w:rsidRPr="00D94305">
        <w:rPr>
          <w:rFonts w:cs="Arial"/>
          <w:color w:val="0070C0"/>
          <w:sz w:val="22"/>
          <w:lang w:val="en-US"/>
        </w:rPr>
        <w:t xml:space="preserve">eeting. </w:t>
      </w:r>
      <w:bookmarkEnd w:id="76"/>
      <w:r w:rsidR="00790629" w:rsidRPr="00D94305">
        <w:rPr>
          <w:rFonts w:cs="Arial"/>
          <w:color w:val="0070C0"/>
          <w:sz w:val="22"/>
          <w:lang w:val="en-US"/>
        </w:rPr>
        <w:t xml:space="preserve">The form of the proxy is: </w:t>
      </w:r>
      <w:r w:rsidR="00790629" w:rsidRPr="00D94305">
        <w:rPr>
          <w:rFonts w:cs="Arial"/>
          <w:i/>
          <w:iCs/>
          <w:color w:val="0070C0"/>
          <w:sz w:val="22"/>
          <w:lang w:val="en-US"/>
        </w:rPr>
        <w:t xml:space="preserve">I [insert name] of [insert address] being a member of [organisation] appoint [insert name of proxy] as my proxy to speak [and vote] for me at the General Meeting to be held on [insert date] and at any adjournment of that General Meeting. I direct my proxy to vote in the following manner [insert resolutions and whether the proxy is to vote for or against]. </w:t>
      </w:r>
      <w:r w:rsidR="008F1548" w:rsidRPr="00D94305">
        <w:rPr>
          <w:rFonts w:cs="Arial"/>
          <w:color w:val="FF0000"/>
          <w:sz w:val="22"/>
          <w:lang w:val="en-US"/>
        </w:rPr>
        <w:t>[</w:t>
      </w:r>
      <w:r w:rsidR="008F1548" w:rsidRPr="00D94305">
        <w:rPr>
          <w:rFonts w:cs="Arial"/>
          <w:b/>
          <w:bCs/>
          <w:color w:val="FF0000"/>
          <w:sz w:val="22"/>
          <w:lang w:val="en-US"/>
        </w:rPr>
        <w:t xml:space="preserve">MANDATORY CLAUSE IF PROXIES ARE PERMITTED: </w:t>
      </w:r>
      <w:r w:rsidR="008F1548" w:rsidRPr="00D94305">
        <w:rPr>
          <w:rFonts w:cs="Arial"/>
          <w:color w:val="FF0000"/>
          <w:sz w:val="22"/>
          <w:lang w:val="en-US"/>
        </w:rPr>
        <w:t xml:space="preserve">If you allow proxy voting, the procedures for proxies are required to be </w:t>
      </w:r>
      <w:r w:rsidR="008F1548" w:rsidRPr="00D94305">
        <w:rPr>
          <w:rFonts w:cs="Arial"/>
          <w:color w:val="FF0000"/>
          <w:sz w:val="22"/>
        </w:rPr>
        <w:t>in your constitution</w:t>
      </w:r>
      <w:r w:rsidR="008F1548" w:rsidRPr="00D94305">
        <w:rPr>
          <w:rFonts w:cs="Arial"/>
          <w:color w:val="FF0000"/>
          <w:sz w:val="22"/>
          <w:lang w:val="en-US"/>
        </w:rPr>
        <w:t xml:space="preserve"> – section 26(1)(k)(vii), Inc Soc Act.]</w:t>
      </w:r>
      <w:r w:rsidR="008F1548" w:rsidRPr="00D94305">
        <w:rPr>
          <w:rFonts w:cs="Arial"/>
          <w:color w:val="7030A0"/>
          <w:sz w:val="22"/>
          <w:lang w:val="en-US"/>
        </w:rPr>
        <w:t xml:space="preserve"> [Guidance: Proxy votes allow members who can’t attend an ability to appoint another member to speak / vote on their behalf. Virtual meetings are increasingly used so the inclusion of proxies may not be necessary. Allowing proxies invites the risk of people collecting proxies and using them to leverage the vote in a certain way. Ideally you want people to be present and to have the benefit of any discussion before exercising a vote. </w:t>
      </w:r>
      <w:r w:rsidR="00790629" w:rsidRPr="00D94305">
        <w:rPr>
          <w:rFonts w:cs="Arial"/>
          <w:color w:val="7030A0"/>
          <w:sz w:val="22"/>
          <w:lang w:val="en-US"/>
        </w:rPr>
        <w:t xml:space="preserve">If proxy voting is </w:t>
      </w:r>
      <w:proofErr w:type="gramStart"/>
      <w:r w:rsidR="00790629" w:rsidRPr="00D94305">
        <w:rPr>
          <w:rFonts w:cs="Arial"/>
          <w:color w:val="7030A0"/>
          <w:sz w:val="22"/>
          <w:lang w:val="en-US"/>
        </w:rPr>
        <w:t>permitted</w:t>
      </w:r>
      <w:proofErr w:type="gramEnd"/>
      <w:r w:rsidR="00790629" w:rsidRPr="00D94305">
        <w:rPr>
          <w:rFonts w:cs="Arial"/>
          <w:color w:val="7030A0"/>
          <w:sz w:val="22"/>
          <w:lang w:val="en-US"/>
        </w:rPr>
        <w:t xml:space="preserve"> you will need to specify whether the quorum includes proxy voting in clause </w:t>
      </w:r>
      <w:r w:rsidR="00790629" w:rsidRPr="00D94305">
        <w:rPr>
          <w:rFonts w:cs="Arial"/>
          <w:color w:val="7030A0"/>
          <w:sz w:val="22"/>
          <w:lang w:val="en-US"/>
        </w:rPr>
        <w:fldChar w:fldCharType="begin"/>
      </w:r>
      <w:r w:rsidR="00790629" w:rsidRPr="00D94305">
        <w:rPr>
          <w:rFonts w:cs="Arial"/>
          <w:color w:val="7030A0"/>
          <w:sz w:val="22"/>
          <w:lang w:val="en-US"/>
        </w:rPr>
        <w:instrText xml:space="preserve"> REF _Ref145948614 \r \h  \* MERGEFORMAT </w:instrText>
      </w:r>
      <w:r w:rsidR="00790629" w:rsidRPr="00D94305">
        <w:rPr>
          <w:rFonts w:cs="Arial"/>
          <w:color w:val="7030A0"/>
          <w:sz w:val="22"/>
          <w:lang w:val="en-US"/>
        </w:rPr>
      </w:r>
      <w:r w:rsidR="00790629" w:rsidRPr="00D94305">
        <w:rPr>
          <w:rFonts w:cs="Arial"/>
          <w:color w:val="7030A0"/>
          <w:sz w:val="22"/>
          <w:lang w:val="en-US"/>
        </w:rPr>
        <w:fldChar w:fldCharType="separate"/>
      </w:r>
      <w:r w:rsidR="00762D17">
        <w:rPr>
          <w:rFonts w:cs="Arial"/>
          <w:color w:val="7030A0"/>
          <w:sz w:val="22"/>
          <w:lang w:val="en-US"/>
        </w:rPr>
        <w:t>5.8</w:t>
      </w:r>
      <w:r w:rsidR="00790629" w:rsidRPr="00D94305">
        <w:rPr>
          <w:rFonts w:cs="Arial"/>
          <w:color w:val="7030A0"/>
          <w:sz w:val="22"/>
          <w:lang w:val="en-US"/>
        </w:rPr>
        <w:fldChar w:fldCharType="end"/>
      </w:r>
      <w:r w:rsidR="00790629" w:rsidRPr="00D94305">
        <w:rPr>
          <w:rFonts w:cs="Arial"/>
          <w:color w:val="7030A0"/>
          <w:sz w:val="22"/>
          <w:lang w:val="en-US"/>
        </w:rPr>
        <w:t>. There are two types of proxies – a general, where the person you appoint can act in their discretion when voting on resolutions, and a specific, where you direct the person to vote on resolutions in a specific way for you. Include the last sentence in this clause if it is a specific proxy.]</w:t>
      </w:r>
    </w:p>
    <w:p w14:paraId="52254895" w14:textId="26A81979" w:rsidR="0087505E" w:rsidRPr="00D94305" w:rsidRDefault="00BB19DB" w:rsidP="0087505E">
      <w:pPr>
        <w:pStyle w:val="Heading3"/>
        <w:rPr>
          <w:rFonts w:cs="Arial"/>
          <w:sz w:val="22"/>
          <w:lang w:val="en-US"/>
        </w:rPr>
      </w:pPr>
      <w:bookmarkStart w:id="77" w:name="_Ref107919987"/>
      <w:bookmarkStart w:id="78" w:name="_Ref107919869"/>
      <w:r w:rsidRPr="00D94305">
        <w:rPr>
          <w:rFonts w:cs="Arial"/>
          <w:b/>
          <w:bCs/>
          <w:sz w:val="22"/>
          <w:lang w:val="en-US"/>
        </w:rPr>
        <w:t>Conduct of v</w:t>
      </w:r>
      <w:r w:rsidR="0087505E" w:rsidRPr="00D94305">
        <w:rPr>
          <w:rFonts w:cs="Arial"/>
          <w:b/>
          <w:bCs/>
          <w:sz w:val="22"/>
          <w:lang w:val="en-US"/>
        </w:rPr>
        <w:t xml:space="preserve">oting: </w:t>
      </w:r>
      <w:r w:rsidR="0087505E" w:rsidRPr="00D94305">
        <w:rPr>
          <w:rFonts w:cs="Arial"/>
          <w:sz w:val="22"/>
          <w:lang w:val="en-US"/>
        </w:rPr>
        <w:t xml:space="preserve">Voting is conducted by voices or a show of hands as determined by the </w:t>
      </w:r>
      <w:r w:rsidRPr="00D94305">
        <w:rPr>
          <w:rFonts w:cs="Arial"/>
          <w:sz w:val="22"/>
          <w:lang w:val="en-US"/>
        </w:rPr>
        <w:t>c</w:t>
      </w:r>
      <w:r w:rsidR="0087505E" w:rsidRPr="00D94305">
        <w:rPr>
          <w:rFonts w:cs="Arial"/>
          <w:sz w:val="22"/>
          <w:lang w:val="en-US"/>
        </w:rPr>
        <w:t xml:space="preserve">hair of the meeting, unless a secret ballot is called for and approved by </w:t>
      </w:r>
      <w:r w:rsidRPr="00D94305">
        <w:rPr>
          <w:rFonts w:cs="Arial"/>
          <w:sz w:val="22"/>
          <w:lang w:val="en-US"/>
        </w:rPr>
        <w:t xml:space="preserve">the chair or </w:t>
      </w:r>
      <w:r w:rsidRPr="00D94305">
        <w:rPr>
          <w:rFonts w:cs="Arial"/>
          <w:color w:val="00B050"/>
          <w:sz w:val="22"/>
          <w:lang w:val="en-US"/>
        </w:rPr>
        <w:t>[number]</w:t>
      </w:r>
      <w:r w:rsidRPr="00D94305">
        <w:rPr>
          <w:rFonts w:cs="Arial"/>
          <w:sz w:val="22"/>
          <w:lang w:val="en-US"/>
        </w:rPr>
        <w:t xml:space="preserve"> </w:t>
      </w:r>
      <w:r w:rsidR="0087505E" w:rsidRPr="00D94305">
        <w:rPr>
          <w:rFonts w:cs="Arial"/>
          <w:sz w:val="22"/>
          <w:lang w:val="en-US"/>
        </w:rPr>
        <w:t xml:space="preserve">of Members or as otherwise required under this Constitution. </w:t>
      </w:r>
      <w:r w:rsidR="0087505E" w:rsidRPr="00D94305">
        <w:rPr>
          <w:rFonts w:cs="Arial"/>
          <w:color w:val="FF0000"/>
          <w:sz w:val="22"/>
          <w:lang w:val="en-US"/>
        </w:rPr>
        <w:t>[</w:t>
      </w:r>
      <w:r w:rsidR="0087505E" w:rsidRPr="00D94305">
        <w:rPr>
          <w:rFonts w:cs="Arial"/>
          <w:b/>
          <w:bCs/>
          <w:color w:val="FF0000"/>
          <w:sz w:val="22"/>
          <w:lang w:val="en-US"/>
        </w:rPr>
        <w:t>MANDATORY CLAUSE:</w:t>
      </w:r>
      <w:bookmarkStart w:id="79" w:name="_Hlk146619061"/>
      <w:r w:rsidR="0087505E" w:rsidRPr="00D94305">
        <w:rPr>
          <w:rFonts w:cs="Arial"/>
          <w:color w:val="FF0000"/>
          <w:sz w:val="22"/>
          <w:lang w:val="en-US"/>
        </w:rPr>
        <w:t xml:space="preserve"> </w:t>
      </w:r>
      <w:r w:rsidR="008F1548" w:rsidRPr="00D94305">
        <w:rPr>
          <w:rFonts w:cs="Arial"/>
          <w:color w:val="FF0000"/>
          <w:sz w:val="22"/>
          <w:lang w:val="en-US"/>
        </w:rPr>
        <w:t>V</w:t>
      </w:r>
      <w:r w:rsidR="0087505E" w:rsidRPr="00D94305">
        <w:rPr>
          <w:rFonts w:cs="Arial"/>
          <w:color w:val="FF0000"/>
          <w:sz w:val="22"/>
          <w:lang w:val="en-US"/>
        </w:rPr>
        <w:t>oting procedures of your society are required to be</w:t>
      </w:r>
      <w:r w:rsidR="0087505E" w:rsidRPr="00D94305">
        <w:rPr>
          <w:rFonts w:cs="Arial"/>
          <w:color w:val="FF0000"/>
          <w:sz w:val="22"/>
        </w:rPr>
        <w:t xml:space="preserve"> in your constitution</w:t>
      </w:r>
      <w:r w:rsidR="0087505E" w:rsidRPr="00D94305">
        <w:rPr>
          <w:rFonts w:cs="Arial"/>
          <w:color w:val="FF0000"/>
          <w:sz w:val="22"/>
          <w:lang w:val="en-US"/>
        </w:rPr>
        <w:t xml:space="preserve"> – section 26(1)(k)(vii), Inc Soc Act.]</w:t>
      </w:r>
      <w:r w:rsidR="0087505E" w:rsidRPr="00D94305">
        <w:rPr>
          <w:rFonts w:cs="Arial"/>
          <w:color w:val="7030A0"/>
          <w:sz w:val="22"/>
          <w:lang w:val="en-US"/>
        </w:rPr>
        <w:t xml:space="preserve"> </w:t>
      </w:r>
      <w:bookmarkEnd w:id="79"/>
    </w:p>
    <w:bookmarkEnd w:id="77"/>
    <w:p w14:paraId="3E21C921" w14:textId="34EF4895" w:rsidR="00790629" w:rsidRPr="00D94305" w:rsidRDefault="0087505E" w:rsidP="00790629">
      <w:pPr>
        <w:pStyle w:val="Heading3"/>
        <w:rPr>
          <w:rFonts w:cs="Arial"/>
          <w:sz w:val="22"/>
          <w:lang w:val="en-US"/>
        </w:rPr>
      </w:pPr>
      <w:r w:rsidRPr="00D94305">
        <w:rPr>
          <w:rFonts w:cs="Arial"/>
          <w:b/>
          <w:bCs/>
          <w:sz w:val="22"/>
          <w:lang w:val="en-US"/>
        </w:rPr>
        <w:t xml:space="preserve">Minutes: </w:t>
      </w:r>
      <w:r w:rsidR="00E0435C" w:rsidRPr="00D94305">
        <w:rPr>
          <w:rFonts w:cs="Arial"/>
          <w:sz w:val="22"/>
          <w:lang w:val="en-US"/>
        </w:rPr>
        <w:t>M</w:t>
      </w:r>
      <w:r w:rsidR="00790629" w:rsidRPr="00D94305">
        <w:rPr>
          <w:rFonts w:cs="Arial"/>
          <w:sz w:val="22"/>
          <w:lang w:val="en-US"/>
        </w:rPr>
        <w:t xml:space="preserve">inutes must be kept of all General Meetings. </w:t>
      </w:r>
      <w:r w:rsidR="00790629" w:rsidRPr="00D94305">
        <w:rPr>
          <w:rFonts w:cs="Arial"/>
          <w:color w:val="FF0000"/>
          <w:sz w:val="22"/>
          <w:lang w:val="en-US"/>
        </w:rPr>
        <w:t>[</w:t>
      </w:r>
      <w:r w:rsidR="00790629" w:rsidRPr="00D94305">
        <w:rPr>
          <w:rFonts w:cs="Arial"/>
          <w:b/>
          <w:bCs/>
          <w:color w:val="FF0000"/>
          <w:sz w:val="22"/>
          <w:lang w:val="en-US"/>
        </w:rPr>
        <w:t>MANDATORY CLAUSE:</w:t>
      </w:r>
      <w:bookmarkStart w:id="80" w:name="_Hlk146619380"/>
      <w:bookmarkEnd w:id="78"/>
      <w:r w:rsidR="00790629" w:rsidRPr="00D94305">
        <w:rPr>
          <w:rFonts w:cs="Arial"/>
          <w:color w:val="FF0000"/>
          <w:sz w:val="22"/>
        </w:rPr>
        <w:t xml:space="preserve"> When minutes are required to be kept is required to be in your constitution</w:t>
      </w:r>
      <w:r w:rsidR="00790629" w:rsidRPr="00D94305">
        <w:rPr>
          <w:rFonts w:cs="Arial"/>
          <w:color w:val="FF0000"/>
          <w:sz w:val="22"/>
          <w:lang w:val="en-US"/>
        </w:rPr>
        <w:t xml:space="preserve"> – section 26(1)(k)(iii), Inc Soc Act. A society must ensure minutes of its AGM are kept – section 84(3)(b), Inc Soc Act.</w:t>
      </w:r>
      <w:r w:rsidR="00790629" w:rsidRPr="00D94305">
        <w:rPr>
          <w:rFonts w:cs="Arial"/>
          <w:color w:val="FF0000"/>
          <w:sz w:val="22"/>
        </w:rPr>
        <w:t>]</w:t>
      </w:r>
      <w:bookmarkEnd w:id="80"/>
    </w:p>
    <w:p w14:paraId="5DBE1165" w14:textId="108DD827" w:rsidR="0087505E" w:rsidRPr="00D94305" w:rsidRDefault="0087505E" w:rsidP="0087505E">
      <w:pPr>
        <w:pStyle w:val="Heading3"/>
        <w:rPr>
          <w:rFonts w:cs="Arial"/>
          <w:sz w:val="22"/>
          <w:lang w:val="en-US"/>
        </w:rPr>
      </w:pPr>
      <w:bookmarkStart w:id="81" w:name="_Ref107917690"/>
      <w:r w:rsidRPr="00D94305">
        <w:rPr>
          <w:rFonts w:cs="Arial"/>
          <w:b/>
          <w:bCs/>
          <w:sz w:val="22"/>
          <w:lang w:val="en-US"/>
        </w:rPr>
        <w:t xml:space="preserve">Resolution: </w:t>
      </w:r>
      <w:r w:rsidRPr="00D94305">
        <w:rPr>
          <w:rFonts w:cs="Arial"/>
          <w:sz w:val="22"/>
          <w:lang w:val="en-US"/>
        </w:rPr>
        <w:t xml:space="preserve">An Ordinary Resolution of Members at a General Meeting is sufficient to pass a resolution, except as specified in the Act or this Constitution. </w:t>
      </w:r>
      <w:r w:rsidRPr="00D94305">
        <w:rPr>
          <w:rFonts w:cs="Arial"/>
          <w:color w:val="FF0000"/>
          <w:sz w:val="22"/>
          <w:lang w:val="en-US"/>
        </w:rPr>
        <w:t>[</w:t>
      </w:r>
      <w:r w:rsidRPr="00D94305">
        <w:rPr>
          <w:rFonts w:cs="Arial"/>
          <w:b/>
          <w:bCs/>
          <w:color w:val="FF0000"/>
          <w:sz w:val="22"/>
          <w:lang w:val="en-US"/>
        </w:rPr>
        <w:t>MANDATORY CLAUSE:</w:t>
      </w:r>
      <w:bookmarkStart w:id="82" w:name="_Hlk146619362"/>
      <w:r w:rsidRPr="00D94305">
        <w:rPr>
          <w:rFonts w:cs="Arial"/>
          <w:color w:val="FF0000"/>
          <w:sz w:val="22"/>
          <w:lang w:val="en-US"/>
        </w:rPr>
        <w:t xml:space="preserve"> Voting procedures of your society are required to be</w:t>
      </w:r>
      <w:r w:rsidRPr="00D94305">
        <w:rPr>
          <w:rFonts w:cs="Arial"/>
          <w:color w:val="FF0000"/>
          <w:sz w:val="22"/>
        </w:rPr>
        <w:t xml:space="preserve"> in your constitution</w:t>
      </w:r>
      <w:r w:rsidRPr="00D94305">
        <w:rPr>
          <w:rFonts w:cs="Arial"/>
          <w:color w:val="FF0000"/>
          <w:sz w:val="22"/>
          <w:lang w:val="en-US"/>
        </w:rPr>
        <w:t xml:space="preserve"> – section 26(1)(k)(vii), Inc Soc Act.]</w:t>
      </w:r>
      <w:r w:rsidRPr="00D94305">
        <w:rPr>
          <w:rFonts w:cs="Arial"/>
          <w:color w:val="7030A0"/>
          <w:sz w:val="22"/>
          <w:lang w:val="en-US"/>
        </w:rPr>
        <w:t xml:space="preserve"> </w:t>
      </w:r>
      <w:bookmarkEnd w:id="82"/>
    </w:p>
    <w:p w14:paraId="4803F984" w14:textId="77777777" w:rsidR="00762D17" w:rsidRPr="00762D17" w:rsidRDefault="0087505E" w:rsidP="00184D01">
      <w:pPr>
        <w:pStyle w:val="Heading3"/>
        <w:tabs>
          <w:tab w:val="num" w:pos="709"/>
        </w:tabs>
        <w:spacing w:after="0"/>
        <w:rPr>
          <w:rFonts w:cs="Arial"/>
          <w:color w:val="7030A0"/>
          <w:sz w:val="22"/>
          <w:lang w:val="en-US"/>
        </w:rPr>
      </w:pPr>
      <w:r w:rsidRPr="00D94305">
        <w:rPr>
          <w:rFonts w:cs="Arial"/>
          <w:b/>
          <w:bCs/>
          <w:color w:val="0070C0"/>
          <w:sz w:val="22"/>
        </w:rPr>
        <w:t>Resolution passed in lieu of meeting:</w:t>
      </w:r>
      <w:r w:rsidRPr="00D94305">
        <w:rPr>
          <w:rFonts w:cs="Arial"/>
          <w:color w:val="0070C0"/>
          <w:sz w:val="22"/>
        </w:rPr>
        <w:t xml:space="preserve"> </w:t>
      </w:r>
      <w:bookmarkStart w:id="83" w:name="_Hlk194313158"/>
      <w:r w:rsidR="00762D17" w:rsidRPr="00762D17">
        <w:rPr>
          <w:rFonts w:cs="Arial"/>
          <w:i/>
          <w:iCs/>
          <w:color w:val="7030A0"/>
          <w:sz w:val="22"/>
        </w:rPr>
        <w:t>Option A:</w:t>
      </w:r>
      <w:r w:rsidR="00762D17" w:rsidRPr="00762D17">
        <w:rPr>
          <w:rFonts w:cs="Arial"/>
          <w:color w:val="7030A0"/>
          <w:sz w:val="22"/>
        </w:rPr>
        <w:t xml:space="preserve"> </w:t>
      </w:r>
      <w:bookmarkEnd w:id="83"/>
      <w:r w:rsidR="00790629" w:rsidRPr="00D94305">
        <w:rPr>
          <w:rFonts w:cs="Arial"/>
          <w:color w:val="0070C0"/>
          <w:sz w:val="22"/>
        </w:rPr>
        <w:t>A resolution in writing signed or consented to by email or other electronic means by a</w:t>
      </w:r>
      <w:r w:rsidR="00790629" w:rsidRPr="00D94305">
        <w:rPr>
          <w:rFonts w:cs="Arial"/>
          <w:sz w:val="22"/>
        </w:rPr>
        <w:t xml:space="preserve"> </w:t>
      </w:r>
      <w:r w:rsidRPr="00D94305">
        <w:rPr>
          <w:rFonts w:cs="Arial"/>
          <w:color w:val="00B050"/>
          <w:sz w:val="22"/>
        </w:rPr>
        <w:t>[</w:t>
      </w:r>
      <w:r w:rsidR="00790629" w:rsidRPr="00D94305">
        <w:rPr>
          <w:rFonts w:cs="Arial"/>
          <w:color w:val="00B050"/>
          <w:sz w:val="22"/>
        </w:rPr>
        <w:t>percentage that is 75 or higher (75% is required under the Inc Soc Act</w:t>
      </w:r>
      <w:proofErr w:type="gramStart"/>
      <w:r w:rsidR="00790629" w:rsidRPr="00D94305">
        <w:rPr>
          <w:rFonts w:cs="Arial"/>
          <w:color w:val="00B050"/>
          <w:sz w:val="22"/>
        </w:rPr>
        <w:t>)</w:t>
      </w:r>
      <w:r w:rsidRPr="00D94305">
        <w:rPr>
          <w:rFonts w:cs="Arial"/>
          <w:color w:val="00B050"/>
          <w:sz w:val="22"/>
        </w:rPr>
        <w:t>]</w:t>
      </w:r>
      <w:r w:rsidR="00790629" w:rsidRPr="00D94305">
        <w:rPr>
          <w:rFonts w:cs="Arial"/>
          <w:color w:val="0070C0"/>
          <w:sz w:val="22"/>
        </w:rPr>
        <w:t>%</w:t>
      </w:r>
      <w:proofErr w:type="gramEnd"/>
      <w:r w:rsidR="00790629" w:rsidRPr="00D94305">
        <w:rPr>
          <w:rFonts w:cs="Arial"/>
          <w:color w:val="0070C0"/>
          <w:sz w:val="22"/>
        </w:rPr>
        <w:t xml:space="preserve"> majority of Members is valid as if it had been passed at a General Meeting provided the requirements under sections 89 to 92 of the Act are complied with</w:t>
      </w:r>
      <w:r w:rsidR="00C247CF" w:rsidRPr="00D94305">
        <w:rPr>
          <w:rFonts w:cs="Arial"/>
          <w:color w:val="0070C0"/>
          <w:sz w:val="22"/>
        </w:rPr>
        <w:t>.</w:t>
      </w:r>
      <w:r w:rsidR="00790629" w:rsidRPr="00D94305">
        <w:rPr>
          <w:rFonts w:cs="Arial"/>
          <w:color w:val="0070C0"/>
          <w:sz w:val="22"/>
        </w:rPr>
        <w:t xml:space="preserve"> Any resolution may consist of several documents in the same form each signed by one or more Members</w:t>
      </w:r>
      <w:r w:rsidR="00790629" w:rsidRPr="00D94305">
        <w:rPr>
          <w:rFonts w:cs="Arial"/>
          <w:sz w:val="22"/>
        </w:rPr>
        <w:t>.</w:t>
      </w:r>
      <w:bookmarkEnd w:id="81"/>
      <w:r w:rsidR="00790629" w:rsidRPr="00D94305">
        <w:rPr>
          <w:rFonts w:cs="Arial"/>
          <w:sz w:val="22"/>
        </w:rPr>
        <w:t xml:space="preserve"> </w:t>
      </w:r>
    </w:p>
    <w:p w14:paraId="294475E2" w14:textId="4DD80505" w:rsidR="00184D01" w:rsidRPr="00D94305" w:rsidRDefault="00762D17" w:rsidP="00762D17">
      <w:pPr>
        <w:pStyle w:val="Heading3"/>
        <w:numPr>
          <w:ilvl w:val="0"/>
          <w:numId w:val="0"/>
        </w:numPr>
        <w:spacing w:after="0"/>
        <w:ind w:left="709"/>
        <w:rPr>
          <w:rFonts w:cs="Arial"/>
          <w:color w:val="7030A0"/>
          <w:sz w:val="22"/>
          <w:lang w:val="en-US"/>
        </w:rPr>
      </w:pPr>
      <w:bookmarkStart w:id="84" w:name="_Hlk194313163"/>
      <w:r w:rsidRPr="003B486F">
        <w:rPr>
          <w:rFonts w:cs="Arial"/>
          <w:i/>
          <w:iCs/>
          <w:color w:val="7030A0"/>
          <w:sz w:val="22"/>
        </w:rPr>
        <w:t>Option B:</w:t>
      </w:r>
      <w:r>
        <w:rPr>
          <w:rFonts w:cs="Arial"/>
          <w:color w:val="FF0000"/>
          <w:sz w:val="22"/>
          <w:lang w:val="en-US"/>
        </w:rPr>
        <w:t xml:space="preserve"> </w:t>
      </w:r>
      <w:r w:rsidRPr="002B6DB6">
        <w:rPr>
          <w:rFonts w:cs="Arial"/>
          <w:color w:val="0070C0"/>
          <w:sz w:val="22"/>
          <w:lang w:val="en-US"/>
        </w:rPr>
        <w:t>Written</w:t>
      </w:r>
      <w:r w:rsidRPr="00733AE6">
        <w:rPr>
          <w:color w:val="0070C0"/>
          <w:sz w:val="22"/>
          <w:lang w:val="en-US"/>
        </w:rPr>
        <w:t xml:space="preserve"> resolutions </w:t>
      </w:r>
      <w:r w:rsidRPr="002B6DB6">
        <w:rPr>
          <w:rFonts w:cs="Arial"/>
          <w:color w:val="0070C0"/>
          <w:sz w:val="22"/>
          <w:lang w:val="en-US"/>
        </w:rPr>
        <w:t>may not</w:t>
      </w:r>
      <w:r w:rsidRPr="00733AE6">
        <w:rPr>
          <w:color w:val="0070C0"/>
          <w:sz w:val="22"/>
          <w:lang w:val="en-US"/>
        </w:rPr>
        <w:t xml:space="preserve"> be passed in lieu of a </w:t>
      </w:r>
      <w:r w:rsidRPr="002B6DB6">
        <w:rPr>
          <w:rFonts w:cs="Arial"/>
          <w:color w:val="0070C0"/>
          <w:sz w:val="22"/>
          <w:lang w:val="en-US"/>
        </w:rPr>
        <w:t>General Meeting.</w:t>
      </w:r>
      <w:r w:rsidRPr="00D94305">
        <w:rPr>
          <w:rFonts w:cs="Arial"/>
          <w:color w:val="FF0000"/>
          <w:sz w:val="22"/>
          <w:lang w:val="en-US"/>
        </w:rPr>
        <w:t xml:space="preserve"> </w:t>
      </w:r>
      <w:bookmarkEnd w:id="84"/>
      <w:r w:rsidR="00790629" w:rsidRPr="00D94305">
        <w:rPr>
          <w:rFonts w:cs="Arial"/>
          <w:color w:val="FF0000"/>
          <w:sz w:val="22"/>
          <w:lang w:val="en-US"/>
        </w:rPr>
        <w:t>[</w:t>
      </w:r>
      <w:r w:rsidR="00790629" w:rsidRPr="00D94305">
        <w:rPr>
          <w:rFonts w:cs="Arial"/>
          <w:b/>
          <w:bCs/>
          <w:color w:val="FF0000"/>
          <w:sz w:val="22"/>
          <w:lang w:val="en-US"/>
        </w:rPr>
        <w:t>MANDATORY CLAUSE IF WRITTEN RESOLUTIONS PERMITTED:</w:t>
      </w:r>
      <w:bookmarkStart w:id="85" w:name="_Hlk146619458"/>
      <w:r w:rsidR="00790629" w:rsidRPr="00D94305">
        <w:rPr>
          <w:rFonts w:cs="Arial"/>
          <w:color w:val="FF0000"/>
          <w:sz w:val="22"/>
          <w:lang w:val="en-US"/>
        </w:rPr>
        <w:t xml:space="preserve"> </w:t>
      </w:r>
      <w:bookmarkStart w:id="86" w:name="_Hlk194313175"/>
      <w:r>
        <w:rPr>
          <w:rFonts w:cs="Arial"/>
          <w:color w:val="FF0000"/>
          <w:sz w:val="22"/>
          <w:lang w:val="en-US"/>
        </w:rPr>
        <w:t>Whether and, if so, how</w:t>
      </w:r>
      <w:r w:rsidR="00790629" w:rsidRPr="00D94305">
        <w:rPr>
          <w:rFonts w:cs="Arial"/>
          <w:color w:val="FF0000"/>
          <w:sz w:val="22"/>
          <w:lang w:val="en-US"/>
        </w:rPr>
        <w:t xml:space="preserve"> written resolutions </w:t>
      </w:r>
      <w:r>
        <w:rPr>
          <w:rFonts w:cs="Arial"/>
          <w:color w:val="FF0000"/>
          <w:sz w:val="22"/>
          <w:lang w:val="en-US"/>
        </w:rPr>
        <w:t>may</w:t>
      </w:r>
      <w:r w:rsidR="00790629" w:rsidRPr="00D94305">
        <w:rPr>
          <w:rFonts w:cs="Arial"/>
          <w:color w:val="FF0000"/>
          <w:sz w:val="22"/>
          <w:lang w:val="en-US"/>
        </w:rPr>
        <w:t xml:space="preserve"> be passed in lieu of a general meeting for the purposes of section 89 </w:t>
      </w:r>
      <w:r>
        <w:rPr>
          <w:rFonts w:cs="Arial"/>
          <w:color w:val="FF0000"/>
          <w:sz w:val="22"/>
          <w:lang w:val="en-US"/>
        </w:rPr>
        <w:t xml:space="preserve">is required to be </w:t>
      </w:r>
      <w:bookmarkEnd w:id="86"/>
      <w:r w:rsidR="00790629" w:rsidRPr="00D94305">
        <w:rPr>
          <w:rFonts w:cs="Arial"/>
          <w:color w:val="FF0000"/>
          <w:sz w:val="22"/>
        </w:rPr>
        <w:t>in your constitution</w:t>
      </w:r>
      <w:r w:rsidR="00790629" w:rsidRPr="00D94305">
        <w:rPr>
          <w:rFonts w:cs="Arial"/>
          <w:color w:val="FF0000"/>
          <w:sz w:val="22"/>
          <w:lang w:val="en-US"/>
        </w:rPr>
        <w:t xml:space="preserve"> – sections 26(1)(k)(v) and 89, Inc Soc Act.]</w:t>
      </w:r>
      <w:bookmarkEnd w:id="85"/>
      <w:r w:rsidR="0087505E" w:rsidRPr="00D94305">
        <w:rPr>
          <w:rFonts w:cs="Arial"/>
          <w:color w:val="FF0000"/>
          <w:sz w:val="22"/>
          <w:lang w:val="en-US"/>
        </w:rPr>
        <w:t xml:space="preserve"> </w:t>
      </w:r>
      <w:r w:rsidR="00184D01" w:rsidRPr="00D94305">
        <w:rPr>
          <w:rFonts w:cs="Arial"/>
          <w:color w:val="7030A0"/>
          <w:sz w:val="22"/>
          <w:lang w:val="en-US"/>
        </w:rPr>
        <w:t>[Guidance: Section 90, Inc Soc Act requires that the proposed resolution under section 89:</w:t>
      </w:r>
    </w:p>
    <w:p w14:paraId="426B3771" w14:textId="77777777" w:rsidR="00184D01" w:rsidRPr="00D94305" w:rsidRDefault="00184D01" w:rsidP="00184D01">
      <w:pPr>
        <w:pStyle w:val="ListParagraph"/>
        <w:numPr>
          <w:ilvl w:val="0"/>
          <w:numId w:val="24"/>
        </w:numPr>
        <w:spacing w:after="0"/>
        <w:ind w:left="993" w:hanging="284"/>
        <w:rPr>
          <w:rFonts w:cs="Arial"/>
          <w:color w:val="7030A0"/>
          <w:sz w:val="22"/>
          <w:lang w:val="en-US"/>
        </w:rPr>
      </w:pPr>
      <w:r w:rsidRPr="00D94305">
        <w:rPr>
          <w:rFonts w:cs="Arial"/>
          <w:color w:val="7030A0"/>
          <w:sz w:val="22"/>
          <w:lang w:val="en-US"/>
        </w:rPr>
        <w:lastRenderedPageBreak/>
        <w:t>is dated with the date on which the proposed resolution is first sent to a person entitled to vote for the purpose of approval (the circulation date); and</w:t>
      </w:r>
    </w:p>
    <w:p w14:paraId="263AC9D0" w14:textId="77777777" w:rsidR="00184D01" w:rsidRPr="00D94305" w:rsidRDefault="00184D01" w:rsidP="00184D01">
      <w:pPr>
        <w:pStyle w:val="ListParagraph"/>
        <w:numPr>
          <w:ilvl w:val="0"/>
          <w:numId w:val="24"/>
        </w:numPr>
        <w:spacing w:after="0"/>
        <w:ind w:left="993" w:hanging="284"/>
        <w:rPr>
          <w:rFonts w:cs="Arial"/>
          <w:color w:val="7030A0"/>
          <w:sz w:val="22"/>
          <w:lang w:val="en-US"/>
        </w:rPr>
      </w:pPr>
      <w:r w:rsidRPr="00D94305">
        <w:rPr>
          <w:rFonts w:cs="Arial"/>
          <w:color w:val="7030A0"/>
          <w:sz w:val="22"/>
          <w:lang w:val="en-US"/>
        </w:rPr>
        <w:t>is sent to an address for each person who is entitled to vote; and</w:t>
      </w:r>
    </w:p>
    <w:p w14:paraId="385CE949" w14:textId="77777777" w:rsidR="00184D01" w:rsidRPr="00D94305" w:rsidRDefault="00184D01" w:rsidP="00184D01">
      <w:pPr>
        <w:pStyle w:val="ListParagraph"/>
        <w:numPr>
          <w:ilvl w:val="0"/>
          <w:numId w:val="24"/>
        </w:numPr>
        <w:spacing w:after="0"/>
        <w:ind w:left="993" w:hanging="284"/>
        <w:rPr>
          <w:rFonts w:cs="Arial"/>
          <w:color w:val="7030A0"/>
          <w:sz w:val="22"/>
          <w:lang w:val="en-US"/>
        </w:rPr>
      </w:pPr>
      <w:r w:rsidRPr="00D94305">
        <w:rPr>
          <w:rFonts w:cs="Arial"/>
          <w:color w:val="7030A0"/>
          <w:sz w:val="22"/>
          <w:lang w:val="en-US"/>
        </w:rPr>
        <w:t>as far as is reasonably practicable, is sent on the circulation date; and</w:t>
      </w:r>
    </w:p>
    <w:p w14:paraId="5F6E5C40" w14:textId="77777777" w:rsidR="00184D01" w:rsidRPr="00D94305" w:rsidRDefault="00184D01" w:rsidP="00184D01">
      <w:pPr>
        <w:pStyle w:val="ListParagraph"/>
        <w:numPr>
          <w:ilvl w:val="0"/>
          <w:numId w:val="24"/>
        </w:numPr>
        <w:spacing w:after="0"/>
        <w:ind w:left="993" w:hanging="284"/>
        <w:rPr>
          <w:rFonts w:cs="Arial"/>
          <w:color w:val="7030A0"/>
          <w:sz w:val="22"/>
          <w:lang w:val="en-US"/>
        </w:rPr>
      </w:pPr>
      <w:r w:rsidRPr="00D94305">
        <w:rPr>
          <w:rFonts w:cs="Arial"/>
          <w:color w:val="7030A0"/>
          <w:sz w:val="22"/>
          <w:lang w:val="en-US"/>
        </w:rPr>
        <w:t>states that the proposed resolution lapses if it is not passed within 3 months (or any shorter period provided in the constitution) after the circulation date.</w:t>
      </w:r>
    </w:p>
    <w:p w14:paraId="27D5EF13" w14:textId="18C4AB0F" w:rsidR="00184D01" w:rsidRPr="00D94305" w:rsidRDefault="00184D01" w:rsidP="00184D01">
      <w:pPr>
        <w:pStyle w:val="Heading3"/>
        <w:numPr>
          <w:ilvl w:val="0"/>
          <w:numId w:val="0"/>
        </w:numPr>
        <w:ind w:left="709"/>
        <w:rPr>
          <w:rFonts w:cs="Arial"/>
          <w:sz w:val="22"/>
          <w:lang w:val="en-US"/>
        </w:rPr>
      </w:pPr>
      <w:r w:rsidRPr="00D94305">
        <w:rPr>
          <w:rFonts w:cs="Arial"/>
          <w:color w:val="7030A0"/>
          <w:sz w:val="22"/>
          <w:lang w:val="en-US"/>
        </w:rPr>
        <w:t>Section 91, Inc Soc Act provides that an accidental omission to send a proposed resolution or statement under </w:t>
      </w:r>
      <w:hyperlink r:id="rId29" w:anchor="LMS246458" w:history="1">
        <w:r w:rsidRPr="00D94305">
          <w:rPr>
            <w:rFonts w:cs="Arial"/>
            <w:color w:val="7030A0"/>
            <w:sz w:val="22"/>
            <w:lang w:val="en-US"/>
          </w:rPr>
          <w:t>section 90</w:t>
        </w:r>
      </w:hyperlink>
      <w:r w:rsidRPr="00D94305">
        <w:rPr>
          <w:rFonts w:cs="Arial"/>
          <w:color w:val="7030A0"/>
          <w:sz w:val="22"/>
          <w:lang w:val="en-US"/>
        </w:rPr>
        <w:t> to a person entitled to vote does not invalidate a resolution passed under </w:t>
      </w:r>
      <w:hyperlink r:id="rId30" w:anchor="LMS238718" w:history="1">
        <w:r w:rsidRPr="00D94305">
          <w:rPr>
            <w:rFonts w:cs="Arial"/>
            <w:color w:val="7030A0"/>
            <w:sz w:val="22"/>
            <w:lang w:val="en-US"/>
          </w:rPr>
          <w:t>section 89</w:t>
        </w:r>
      </w:hyperlink>
      <w:r w:rsidRPr="00D94305">
        <w:rPr>
          <w:rFonts w:cs="Arial"/>
          <w:color w:val="7030A0"/>
          <w:sz w:val="22"/>
          <w:lang w:val="en-US"/>
        </w:rPr>
        <w:t>. Section 92, Inc Soc Act provides the society must send a copy of the resolution to all those entitled to vote who did not approve the resolution and on whose behalf the resolution was not approved within 5 working days after a resolution is passed.]</w:t>
      </w:r>
    </w:p>
    <w:p w14:paraId="25BB4892" w14:textId="77777777" w:rsidR="00790629" w:rsidRPr="00D94305" w:rsidRDefault="00790629" w:rsidP="00790629">
      <w:pPr>
        <w:pStyle w:val="Heading1"/>
        <w:rPr>
          <w:rFonts w:cs="Arial"/>
          <w:sz w:val="22"/>
          <w:lang w:val="en-US"/>
        </w:rPr>
      </w:pPr>
      <w:bookmarkStart w:id="87" w:name="_Toc149557526"/>
      <w:bookmarkStart w:id="88" w:name="_Toc153218954"/>
      <w:bookmarkStart w:id="89" w:name="_Toc194312530"/>
      <w:bookmarkStart w:id="90" w:name="_Toc107235108"/>
      <w:bookmarkStart w:id="91" w:name="_Ref107920365"/>
      <w:bookmarkEnd w:id="46"/>
      <w:bookmarkEnd w:id="47"/>
      <w:r w:rsidRPr="00D94305">
        <w:rPr>
          <w:rFonts w:cs="Arial"/>
          <w:sz w:val="22"/>
          <w:lang w:val="en-US"/>
        </w:rPr>
        <w:t>Board</w:t>
      </w:r>
      <w:bookmarkEnd w:id="87"/>
      <w:bookmarkEnd w:id="88"/>
      <w:bookmarkEnd w:id="89"/>
    </w:p>
    <w:p w14:paraId="6AEEB5F9" w14:textId="0C4075F7" w:rsidR="00790629" w:rsidRPr="00D94305" w:rsidRDefault="00347A6C" w:rsidP="00790629">
      <w:pPr>
        <w:pStyle w:val="Heading3"/>
        <w:rPr>
          <w:rFonts w:cs="Arial"/>
          <w:sz w:val="22"/>
        </w:rPr>
      </w:pPr>
      <w:r w:rsidRPr="00D94305">
        <w:rPr>
          <w:rFonts w:cs="Arial"/>
          <w:b/>
          <w:bCs/>
          <w:sz w:val="22"/>
        </w:rPr>
        <w:t>Functions and powers:</w:t>
      </w:r>
      <w:r w:rsidRPr="00D94305">
        <w:rPr>
          <w:rFonts w:cs="Arial"/>
          <w:sz w:val="22"/>
        </w:rPr>
        <w:t xml:space="preserve"> </w:t>
      </w:r>
      <w:r w:rsidR="00790629" w:rsidRPr="00D94305">
        <w:rPr>
          <w:rFonts w:cs="Arial"/>
          <w:sz w:val="22"/>
        </w:rPr>
        <w:t xml:space="preserve">Subject to any modifications, exceptions, or limitations contained in the Act or in </w:t>
      </w:r>
      <w:r w:rsidR="00790629" w:rsidRPr="00D94305">
        <w:rPr>
          <w:rFonts w:cs="Arial"/>
          <w:sz w:val="22"/>
          <w:lang w:val="en-US"/>
        </w:rPr>
        <w:t>this Constitution</w:t>
      </w:r>
      <w:r w:rsidRPr="00D94305">
        <w:rPr>
          <w:rFonts w:cs="Arial"/>
          <w:sz w:val="22"/>
          <w:lang w:val="en-US"/>
        </w:rPr>
        <w:t xml:space="preserve"> </w:t>
      </w:r>
      <w:r w:rsidR="00790629" w:rsidRPr="00D94305">
        <w:rPr>
          <w:rFonts w:cs="Arial"/>
          <w:sz w:val="22"/>
        </w:rPr>
        <w:t xml:space="preserve">the Board must manage, direct or supervise the operation and affairs of </w:t>
      </w:r>
      <w:r w:rsidR="00790629" w:rsidRPr="00D94305">
        <w:rPr>
          <w:rFonts w:cs="Arial"/>
          <w:color w:val="00B050"/>
          <w:sz w:val="22"/>
        </w:rPr>
        <w:t>[organisation]</w:t>
      </w:r>
      <w:r w:rsidR="00790629" w:rsidRPr="00D94305">
        <w:rPr>
          <w:rFonts w:cs="Arial"/>
          <w:sz w:val="22"/>
        </w:rPr>
        <w:t xml:space="preserve"> and</w:t>
      </w:r>
      <w:r w:rsidRPr="00D94305">
        <w:rPr>
          <w:rFonts w:cs="Arial"/>
          <w:sz w:val="22"/>
        </w:rPr>
        <w:t xml:space="preserve"> </w:t>
      </w:r>
      <w:r w:rsidR="00790629" w:rsidRPr="00D94305">
        <w:rPr>
          <w:rFonts w:cs="Arial"/>
          <w:sz w:val="22"/>
        </w:rPr>
        <w:t xml:space="preserve">has all the powers necessary for managing, and for directing and supervising the management of, the operation and affairs of </w:t>
      </w:r>
      <w:r w:rsidR="00790629" w:rsidRPr="00D94305">
        <w:rPr>
          <w:rFonts w:cs="Arial"/>
          <w:color w:val="00B050"/>
          <w:sz w:val="22"/>
        </w:rPr>
        <w:t>[organisation]</w:t>
      </w:r>
      <w:r w:rsidR="00790629" w:rsidRPr="00D94305">
        <w:rPr>
          <w:rFonts w:cs="Arial"/>
          <w:sz w:val="22"/>
        </w:rPr>
        <w:t xml:space="preserve">. </w:t>
      </w:r>
      <w:r w:rsidR="00790629" w:rsidRPr="00D94305">
        <w:rPr>
          <w:rFonts w:cs="Arial"/>
          <w:color w:val="FF0000"/>
          <w:sz w:val="22"/>
          <w:lang w:val="en-US"/>
        </w:rPr>
        <w:t>[</w:t>
      </w:r>
      <w:r w:rsidR="00790629" w:rsidRPr="00D94305">
        <w:rPr>
          <w:rFonts w:cs="Arial"/>
          <w:b/>
          <w:bCs/>
          <w:color w:val="FF0000"/>
          <w:sz w:val="22"/>
          <w:lang w:val="en-US"/>
        </w:rPr>
        <w:t>MANDATORY CLAUSE:</w:t>
      </w:r>
      <w:r w:rsidR="00790629" w:rsidRPr="00D94305">
        <w:rPr>
          <w:rFonts w:cs="Arial"/>
          <w:color w:val="FF0000"/>
          <w:sz w:val="22"/>
        </w:rPr>
        <w:t xml:space="preserve"> </w:t>
      </w:r>
      <w:r w:rsidR="00BB19DB" w:rsidRPr="00D94305">
        <w:rPr>
          <w:rFonts w:cs="Arial"/>
          <w:color w:val="FF0000"/>
          <w:sz w:val="22"/>
        </w:rPr>
        <w:t>F</w:t>
      </w:r>
      <w:r w:rsidR="00790629" w:rsidRPr="00D94305">
        <w:rPr>
          <w:rFonts w:cs="Arial"/>
          <w:color w:val="FF0000"/>
          <w:sz w:val="22"/>
        </w:rPr>
        <w:t>unctions and powers of the committee is required to be in your constitution – sections 26(1)(f)(iv) and 46, Inc Soc Act.]</w:t>
      </w:r>
      <w:r w:rsidR="00790629" w:rsidRPr="00D94305">
        <w:rPr>
          <w:rFonts w:cs="Arial"/>
          <w:color w:val="7030A0"/>
          <w:sz w:val="22"/>
        </w:rPr>
        <w:t xml:space="preserve"> [Guidance: This clause sets out section 46</w:t>
      </w:r>
      <w:r w:rsidR="00C247CF" w:rsidRPr="00D94305">
        <w:rPr>
          <w:rFonts w:cs="Arial"/>
          <w:color w:val="7030A0"/>
          <w:sz w:val="22"/>
        </w:rPr>
        <w:t>, Inc Soc</w:t>
      </w:r>
      <w:r w:rsidR="00790629" w:rsidRPr="00D94305">
        <w:rPr>
          <w:rFonts w:cs="Arial"/>
          <w:color w:val="7030A0"/>
          <w:sz w:val="22"/>
        </w:rPr>
        <w:t xml:space="preserve"> Act.]</w:t>
      </w:r>
    </w:p>
    <w:p w14:paraId="2F3ADF13" w14:textId="608AE80F" w:rsidR="00790629" w:rsidRPr="00D94305" w:rsidRDefault="00347A6C" w:rsidP="00880583">
      <w:pPr>
        <w:pStyle w:val="Heading3"/>
        <w:rPr>
          <w:rFonts w:cs="Arial"/>
          <w:sz w:val="22"/>
        </w:rPr>
      </w:pPr>
      <w:bookmarkStart w:id="92" w:name="_Ref169095585"/>
      <w:r w:rsidRPr="00D94305">
        <w:rPr>
          <w:rFonts w:cs="Arial"/>
          <w:b/>
          <w:bCs/>
          <w:sz w:val="22"/>
        </w:rPr>
        <w:t xml:space="preserve">Composition: </w:t>
      </w:r>
      <w:r w:rsidR="00790629" w:rsidRPr="00D94305">
        <w:rPr>
          <w:rFonts w:cs="Arial"/>
          <w:sz w:val="22"/>
        </w:rPr>
        <w:t>The Board consists of:</w:t>
      </w:r>
      <w:bookmarkEnd w:id="92"/>
      <w:r w:rsidR="00790629" w:rsidRPr="00D94305">
        <w:rPr>
          <w:rFonts w:cs="Arial"/>
          <w:color w:val="7030A0"/>
          <w:sz w:val="22"/>
        </w:rPr>
        <w:t xml:space="preserve"> </w:t>
      </w:r>
    </w:p>
    <w:p w14:paraId="008CB260" w14:textId="652FB9FC" w:rsidR="00790629" w:rsidRPr="00D94305" w:rsidRDefault="00790629" w:rsidP="00790629">
      <w:pPr>
        <w:pStyle w:val="Heading4"/>
        <w:rPr>
          <w:rFonts w:cs="Arial"/>
          <w:sz w:val="22"/>
        </w:rPr>
      </w:pPr>
      <w:r w:rsidRPr="00D94305">
        <w:rPr>
          <w:rFonts w:cs="Arial"/>
          <w:color w:val="0070C0"/>
          <w:sz w:val="22"/>
        </w:rPr>
        <w:t>up to</w:t>
      </w:r>
      <w:r w:rsidRPr="00D94305">
        <w:rPr>
          <w:rFonts w:cs="Arial"/>
          <w:color w:val="00B050"/>
          <w:sz w:val="22"/>
        </w:rPr>
        <w:t xml:space="preserve"> [number]</w:t>
      </w:r>
      <w:r w:rsidRPr="00D94305">
        <w:rPr>
          <w:rFonts w:cs="Arial"/>
          <w:sz w:val="22"/>
        </w:rPr>
        <w:t xml:space="preserve"> </w:t>
      </w:r>
      <w:r w:rsidRPr="00D94305">
        <w:rPr>
          <w:rFonts w:cs="Arial"/>
          <w:color w:val="0070C0"/>
          <w:sz w:val="22"/>
        </w:rPr>
        <w:t xml:space="preserve">persons elected at the AGM under </w:t>
      </w:r>
      <w:r w:rsidRPr="00D94305">
        <w:rPr>
          <w:rFonts w:cs="Arial"/>
          <w:color w:val="00B050"/>
          <w:sz w:val="22"/>
        </w:rPr>
        <w:t xml:space="preserve">[insert clause </w:t>
      </w:r>
      <w:r w:rsidRPr="00D94305">
        <w:rPr>
          <w:rFonts w:cs="Arial"/>
          <w:color w:val="00B050"/>
          <w:sz w:val="22"/>
        </w:rPr>
        <w:fldChar w:fldCharType="begin"/>
      </w:r>
      <w:r w:rsidRPr="00D94305">
        <w:rPr>
          <w:rFonts w:cs="Arial"/>
          <w:color w:val="00B050"/>
          <w:sz w:val="22"/>
        </w:rPr>
        <w:instrText xml:space="preserve"> REF _Ref107919030 \n \h </w:instrText>
      </w:r>
      <w:r w:rsidR="00504933" w:rsidRPr="00D94305">
        <w:rPr>
          <w:rFonts w:cs="Arial"/>
          <w:color w:val="00B050"/>
          <w:sz w:val="22"/>
        </w:rPr>
        <w:instrText xml:space="preserve"> \* MERGEFORMAT </w:instrText>
      </w:r>
      <w:r w:rsidRPr="00D94305">
        <w:rPr>
          <w:rFonts w:cs="Arial"/>
          <w:color w:val="00B050"/>
          <w:sz w:val="22"/>
        </w:rPr>
      </w:r>
      <w:r w:rsidRPr="00D94305">
        <w:rPr>
          <w:rFonts w:cs="Arial"/>
          <w:color w:val="00B050"/>
          <w:sz w:val="22"/>
        </w:rPr>
        <w:fldChar w:fldCharType="separate"/>
      </w:r>
      <w:r w:rsidR="00762D17">
        <w:rPr>
          <w:rFonts w:cs="Arial"/>
          <w:color w:val="00B050"/>
          <w:sz w:val="22"/>
        </w:rPr>
        <w:t>6.3</w:t>
      </w:r>
      <w:r w:rsidRPr="00D94305">
        <w:rPr>
          <w:rFonts w:cs="Arial"/>
          <w:color w:val="00B050"/>
          <w:sz w:val="22"/>
        </w:rPr>
        <w:fldChar w:fldCharType="end"/>
      </w:r>
      <w:r w:rsidRPr="00D94305">
        <w:rPr>
          <w:rFonts w:cs="Arial"/>
          <w:color w:val="00B050"/>
          <w:sz w:val="22"/>
        </w:rPr>
        <w:t xml:space="preserve"> or </w:t>
      </w:r>
      <w:r w:rsidRPr="00D94305">
        <w:rPr>
          <w:rFonts w:cs="Arial"/>
          <w:color w:val="00B050"/>
          <w:sz w:val="22"/>
        </w:rPr>
        <w:fldChar w:fldCharType="begin"/>
      </w:r>
      <w:r w:rsidRPr="00D94305">
        <w:rPr>
          <w:rFonts w:cs="Arial"/>
          <w:color w:val="00B050"/>
          <w:sz w:val="22"/>
        </w:rPr>
        <w:instrText xml:space="preserve"> REF _Ref149484851 \n \h </w:instrText>
      </w:r>
      <w:r w:rsidR="00504933" w:rsidRPr="00D94305">
        <w:rPr>
          <w:rFonts w:cs="Arial"/>
          <w:color w:val="00B050"/>
          <w:sz w:val="22"/>
        </w:rPr>
        <w:instrText xml:space="preserve"> \* MERGEFORMAT </w:instrText>
      </w:r>
      <w:r w:rsidRPr="00D94305">
        <w:rPr>
          <w:rFonts w:cs="Arial"/>
          <w:color w:val="00B050"/>
          <w:sz w:val="22"/>
        </w:rPr>
      </w:r>
      <w:r w:rsidRPr="00D94305">
        <w:rPr>
          <w:rFonts w:cs="Arial"/>
          <w:color w:val="00B050"/>
          <w:sz w:val="22"/>
        </w:rPr>
        <w:fldChar w:fldCharType="separate"/>
      </w:r>
      <w:r w:rsidR="00762D17">
        <w:rPr>
          <w:rFonts w:cs="Arial"/>
          <w:color w:val="00B050"/>
          <w:sz w:val="22"/>
        </w:rPr>
        <w:t>6.4</w:t>
      </w:r>
      <w:r w:rsidRPr="00D94305">
        <w:rPr>
          <w:rFonts w:cs="Arial"/>
          <w:color w:val="00B050"/>
          <w:sz w:val="22"/>
        </w:rPr>
        <w:fldChar w:fldCharType="end"/>
      </w:r>
      <w:r w:rsidRPr="00D94305">
        <w:rPr>
          <w:rFonts w:cs="Arial"/>
          <w:color w:val="00B050"/>
          <w:sz w:val="22"/>
        </w:rPr>
        <w:t>]</w:t>
      </w:r>
      <w:r w:rsidRPr="00D94305">
        <w:rPr>
          <w:rFonts w:cs="Arial"/>
          <w:color w:val="0070C0"/>
          <w:sz w:val="22"/>
        </w:rPr>
        <w:t xml:space="preserve"> (</w:t>
      </w:r>
      <w:r w:rsidRPr="00D94305">
        <w:rPr>
          <w:rFonts w:cs="Arial"/>
          <w:b/>
          <w:bCs/>
          <w:color w:val="0070C0"/>
          <w:sz w:val="22"/>
        </w:rPr>
        <w:t>Elected Board Members</w:t>
      </w:r>
      <w:r w:rsidRPr="00D94305">
        <w:rPr>
          <w:rFonts w:cs="Arial"/>
          <w:color w:val="0070C0"/>
          <w:sz w:val="22"/>
        </w:rPr>
        <w:t>); and</w:t>
      </w:r>
    </w:p>
    <w:p w14:paraId="00ADFA8D" w14:textId="356F6AEA" w:rsidR="003E0E91" w:rsidRPr="00D94305" w:rsidRDefault="00790629" w:rsidP="003E0E91">
      <w:pPr>
        <w:pStyle w:val="Heading4"/>
        <w:rPr>
          <w:rFonts w:cs="Arial"/>
          <w:color w:val="0070C0"/>
          <w:sz w:val="22"/>
        </w:rPr>
      </w:pPr>
      <w:r w:rsidRPr="00D94305">
        <w:rPr>
          <w:rFonts w:cs="Arial"/>
          <w:color w:val="0070C0"/>
          <w:sz w:val="22"/>
        </w:rPr>
        <w:t>up to</w:t>
      </w:r>
      <w:r w:rsidRPr="00D94305">
        <w:rPr>
          <w:rFonts w:cs="Arial"/>
          <w:color w:val="00B050"/>
          <w:sz w:val="22"/>
        </w:rPr>
        <w:t xml:space="preserve"> [number]</w:t>
      </w:r>
      <w:r w:rsidRPr="00D94305">
        <w:rPr>
          <w:rFonts w:cs="Arial"/>
          <w:sz w:val="22"/>
        </w:rPr>
        <w:t xml:space="preserve"> </w:t>
      </w:r>
      <w:r w:rsidRPr="00D94305">
        <w:rPr>
          <w:rFonts w:cs="Arial"/>
          <w:color w:val="0070C0"/>
          <w:sz w:val="22"/>
        </w:rPr>
        <w:t>persons appointed under</w:t>
      </w:r>
      <w:r w:rsidRPr="00D94305">
        <w:rPr>
          <w:rFonts w:cs="Arial"/>
          <w:color w:val="00B050"/>
          <w:sz w:val="22"/>
        </w:rPr>
        <w:t xml:space="preserve"> </w:t>
      </w:r>
      <w:r w:rsidRPr="00D94305">
        <w:rPr>
          <w:rFonts w:cs="Arial"/>
          <w:color w:val="0070C0"/>
          <w:sz w:val="22"/>
        </w:rPr>
        <w:t xml:space="preserve">clause </w:t>
      </w:r>
      <w:r w:rsidRPr="00D94305">
        <w:rPr>
          <w:rFonts w:cs="Arial"/>
          <w:color w:val="0070C0"/>
          <w:sz w:val="22"/>
        </w:rPr>
        <w:fldChar w:fldCharType="begin"/>
      </w:r>
      <w:r w:rsidRPr="00D94305">
        <w:rPr>
          <w:rFonts w:cs="Arial"/>
          <w:color w:val="0070C0"/>
          <w:sz w:val="22"/>
        </w:rPr>
        <w:instrText xml:space="preserve"> REF _Ref107919030 \n \h </w:instrText>
      </w:r>
      <w:r w:rsidR="00504933" w:rsidRPr="00D94305">
        <w:rPr>
          <w:rFonts w:cs="Arial"/>
          <w:color w:val="0070C0"/>
          <w:sz w:val="22"/>
        </w:rPr>
        <w:instrText xml:space="preserve"> \* MERGEFORMAT </w:instrText>
      </w:r>
      <w:r w:rsidRPr="00D94305">
        <w:rPr>
          <w:rFonts w:cs="Arial"/>
          <w:color w:val="0070C0"/>
          <w:sz w:val="22"/>
        </w:rPr>
      </w:r>
      <w:r w:rsidRPr="00D94305">
        <w:rPr>
          <w:rFonts w:cs="Arial"/>
          <w:color w:val="0070C0"/>
          <w:sz w:val="22"/>
        </w:rPr>
        <w:fldChar w:fldCharType="separate"/>
      </w:r>
      <w:r w:rsidR="00762D17">
        <w:rPr>
          <w:rFonts w:cs="Arial"/>
          <w:color w:val="0070C0"/>
          <w:sz w:val="22"/>
        </w:rPr>
        <w:t>6.3</w:t>
      </w:r>
      <w:r w:rsidRPr="00D94305">
        <w:rPr>
          <w:rFonts w:cs="Arial"/>
          <w:color w:val="0070C0"/>
          <w:sz w:val="22"/>
        </w:rPr>
        <w:fldChar w:fldCharType="end"/>
      </w:r>
      <w:r w:rsidRPr="00D94305">
        <w:rPr>
          <w:rFonts w:cs="Arial"/>
          <w:color w:val="00B050"/>
          <w:sz w:val="22"/>
        </w:rPr>
        <w:t xml:space="preserve"> </w:t>
      </w:r>
      <w:r w:rsidRPr="00D94305">
        <w:rPr>
          <w:rFonts w:cs="Arial"/>
          <w:color w:val="0070C0"/>
          <w:sz w:val="22"/>
        </w:rPr>
        <w:t>(</w:t>
      </w:r>
      <w:r w:rsidRPr="00D94305">
        <w:rPr>
          <w:rFonts w:cs="Arial"/>
          <w:b/>
          <w:bCs/>
          <w:color w:val="0070C0"/>
          <w:sz w:val="22"/>
        </w:rPr>
        <w:t>Appointed Board Members</w:t>
      </w:r>
      <w:r w:rsidRPr="00D94305">
        <w:rPr>
          <w:rFonts w:cs="Arial"/>
          <w:color w:val="0070C0"/>
          <w:sz w:val="22"/>
        </w:rPr>
        <w:t>)</w:t>
      </w:r>
      <w:r w:rsidR="00CE0D04" w:rsidRPr="00D94305">
        <w:rPr>
          <w:rFonts w:cs="Arial"/>
          <w:color w:val="0070C0"/>
          <w:sz w:val="22"/>
        </w:rPr>
        <w:t xml:space="preserve">. </w:t>
      </w:r>
    </w:p>
    <w:p w14:paraId="2634BF82" w14:textId="77777777" w:rsidR="00880583" w:rsidRPr="00D94305" w:rsidRDefault="00880583" w:rsidP="00880583">
      <w:pPr>
        <w:pStyle w:val="Heading3"/>
        <w:numPr>
          <w:ilvl w:val="0"/>
          <w:numId w:val="0"/>
        </w:numPr>
        <w:ind w:left="709"/>
        <w:rPr>
          <w:rFonts w:cs="Arial"/>
          <w:color w:val="0070C0"/>
          <w:sz w:val="22"/>
        </w:rPr>
      </w:pPr>
      <w:r w:rsidRPr="00D94305">
        <w:rPr>
          <w:rFonts w:cs="Arial"/>
          <w:color w:val="0070C0"/>
          <w:sz w:val="22"/>
        </w:rPr>
        <w:t xml:space="preserve">This Constitution expressly provides for </w:t>
      </w:r>
      <w:proofErr w:type="gramStart"/>
      <w:r w:rsidRPr="00D94305">
        <w:rPr>
          <w:rFonts w:cs="Arial"/>
          <w:color w:val="0070C0"/>
          <w:sz w:val="22"/>
        </w:rPr>
        <w:t>the majority of</w:t>
      </w:r>
      <w:proofErr w:type="gramEnd"/>
      <w:r w:rsidRPr="00D94305">
        <w:rPr>
          <w:rFonts w:cs="Arial"/>
          <w:color w:val="0070C0"/>
          <w:sz w:val="22"/>
        </w:rPr>
        <w:t xml:space="preserve"> the Board to be made up of Officers who are not Members or representatives of bodies corporate that are Members. </w:t>
      </w:r>
    </w:p>
    <w:p w14:paraId="12EB961A" w14:textId="0B2A19C8" w:rsidR="00880583" w:rsidRPr="00D94305" w:rsidRDefault="00880583" w:rsidP="00880583">
      <w:pPr>
        <w:pStyle w:val="Heading3"/>
        <w:numPr>
          <w:ilvl w:val="0"/>
          <w:numId w:val="0"/>
        </w:numPr>
        <w:ind w:left="709"/>
        <w:rPr>
          <w:rFonts w:cs="Arial"/>
          <w:color w:val="7030A0"/>
          <w:sz w:val="22"/>
        </w:rPr>
      </w:pPr>
      <w:r w:rsidRPr="00D94305">
        <w:rPr>
          <w:rFonts w:cs="Arial"/>
          <w:color w:val="FF0000"/>
          <w:sz w:val="22"/>
          <w:lang w:val="en-US"/>
        </w:rPr>
        <w:t>[</w:t>
      </w:r>
      <w:r w:rsidRPr="00D94305">
        <w:rPr>
          <w:rFonts w:cs="Arial"/>
          <w:b/>
          <w:bCs/>
          <w:color w:val="FF0000"/>
          <w:sz w:val="22"/>
          <w:lang w:val="en-US"/>
        </w:rPr>
        <w:t>MANDATORY CLAUSE:</w:t>
      </w:r>
      <w:bookmarkStart w:id="93" w:name="_Hlk146617861"/>
      <w:r w:rsidRPr="00D94305">
        <w:rPr>
          <w:rFonts w:cs="Arial"/>
          <w:color w:val="FF0000"/>
          <w:sz w:val="22"/>
        </w:rPr>
        <w:t xml:space="preserve"> Number of members that must or may be on the committee is required to be in your constitution – sections 26(1)(f)(</w:t>
      </w:r>
      <w:proofErr w:type="spellStart"/>
      <w:r w:rsidRPr="00D94305">
        <w:rPr>
          <w:rFonts w:cs="Arial"/>
          <w:color w:val="FF0000"/>
          <w:sz w:val="22"/>
        </w:rPr>
        <w:t>i</w:t>
      </w:r>
      <w:proofErr w:type="spellEnd"/>
      <w:r w:rsidRPr="00D94305">
        <w:rPr>
          <w:rFonts w:cs="Arial"/>
          <w:color w:val="FF0000"/>
          <w:sz w:val="22"/>
        </w:rPr>
        <w:t>) and 45, Inc Soc Act</w:t>
      </w:r>
      <w:bookmarkEnd w:id="93"/>
      <w:r w:rsidRPr="00D94305">
        <w:rPr>
          <w:rFonts w:cs="Arial"/>
          <w:color w:val="FF0000"/>
          <w:sz w:val="22"/>
        </w:rPr>
        <w:t>.]</w:t>
      </w:r>
      <w:r w:rsidRPr="00D94305">
        <w:rPr>
          <w:rFonts w:cs="Arial"/>
          <w:color w:val="7030A0"/>
          <w:sz w:val="22"/>
        </w:rPr>
        <w:t xml:space="preserve"> [Guidance: Amend as applicable and include the relevant clause cross references. You must have a minimum of 3 board members. </w:t>
      </w:r>
    </w:p>
    <w:p w14:paraId="3756C826" w14:textId="60A3B9D1" w:rsidR="00880583" w:rsidRPr="00D94305" w:rsidRDefault="00880583" w:rsidP="00880583">
      <w:pPr>
        <w:pStyle w:val="Heading3"/>
        <w:numPr>
          <w:ilvl w:val="0"/>
          <w:numId w:val="0"/>
        </w:numPr>
        <w:ind w:left="709"/>
        <w:rPr>
          <w:rFonts w:cs="Arial"/>
          <w:color w:val="7030A0"/>
          <w:sz w:val="22"/>
        </w:rPr>
      </w:pPr>
      <w:r w:rsidRPr="00D94305">
        <w:rPr>
          <w:rFonts w:cs="Arial"/>
          <w:color w:val="7030A0"/>
          <w:sz w:val="22"/>
        </w:rPr>
        <w:t xml:space="preserve">You must include the last paragraph of clause </w:t>
      </w:r>
      <w:r w:rsidR="00433C94" w:rsidRPr="00D94305">
        <w:rPr>
          <w:rFonts w:cs="Arial"/>
          <w:color w:val="7030A0"/>
          <w:sz w:val="22"/>
        </w:rPr>
        <w:fldChar w:fldCharType="begin"/>
      </w:r>
      <w:r w:rsidR="00433C94" w:rsidRPr="00D94305">
        <w:rPr>
          <w:rFonts w:cs="Arial"/>
          <w:color w:val="7030A0"/>
          <w:sz w:val="22"/>
        </w:rPr>
        <w:instrText xml:space="preserve"> REF _Ref169095585 \r \h </w:instrText>
      </w:r>
      <w:r w:rsidR="00D94305">
        <w:rPr>
          <w:rFonts w:cs="Arial"/>
          <w:color w:val="7030A0"/>
          <w:sz w:val="22"/>
        </w:rPr>
        <w:instrText xml:space="preserve"> \* MERGEFORMAT </w:instrText>
      </w:r>
      <w:r w:rsidR="00433C94" w:rsidRPr="00D94305">
        <w:rPr>
          <w:rFonts w:cs="Arial"/>
          <w:color w:val="7030A0"/>
          <w:sz w:val="22"/>
        </w:rPr>
      </w:r>
      <w:r w:rsidR="00433C94" w:rsidRPr="00D94305">
        <w:rPr>
          <w:rFonts w:cs="Arial"/>
          <w:color w:val="7030A0"/>
          <w:sz w:val="22"/>
        </w:rPr>
        <w:fldChar w:fldCharType="separate"/>
      </w:r>
      <w:r w:rsidR="00762D17">
        <w:rPr>
          <w:rFonts w:cs="Arial"/>
          <w:color w:val="7030A0"/>
          <w:sz w:val="22"/>
        </w:rPr>
        <w:t>6.2</w:t>
      </w:r>
      <w:r w:rsidR="00433C94" w:rsidRPr="00D94305">
        <w:rPr>
          <w:rFonts w:cs="Arial"/>
          <w:color w:val="7030A0"/>
          <w:sz w:val="22"/>
        </w:rPr>
        <w:fldChar w:fldCharType="end"/>
      </w:r>
      <w:r w:rsidRPr="00D94305">
        <w:rPr>
          <w:rFonts w:cs="Arial"/>
          <w:color w:val="7030A0"/>
          <w:sz w:val="22"/>
        </w:rPr>
        <w:t xml:space="preserve"> if your constitution requires or allows for the possibility that </w:t>
      </w:r>
      <w:proofErr w:type="gramStart"/>
      <w:r w:rsidRPr="00D94305">
        <w:rPr>
          <w:rFonts w:cs="Arial"/>
          <w:color w:val="7030A0"/>
          <w:sz w:val="22"/>
        </w:rPr>
        <w:t>a majority of</w:t>
      </w:r>
      <w:proofErr w:type="gramEnd"/>
      <w:r w:rsidRPr="00D94305">
        <w:rPr>
          <w:rFonts w:cs="Arial"/>
          <w:color w:val="7030A0"/>
          <w:sz w:val="22"/>
        </w:rPr>
        <w:t xml:space="preserve"> the Board will not be made up in the way required by section 45(3).  See explanation in next paragraph below.  In some cases, this might be very clear because your constitution has clauses that require </w:t>
      </w:r>
      <w:proofErr w:type="gramStart"/>
      <w:r w:rsidRPr="00D94305">
        <w:rPr>
          <w:rFonts w:cs="Arial"/>
          <w:color w:val="7030A0"/>
          <w:sz w:val="22"/>
        </w:rPr>
        <w:t>a majority of</w:t>
      </w:r>
      <w:proofErr w:type="gramEnd"/>
      <w:r w:rsidRPr="00D94305">
        <w:rPr>
          <w:rFonts w:cs="Arial"/>
          <w:color w:val="7030A0"/>
          <w:sz w:val="22"/>
        </w:rPr>
        <w:t xml:space="preserve"> the Board to be appointed by a process that only allows persons who are independent of the Members or the organisation to be eligible to apply.  In other cases, anyone may be eligible to apply for election/appointment and, depending on the outcome of those processes, </w:t>
      </w:r>
      <w:proofErr w:type="gramStart"/>
      <w:r w:rsidRPr="00D94305">
        <w:rPr>
          <w:rFonts w:cs="Arial"/>
          <w:color w:val="7030A0"/>
          <w:sz w:val="22"/>
        </w:rPr>
        <w:t>a majority of</w:t>
      </w:r>
      <w:proofErr w:type="gramEnd"/>
      <w:r w:rsidRPr="00D94305">
        <w:rPr>
          <w:rFonts w:cs="Arial"/>
          <w:color w:val="7030A0"/>
          <w:sz w:val="22"/>
        </w:rPr>
        <w:t xml:space="preserve"> the Board could be persons who are not Members.  If your constitution does not require elected or appointed Board members to be Members or representatives of bodies corporate that are Members, then it is possible you will not comply with section </w:t>
      </w:r>
      <w:proofErr w:type="gramStart"/>
      <w:r w:rsidRPr="00D94305">
        <w:rPr>
          <w:rFonts w:cs="Arial"/>
          <w:color w:val="7030A0"/>
          <w:sz w:val="22"/>
        </w:rPr>
        <w:t>45(3)</w:t>
      </w:r>
      <w:proofErr w:type="gramEnd"/>
      <w:r w:rsidRPr="00D94305">
        <w:rPr>
          <w:rFonts w:cs="Arial"/>
          <w:color w:val="7030A0"/>
          <w:sz w:val="22"/>
        </w:rPr>
        <w:t xml:space="preserve"> and you should include this paragraph.</w:t>
      </w:r>
    </w:p>
    <w:p w14:paraId="07645FEC" w14:textId="536DA632" w:rsidR="00880583" w:rsidRPr="00D94305" w:rsidRDefault="00880583" w:rsidP="00880583">
      <w:pPr>
        <w:pStyle w:val="Heading3"/>
        <w:numPr>
          <w:ilvl w:val="0"/>
          <w:numId w:val="0"/>
        </w:numPr>
        <w:ind w:left="709"/>
        <w:rPr>
          <w:rFonts w:cs="Arial"/>
          <w:color w:val="7030A0"/>
          <w:sz w:val="22"/>
        </w:rPr>
      </w:pPr>
      <w:r w:rsidRPr="00D94305">
        <w:rPr>
          <w:rFonts w:cs="Arial"/>
          <w:color w:val="7030A0"/>
          <w:sz w:val="22"/>
        </w:rPr>
        <w:lastRenderedPageBreak/>
        <w:t xml:space="preserve">Under section 45(3), Inc Soc Act a majority of your Board Members must be Members or representatives of bodies corporate who are Members.  There is a 5-year exemption to this requirement if your organisation gives notice to the Registrar of Incorporated Societies that you will not comply with section 45(3) and your constitution expressly provides for </w:t>
      </w:r>
      <w:proofErr w:type="gramStart"/>
      <w:r w:rsidRPr="00D94305">
        <w:rPr>
          <w:rFonts w:cs="Arial"/>
          <w:color w:val="7030A0"/>
          <w:sz w:val="22"/>
        </w:rPr>
        <w:t>the majority of</w:t>
      </w:r>
      <w:proofErr w:type="gramEnd"/>
      <w:r w:rsidRPr="00D94305">
        <w:rPr>
          <w:rFonts w:cs="Arial"/>
          <w:color w:val="7030A0"/>
          <w:sz w:val="22"/>
        </w:rPr>
        <w:t xml:space="preserve"> the Board to be made up of officers who are not Members or representatives of bodies corporate that are Members – clause 6, schedule 1, Inc Soc Regs.  </w:t>
      </w:r>
      <w:r w:rsidRPr="00D94305">
        <w:rPr>
          <w:rFonts w:cs="Arial"/>
          <w:color w:val="7030A0"/>
          <w:sz w:val="22"/>
          <w:lang w:val="en-US"/>
        </w:rPr>
        <w:t xml:space="preserve">The exemption ends 5 Oct 2028.  </w:t>
      </w:r>
      <w:r w:rsidRPr="00D94305">
        <w:rPr>
          <w:rFonts w:cs="Arial"/>
          <w:color w:val="7030A0"/>
          <w:sz w:val="22"/>
        </w:rPr>
        <w:t>On re-registration organisations must indicate to the Registrar that they do not comply with section 45(3) and are relying on the exemption.</w:t>
      </w:r>
      <w:r w:rsidRPr="00D94305">
        <w:rPr>
          <w:rFonts w:cs="Arial"/>
          <w:sz w:val="22"/>
        </w:rPr>
        <w:t xml:space="preserve"> </w:t>
      </w:r>
      <w:r w:rsidRPr="00D94305">
        <w:rPr>
          <w:rFonts w:cs="Arial"/>
          <w:color w:val="7030A0"/>
          <w:sz w:val="22"/>
        </w:rPr>
        <w:t xml:space="preserve">It is important to notify the Registrar, so that MBIE can then understand the number and nature of organisations that have this level of independence on their board and support Sport New Zealand Ihi Aotearoa in advocating for a permanent exemption from the section 45(3) requirement. See the </w:t>
      </w:r>
      <w:hyperlink r:id="rId31" w:history="1">
        <w:r w:rsidRPr="00D94305">
          <w:rPr>
            <w:rStyle w:val="Hyperlink"/>
            <w:rFonts w:cs="Arial"/>
            <w:sz w:val="22"/>
          </w:rPr>
          <w:t>Nine Steps to Good Governance</w:t>
        </w:r>
      </w:hyperlink>
      <w:r w:rsidRPr="00D94305">
        <w:rPr>
          <w:rFonts w:cs="Arial"/>
          <w:color w:val="7030A0"/>
          <w:sz w:val="22"/>
        </w:rPr>
        <w:t xml:space="preserve"> for commentary on governance structure and independent directors, pages 120 and 121.</w:t>
      </w:r>
    </w:p>
    <w:p w14:paraId="1F93C634" w14:textId="2DED65BA" w:rsidR="00880583" w:rsidRPr="00D94305" w:rsidRDefault="00880583" w:rsidP="00880583">
      <w:pPr>
        <w:pStyle w:val="Heading3"/>
        <w:numPr>
          <w:ilvl w:val="0"/>
          <w:numId w:val="0"/>
        </w:numPr>
        <w:ind w:left="709"/>
        <w:rPr>
          <w:rFonts w:cs="Arial"/>
          <w:sz w:val="22"/>
        </w:rPr>
      </w:pPr>
      <w:r w:rsidRPr="00D94305">
        <w:rPr>
          <w:rFonts w:cs="Arial"/>
          <w:color w:val="7030A0"/>
          <w:sz w:val="22"/>
        </w:rPr>
        <w:t xml:space="preserve">Amend to reflect your board composition if you are a sport/recreation hub. Often the initial members, </w:t>
      </w:r>
      <w:proofErr w:type="gramStart"/>
      <w:r w:rsidRPr="00D94305">
        <w:rPr>
          <w:rFonts w:cs="Arial"/>
          <w:color w:val="7030A0"/>
          <w:sz w:val="22"/>
        </w:rPr>
        <w:t>and also</w:t>
      </w:r>
      <w:proofErr w:type="gramEnd"/>
      <w:r w:rsidRPr="00D94305">
        <w:rPr>
          <w:rFonts w:cs="Arial"/>
          <w:color w:val="7030A0"/>
          <w:sz w:val="22"/>
        </w:rPr>
        <w:t xml:space="preserve"> Council and iwi, have rights to appoint board members.]</w:t>
      </w:r>
    </w:p>
    <w:p w14:paraId="71DF7B07" w14:textId="18F80637" w:rsidR="002D3C83" w:rsidRPr="00D94305" w:rsidRDefault="00A03202" w:rsidP="00213F7D">
      <w:pPr>
        <w:pStyle w:val="Heading3"/>
        <w:numPr>
          <w:ilvl w:val="0"/>
          <w:numId w:val="0"/>
        </w:numPr>
        <w:ind w:left="709"/>
        <w:rPr>
          <w:rFonts w:cs="Arial"/>
          <w:color w:val="7030A0"/>
          <w:sz w:val="22"/>
        </w:rPr>
      </w:pPr>
      <w:r w:rsidRPr="00D94305">
        <w:rPr>
          <w:rFonts w:cs="Arial"/>
          <w:b/>
          <w:bCs/>
          <w:color w:val="0070C0"/>
          <w:sz w:val="22"/>
          <w:lang w:val="en-US"/>
        </w:rPr>
        <w:t>President, Secretary, Treasurer</w:t>
      </w:r>
      <w:r w:rsidR="00E34A81" w:rsidRPr="00D94305">
        <w:rPr>
          <w:rFonts w:cs="Arial"/>
          <w:color w:val="0070C0"/>
          <w:sz w:val="22"/>
          <w:lang w:val="en-US"/>
        </w:rPr>
        <w:t xml:space="preserve">: </w:t>
      </w:r>
      <w:r w:rsidR="00E34A81" w:rsidRPr="00D94305">
        <w:rPr>
          <w:rFonts w:cs="Arial"/>
          <w:color w:val="7030A0"/>
          <w:sz w:val="22"/>
        </w:rPr>
        <w:t xml:space="preserve">[Guidance: </w:t>
      </w:r>
      <w:r w:rsidR="00880583" w:rsidRPr="00D94305">
        <w:rPr>
          <w:rFonts w:cs="Arial"/>
          <w:color w:val="7030A0"/>
          <w:sz w:val="22"/>
        </w:rPr>
        <w:t xml:space="preserve">This template does not include the specific roles of President, Secretary or Treasurer. Please see the Club Constitution Template Version B if you have specific roles on your Board that you wish to be specifically elected by members.  </w:t>
      </w:r>
      <w:r w:rsidR="002D3C83" w:rsidRPr="00D94305">
        <w:rPr>
          <w:rFonts w:cs="Arial"/>
          <w:color w:val="7030A0"/>
          <w:sz w:val="22"/>
        </w:rPr>
        <w:t>Given it can be difficult to fill specific roles, a modern governance approach that can be more effective is to elect a Board to ensure all functions are performed and allow the Board to assign people to positions/tasks as needed.</w:t>
      </w:r>
    </w:p>
    <w:p w14:paraId="68CAB40E" w14:textId="01C90CAD" w:rsidR="00A03202" w:rsidRPr="00D94305" w:rsidRDefault="002D3C83" w:rsidP="002D3C83">
      <w:pPr>
        <w:pStyle w:val="Heading3"/>
        <w:numPr>
          <w:ilvl w:val="0"/>
          <w:numId w:val="0"/>
        </w:numPr>
        <w:ind w:left="709"/>
        <w:rPr>
          <w:rFonts w:cs="Arial"/>
          <w:color w:val="7030A0"/>
          <w:sz w:val="22"/>
        </w:rPr>
      </w:pPr>
      <w:r w:rsidRPr="00D94305">
        <w:rPr>
          <w:rFonts w:cs="Arial"/>
          <w:color w:val="7030A0"/>
          <w:sz w:val="22"/>
          <w:lang w:val="en-US"/>
        </w:rPr>
        <w:t>Th</w:t>
      </w:r>
      <w:r w:rsidRPr="00D94305">
        <w:rPr>
          <w:rFonts w:cs="Arial"/>
          <w:color w:val="7030A0"/>
          <w:sz w:val="22"/>
        </w:rPr>
        <w:t xml:space="preserve">ere is no legal requirement to have a President. Often the Chair is the head of the organisation and the Board. If your President is a Board Member, they will be an “officer” and have officers’ duties set out in the Act. </w:t>
      </w:r>
      <w:r w:rsidRPr="00D94305">
        <w:rPr>
          <w:rFonts w:cs="Arial"/>
          <w:color w:val="7030A0"/>
          <w:sz w:val="22"/>
          <w:lang w:val="en-US"/>
        </w:rPr>
        <w:t xml:space="preserve">If your President is not a Board Member, </w:t>
      </w:r>
      <w:r w:rsidRPr="00D94305">
        <w:rPr>
          <w:rFonts w:cs="Arial"/>
          <w:color w:val="7030A0"/>
          <w:sz w:val="22"/>
        </w:rPr>
        <w:t>they will not be an “officer” unless they exercise significant influence over the management or administration of the organisation.</w:t>
      </w:r>
      <w:r w:rsidR="00A03202" w:rsidRPr="00D94305">
        <w:rPr>
          <w:rFonts w:cs="Arial"/>
          <w:color w:val="7030A0"/>
          <w:sz w:val="22"/>
        </w:rPr>
        <w:t>]</w:t>
      </w:r>
    </w:p>
    <w:p w14:paraId="788C0830" w14:textId="5B7BB4E7" w:rsidR="00790629" w:rsidRPr="00D94305" w:rsidRDefault="00790629" w:rsidP="00BB19DB">
      <w:pPr>
        <w:pStyle w:val="NoNum"/>
        <w:spacing w:after="0"/>
        <w:rPr>
          <w:rFonts w:cs="Arial"/>
          <w:color w:val="7030A0"/>
          <w:sz w:val="22"/>
        </w:rPr>
      </w:pPr>
      <w:r w:rsidRPr="00D94305">
        <w:rPr>
          <w:rFonts w:cs="Arial"/>
          <w:color w:val="FF0000"/>
          <w:sz w:val="22"/>
          <w:lang w:val="en-US"/>
        </w:rPr>
        <w:t>[</w:t>
      </w:r>
      <w:r w:rsidRPr="00D94305">
        <w:rPr>
          <w:rFonts w:cs="Arial"/>
          <w:b/>
          <w:bCs/>
          <w:color w:val="FF0000"/>
          <w:sz w:val="22"/>
          <w:lang w:val="en-US"/>
        </w:rPr>
        <w:t xml:space="preserve">MANDATORY CLAUSE: </w:t>
      </w:r>
      <w:r w:rsidR="00BB19DB" w:rsidRPr="00D94305">
        <w:rPr>
          <w:rFonts w:cs="Arial"/>
          <w:color w:val="FF0000"/>
          <w:sz w:val="22"/>
        </w:rPr>
        <w:t>E</w:t>
      </w:r>
      <w:r w:rsidRPr="00D94305">
        <w:rPr>
          <w:rFonts w:cs="Arial"/>
          <w:color w:val="FF0000"/>
          <w:sz w:val="22"/>
        </w:rPr>
        <w:t xml:space="preserve">lection or appointment of officers is required to be in your constitution – section 26(1)(f)(ii), Inc Soc Act.] </w:t>
      </w:r>
      <w:r w:rsidRPr="00D94305">
        <w:rPr>
          <w:rFonts w:cs="Arial"/>
          <w:color w:val="7030A0"/>
          <w:sz w:val="22"/>
        </w:rPr>
        <w:t xml:space="preserve">[Guidance: This template sets out </w:t>
      </w:r>
      <w:r w:rsidR="00CE0D04" w:rsidRPr="00D94305">
        <w:rPr>
          <w:rFonts w:cs="Arial"/>
          <w:color w:val="7030A0"/>
          <w:sz w:val="22"/>
        </w:rPr>
        <w:t xml:space="preserve">two </w:t>
      </w:r>
      <w:r w:rsidRPr="00D94305">
        <w:rPr>
          <w:rFonts w:cs="Arial"/>
          <w:color w:val="7030A0"/>
          <w:sz w:val="22"/>
        </w:rPr>
        <w:t>options:</w:t>
      </w:r>
      <w:r w:rsidR="000D456E" w:rsidRPr="00D94305">
        <w:rPr>
          <w:rFonts w:cs="Arial"/>
          <w:color w:val="7030A0"/>
          <w:sz w:val="22"/>
        </w:rPr>
        <w:t xml:space="preserve"> You need to choose one.</w:t>
      </w:r>
    </w:p>
    <w:p w14:paraId="2F230064" w14:textId="77777777" w:rsidR="00790629" w:rsidRPr="00D94305" w:rsidRDefault="00790629" w:rsidP="00BB19DB">
      <w:pPr>
        <w:pStyle w:val="NoNum"/>
        <w:numPr>
          <w:ilvl w:val="0"/>
          <w:numId w:val="7"/>
        </w:numPr>
        <w:spacing w:after="0"/>
        <w:rPr>
          <w:rFonts w:cs="Arial"/>
          <w:color w:val="7030A0"/>
          <w:sz w:val="22"/>
        </w:rPr>
      </w:pPr>
      <w:r w:rsidRPr="00D94305">
        <w:rPr>
          <w:rFonts w:cs="Arial"/>
          <w:color w:val="7030A0"/>
          <w:sz w:val="22"/>
        </w:rPr>
        <w:t>Option 1: Election of some Board Members and appointment of other Board Members by an appointment panel.</w:t>
      </w:r>
    </w:p>
    <w:p w14:paraId="05281B68" w14:textId="16ECEE60" w:rsidR="00790629" w:rsidRPr="00D94305" w:rsidRDefault="00790629" w:rsidP="00BB19DB">
      <w:pPr>
        <w:pStyle w:val="NoNum"/>
        <w:numPr>
          <w:ilvl w:val="0"/>
          <w:numId w:val="7"/>
        </w:numPr>
        <w:rPr>
          <w:rFonts w:cs="Arial"/>
          <w:color w:val="7030A0"/>
          <w:sz w:val="22"/>
        </w:rPr>
      </w:pPr>
      <w:r w:rsidRPr="00D94305">
        <w:rPr>
          <w:rFonts w:cs="Arial"/>
          <w:color w:val="7030A0"/>
          <w:sz w:val="22"/>
        </w:rPr>
        <w:t>Option 2: Election of all Board Members.]</w:t>
      </w:r>
    </w:p>
    <w:p w14:paraId="4CA46578" w14:textId="345C8500" w:rsidR="00790629" w:rsidRPr="00D94305" w:rsidRDefault="009D7DEF" w:rsidP="00790629">
      <w:pPr>
        <w:pStyle w:val="Heading3"/>
        <w:rPr>
          <w:rFonts w:cs="Arial"/>
          <w:color w:val="0070C0"/>
          <w:sz w:val="22"/>
        </w:rPr>
      </w:pPr>
      <w:bookmarkStart w:id="94" w:name="_Ref107920139"/>
      <w:bookmarkStart w:id="95" w:name="_Ref120092179"/>
      <w:bookmarkStart w:id="96" w:name="_Ref234306815"/>
      <w:bookmarkStart w:id="97" w:name="_Ref107919030"/>
      <w:bookmarkStart w:id="98" w:name="_Ref220213963"/>
      <w:r w:rsidRPr="00D94305">
        <w:rPr>
          <w:rFonts w:cs="Arial"/>
          <w:b/>
          <w:bCs/>
          <w:color w:val="0070C0"/>
          <w:sz w:val="22"/>
        </w:rPr>
        <w:t>Election and appointment</w:t>
      </w:r>
      <w:bookmarkEnd w:id="94"/>
      <w:r w:rsidRPr="00D94305">
        <w:rPr>
          <w:rFonts w:cs="Arial"/>
          <w:b/>
          <w:bCs/>
          <w:color w:val="0070C0"/>
          <w:sz w:val="22"/>
        </w:rPr>
        <w:t xml:space="preserve"> of Board Members</w:t>
      </w:r>
      <w:bookmarkEnd w:id="95"/>
      <w:r w:rsidRPr="00D94305">
        <w:rPr>
          <w:rFonts w:cs="Arial"/>
          <w:b/>
          <w:bCs/>
          <w:color w:val="0070C0"/>
          <w:sz w:val="22"/>
        </w:rPr>
        <w:t>:</w:t>
      </w:r>
      <w:r w:rsidRPr="00D94305">
        <w:rPr>
          <w:rFonts w:cs="Arial"/>
          <w:color w:val="0070C0"/>
          <w:sz w:val="22"/>
        </w:rPr>
        <w:t xml:space="preserve"> </w:t>
      </w:r>
      <w:r w:rsidR="00790629" w:rsidRPr="00D94305">
        <w:rPr>
          <w:rFonts w:cs="Arial"/>
          <w:color w:val="0070C0"/>
          <w:sz w:val="22"/>
        </w:rPr>
        <w:t>Board Members are appointed and elected as follows:</w:t>
      </w:r>
      <w:bookmarkEnd w:id="96"/>
      <w:bookmarkEnd w:id="97"/>
      <w:r w:rsidRPr="00D94305">
        <w:rPr>
          <w:rFonts w:cs="Arial"/>
          <w:color w:val="0070C0"/>
          <w:sz w:val="22"/>
        </w:rPr>
        <w:t xml:space="preserve"> </w:t>
      </w:r>
      <w:r w:rsidRPr="00D94305">
        <w:rPr>
          <w:rFonts w:cs="Arial"/>
          <w:color w:val="7030A0"/>
          <w:sz w:val="22"/>
        </w:rPr>
        <w:t xml:space="preserve">[Guidance: Include this section if you have Elected and Appointed Board Members and delete ‘Election of Board Members’ section. Include the ‘Appointments Panel’ section. </w:t>
      </w:r>
      <w:r w:rsidR="00C247CF" w:rsidRPr="00D94305">
        <w:rPr>
          <w:rFonts w:cs="Arial"/>
          <w:color w:val="7030A0"/>
          <w:sz w:val="22"/>
        </w:rPr>
        <w:t>A</w:t>
      </w:r>
      <w:r w:rsidRPr="00D94305">
        <w:rPr>
          <w:rFonts w:cs="Arial"/>
          <w:color w:val="7030A0"/>
          <w:sz w:val="22"/>
        </w:rPr>
        <w:t>mend if your elections/appointments do not take place or are announced at the AGM.]</w:t>
      </w:r>
    </w:p>
    <w:p w14:paraId="59D57FD6" w14:textId="44C31594" w:rsidR="00790629" w:rsidRPr="00D94305" w:rsidRDefault="00790629" w:rsidP="00790629">
      <w:pPr>
        <w:pStyle w:val="Heading4"/>
        <w:rPr>
          <w:rFonts w:cs="Arial"/>
          <w:color w:val="0070C0"/>
          <w:sz w:val="22"/>
        </w:rPr>
      </w:pPr>
      <w:r w:rsidRPr="00D94305">
        <w:rPr>
          <w:rFonts w:cs="Arial"/>
          <w:color w:val="0070C0"/>
          <w:sz w:val="22"/>
        </w:rPr>
        <w:t xml:space="preserve">The Appointment Panel must call for </w:t>
      </w:r>
      <w:r w:rsidR="00347A6C" w:rsidRPr="00D94305">
        <w:rPr>
          <w:rFonts w:cs="Arial"/>
          <w:color w:val="0070C0"/>
          <w:sz w:val="22"/>
        </w:rPr>
        <w:t xml:space="preserve">nominations for any Elected Board Member positions, and </w:t>
      </w:r>
      <w:r w:rsidRPr="00D94305">
        <w:rPr>
          <w:rFonts w:cs="Arial"/>
          <w:color w:val="0070C0"/>
          <w:sz w:val="22"/>
        </w:rPr>
        <w:t>applications</w:t>
      </w:r>
      <w:r w:rsidR="00347A6C" w:rsidRPr="00D94305">
        <w:rPr>
          <w:rFonts w:cs="Arial"/>
          <w:color w:val="0070C0"/>
          <w:sz w:val="22"/>
        </w:rPr>
        <w:t xml:space="preserve"> </w:t>
      </w:r>
      <w:r w:rsidRPr="00D94305">
        <w:rPr>
          <w:rFonts w:cs="Arial"/>
          <w:color w:val="0070C0"/>
          <w:sz w:val="22"/>
        </w:rPr>
        <w:t xml:space="preserve">for any </w:t>
      </w:r>
      <w:r w:rsidR="00347A6C" w:rsidRPr="00D94305">
        <w:rPr>
          <w:rFonts w:cs="Arial"/>
          <w:color w:val="0070C0"/>
          <w:sz w:val="22"/>
        </w:rPr>
        <w:t xml:space="preserve">Appointed </w:t>
      </w:r>
      <w:r w:rsidRPr="00D94305">
        <w:rPr>
          <w:rFonts w:cs="Arial"/>
          <w:color w:val="0070C0"/>
          <w:sz w:val="22"/>
        </w:rPr>
        <w:t>Board Member positions</w:t>
      </w:r>
      <w:r w:rsidR="00347A6C" w:rsidRPr="00D94305">
        <w:rPr>
          <w:rFonts w:cs="Arial"/>
          <w:color w:val="0070C0"/>
          <w:sz w:val="22"/>
        </w:rPr>
        <w:t>, in each case</w:t>
      </w:r>
      <w:r w:rsidRPr="00D94305">
        <w:rPr>
          <w:rFonts w:cs="Arial"/>
          <w:color w:val="0070C0"/>
          <w:sz w:val="22"/>
        </w:rPr>
        <w:t xml:space="preserve"> that are to be vacated by a date set by the Board and if no date is set, at least </w:t>
      </w:r>
      <w:r w:rsidRPr="00D94305">
        <w:rPr>
          <w:rFonts w:cs="Arial"/>
          <w:color w:val="00B050"/>
          <w:sz w:val="22"/>
        </w:rPr>
        <w:t>[number e.g. 90]</w:t>
      </w:r>
      <w:r w:rsidRPr="00D94305">
        <w:rPr>
          <w:rFonts w:cs="Arial"/>
          <w:color w:val="0070C0"/>
          <w:sz w:val="22"/>
        </w:rPr>
        <w:t xml:space="preserve"> days before the AGM. </w:t>
      </w:r>
    </w:p>
    <w:p w14:paraId="6E962D60" w14:textId="4BAD1E7D" w:rsidR="00790629" w:rsidRPr="00D94305" w:rsidRDefault="00790629" w:rsidP="00790629">
      <w:pPr>
        <w:pStyle w:val="Heading4"/>
        <w:rPr>
          <w:rFonts w:eastAsia="Calibri" w:cs="Arial"/>
          <w:sz w:val="22"/>
        </w:rPr>
      </w:pPr>
      <w:bookmarkStart w:id="99" w:name="_Ref238190828"/>
      <w:bookmarkStart w:id="100" w:name="_Ref220825001"/>
      <w:bookmarkStart w:id="101" w:name="_Ref234045548"/>
      <w:r w:rsidRPr="00D94305">
        <w:rPr>
          <w:rFonts w:cs="Arial"/>
          <w:color w:val="0070C0"/>
          <w:sz w:val="22"/>
        </w:rPr>
        <w:t xml:space="preserve">Applications </w:t>
      </w:r>
      <w:r w:rsidR="00347A6C" w:rsidRPr="00D94305">
        <w:rPr>
          <w:rFonts w:cs="Arial"/>
          <w:color w:val="0070C0"/>
          <w:sz w:val="22"/>
        </w:rPr>
        <w:t xml:space="preserve">and nominations </w:t>
      </w:r>
      <w:r w:rsidRPr="00D94305">
        <w:rPr>
          <w:rFonts w:cs="Arial"/>
          <w:color w:val="0070C0"/>
          <w:sz w:val="22"/>
        </w:rPr>
        <w:t>are made in the form</w:t>
      </w:r>
      <w:r w:rsidR="00347A6C" w:rsidRPr="00D94305">
        <w:rPr>
          <w:rFonts w:cs="Arial"/>
          <w:color w:val="0070C0"/>
          <w:sz w:val="22"/>
        </w:rPr>
        <w:t>s</w:t>
      </w:r>
      <w:r w:rsidRPr="00D94305">
        <w:rPr>
          <w:rFonts w:cs="Arial"/>
          <w:color w:val="0070C0"/>
          <w:sz w:val="22"/>
        </w:rPr>
        <w:t xml:space="preserve"> decided by the Appointment Panel and must be received by the Appointment Panel by the date set by the Board and if no date is set, at least </w:t>
      </w:r>
      <w:r w:rsidRPr="00D94305">
        <w:rPr>
          <w:rFonts w:cs="Arial"/>
          <w:color w:val="00B050"/>
          <w:sz w:val="22"/>
        </w:rPr>
        <w:t>[number e.g. 60]</w:t>
      </w:r>
      <w:r w:rsidRPr="00D94305">
        <w:rPr>
          <w:rFonts w:cs="Arial"/>
          <w:color w:val="0070C0"/>
          <w:sz w:val="22"/>
        </w:rPr>
        <w:t xml:space="preserve"> days before the </w:t>
      </w:r>
      <w:r w:rsidRPr="00D94305">
        <w:rPr>
          <w:rFonts w:cs="Arial"/>
          <w:color w:val="0070C0"/>
          <w:sz w:val="22"/>
        </w:rPr>
        <w:lastRenderedPageBreak/>
        <w:t xml:space="preserve">AGM. </w:t>
      </w:r>
      <w:r w:rsidRPr="00D94305">
        <w:rPr>
          <w:rFonts w:cs="Arial"/>
          <w:color w:val="7030A0"/>
          <w:sz w:val="22"/>
        </w:rPr>
        <w:t xml:space="preserve">[Guidance: </w:t>
      </w:r>
      <w:r w:rsidR="00433C94" w:rsidRPr="00D94305">
        <w:rPr>
          <w:rFonts w:cs="Arial"/>
          <w:color w:val="7030A0"/>
          <w:sz w:val="22"/>
        </w:rPr>
        <w:t>T</w:t>
      </w:r>
      <w:r w:rsidRPr="00D94305">
        <w:rPr>
          <w:rFonts w:cs="Arial"/>
          <w:color w:val="7030A0"/>
          <w:sz w:val="22"/>
        </w:rPr>
        <w:t xml:space="preserve">he form </w:t>
      </w:r>
      <w:r w:rsidR="00433C94" w:rsidRPr="00D94305">
        <w:rPr>
          <w:rFonts w:cs="Arial"/>
          <w:color w:val="7030A0"/>
          <w:sz w:val="22"/>
        </w:rPr>
        <w:t>should be</w:t>
      </w:r>
      <w:r w:rsidRPr="00D94305">
        <w:rPr>
          <w:rFonts w:cs="Arial"/>
          <w:color w:val="7030A0"/>
          <w:sz w:val="22"/>
        </w:rPr>
        <w:t xml:space="preserve"> sufficiently detailed and include a requirement for disclosure of any actual or potential conflicts of interests or if the person is involved/closely connected with </w:t>
      </w:r>
      <w:r w:rsidRPr="00D94305">
        <w:rPr>
          <w:rFonts w:eastAsia="Calibri" w:cs="Arial"/>
          <w:color w:val="7030A0"/>
          <w:sz w:val="22"/>
        </w:rPr>
        <w:t xml:space="preserve">a person or activity which has or may bring the </w:t>
      </w:r>
      <w:r w:rsidRPr="00D94305">
        <w:rPr>
          <w:rFonts w:cs="Arial"/>
          <w:color w:val="7030A0"/>
          <w:sz w:val="22"/>
        </w:rPr>
        <w:t>organisation</w:t>
      </w:r>
      <w:r w:rsidRPr="00D94305">
        <w:rPr>
          <w:rFonts w:eastAsia="Calibri" w:cs="Arial"/>
          <w:color w:val="7030A0"/>
          <w:sz w:val="22"/>
        </w:rPr>
        <w:t xml:space="preserve"> or the sport/recreation into disrepute or which may be prejudicial to the purposes or the interests of the </w:t>
      </w:r>
      <w:r w:rsidRPr="00D94305">
        <w:rPr>
          <w:rFonts w:cs="Arial"/>
          <w:color w:val="7030A0"/>
          <w:sz w:val="22"/>
        </w:rPr>
        <w:t xml:space="preserve">organisation </w:t>
      </w:r>
      <w:r w:rsidRPr="00D94305">
        <w:rPr>
          <w:rFonts w:eastAsia="Calibri" w:cs="Arial"/>
          <w:color w:val="7030A0"/>
          <w:sz w:val="22"/>
        </w:rPr>
        <w:t xml:space="preserve">and/or the sport/recreation if they become a </w:t>
      </w:r>
      <w:r w:rsidR="00433C94" w:rsidRPr="00D94305">
        <w:rPr>
          <w:rFonts w:eastAsia="Calibri" w:cs="Arial"/>
          <w:color w:val="7030A0"/>
          <w:sz w:val="22"/>
        </w:rPr>
        <w:t>B</w:t>
      </w:r>
      <w:r w:rsidRPr="00D94305">
        <w:rPr>
          <w:rFonts w:eastAsia="Calibri" w:cs="Arial"/>
          <w:color w:val="7030A0"/>
          <w:sz w:val="22"/>
        </w:rPr>
        <w:t xml:space="preserve">oard </w:t>
      </w:r>
      <w:r w:rsidR="00433C94" w:rsidRPr="00D94305">
        <w:rPr>
          <w:rFonts w:eastAsia="Calibri" w:cs="Arial"/>
          <w:color w:val="7030A0"/>
          <w:sz w:val="22"/>
        </w:rPr>
        <w:t>M</w:t>
      </w:r>
      <w:r w:rsidRPr="00D94305">
        <w:rPr>
          <w:rFonts w:eastAsia="Calibri" w:cs="Arial"/>
          <w:color w:val="7030A0"/>
          <w:sz w:val="22"/>
        </w:rPr>
        <w:t>ember</w:t>
      </w:r>
      <w:r w:rsidRPr="00D94305">
        <w:rPr>
          <w:rFonts w:cs="Arial"/>
          <w:color w:val="7030A0"/>
          <w:sz w:val="22"/>
        </w:rPr>
        <w:t>.]</w:t>
      </w:r>
    </w:p>
    <w:p w14:paraId="1257A6A7" w14:textId="5FB8A866" w:rsidR="00790629" w:rsidRPr="00D94305" w:rsidRDefault="00790629" w:rsidP="00790629">
      <w:pPr>
        <w:pStyle w:val="Heading4"/>
        <w:rPr>
          <w:rFonts w:cs="Arial"/>
          <w:color w:val="0070C0"/>
          <w:sz w:val="22"/>
        </w:rPr>
      </w:pPr>
      <w:bookmarkStart w:id="102" w:name="_Ref234900565"/>
      <w:bookmarkStart w:id="103" w:name="_Ref320866392"/>
      <w:bookmarkEnd w:id="99"/>
      <w:r w:rsidRPr="00D94305">
        <w:rPr>
          <w:rFonts w:cs="Arial"/>
          <w:color w:val="0070C0"/>
          <w:sz w:val="22"/>
        </w:rPr>
        <w:t xml:space="preserve">The Appointment Panel must undertake its responsibilities as set out in </w:t>
      </w:r>
      <w:r w:rsidR="00FE528C" w:rsidRPr="00D94305">
        <w:rPr>
          <w:rFonts w:cs="Arial"/>
          <w:color w:val="0070C0"/>
          <w:sz w:val="22"/>
        </w:rPr>
        <w:t>the clause headed “</w:t>
      </w:r>
      <w:r w:rsidR="00FE528C" w:rsidRPr="00D94305">
        <w:rPr>
          <w:rFonts w:cs="Arial"/>
          <w:b/>
          <w:bCs/>
          <w:color w:val="0070C0"/>
          <w:sz w:val="22"/>
        </w:rPr>
        <w:t>Appointment Panel</w:t>
      </w:r>
      <w:r w:rsidR="00FE528C" w:rsidRPr="00D94305">
        <w:rPr>
          <w:rFonts w:cs="Arial"/>
          <w:color w:val="0070C0"/>
          <w:sz w:val="22"/>
        </w:rPr>
        <w:t>”.</w:t>
      </w:r>
    </w:p>
    <w:p w14:paraId="47A10200" w14:textId="60B0BC4C" w:rsidR="00790629" w:rsidRPr="00D94305" w:rsidRDefault="00790629" w:rsidP="00790629">
      <w:pPr>
        <w:pStyle w:val="Heading4"/>
        <w:rPr>
          <w:rFonts w:cs="Arial"/>
          <w:color w:val="0070C0"/>
          <w:sz w:val="22"/>
        </w:rPr>
      </w:pPr>
      <w:r w:rsidRPr="00D94305">
        <w:rPr>
          <w:rFonts w:cs="Arial"/>
          <w:color w:val="0070C0"/>
          <w:sz w:val="22"/>
        </w:rPr>
        <w:t xml:space="preserve">At least </w:t>
      </w:r>
      <w:r w:rsidRPr="00D94305">
        <w:rPr>
          <w:rFonts w:cs="Arial"/>
          <w:color w:val="00B050"/>
          <w:sz w:val="22"/>
        </w:rPr>
        <w:t>[number e.g. 30]</w:t>
      </w:r>
      <w:r w:rsidRPr="00D94305">
        <w:rPr>
          <w:rFonts w:cs="Arial"/>
          <w:color w:val="0070C0"/>
          <w:sz w:val="22"/>
        </w:rPr>
        <w:t xml:space="preserve"> days before the AGM, the Appointment Panel:</w:t>
      </w:r>
    </w:p>
    <w:p w14:paraId="06D68FB9" w14:textId="77777777" w:rsidR="00790629" w:rsidRPr="00D94305" w:rsidRDefault="00790629" w:rsidP="00790629">
      <w:pPr>
        <w:pStyle w:val="Heading5"/>
        <w:rPr>
          <w:rFonts w:cs="Arial"/>
          <w:color w:val="0070C0"/>
          <w:sz w:val="22"/>
        </w:rPr>
      </w:pPr>
      <w:r w:rsidRPr="00D94305">
        <w:rPr>
          <w:rFonts w:cs="Arial"/>
          <w:color w:val="0070C0"/>
          <w:sz w:val="22"/>
        </w:rPr>
        <w:t xml:space="preserve">must notify the Board of the Appointed Board Member(s) who are to assume office; and </w:t>
      </w:r>
    </w:p>
    <w:p w14:paraId="705457E3" w14:textId="0B9CFFF2" w:rsidR="00790629" w:rsidRPr="00D94305" w:rsidRDefault="00790629" w:rsidP="00790629">
      <w:pPr>
        <w:pStyle w:val="Heading5"/>
        <w:rPr>
          <w:rFonts w:cs="Arial"/>
          <w:color w:val="0070C0"/>
          <w:sz w:val="22"/>
        </w:rPr>
      </w:pPr>
      <w:r w:rsidRPr="00D94305">
        <w:rPr>
          <w:rFonts w:cs="Arial"/>
          <w:color w:val="0070C0"/>
          <w:sz w:val="22"/>
        </w:rPr>
        <w:t xml:space="preserve">may notify the Board of any recommended </w:t>
      </w:r>
      <w:r w:rsidR="00347A6C" w:rsidRPr="00D94305">
        <w:rPr>
          <w:rFonts w:cs="Arial"/>
          <w:color w:val="0070C0"/>
          <w:sz w:val="22"/>
        </w:rPr>
        <w:t>nominations</w:t>
      </w:r>
      <w:r w:rsidRPr="00D94305">
        <w:rPr>
          <w:rFonts w:cs="Arial"/>
          <w:color w:val="0070C0"/>
          <w:sz w:val="22"/>
        </w:rPr>
        <w:t xml:space="preserve"> whom it considers would best suit the vacant positions of Elected Board Members for consideration at the </w:t>
      </w:r>
      <w:bookmarkEnd w:id="100"/>
      <w:bookmarkEnd w:id="101"/>
      <w:bookmarkEnd w:id="102"/>
      <w:r w:rsidRPr="00D94305">
        <w:rPr>
          <w:rFonts w:cs="Arial"/>
          <w:color w:val="0070C0"/>
          <w:sz w:val="22"/>
        </w:rPr>
        <w:t>AGM.</w:t>
      </w:r>
      <w:bookmarkEnd w:id="103"/>
      <w:r w:rsidRPr="00D94305">
        <w:rPr>
          <w:rFonts w:cs="Arial"/>
          <w:color w:val="0070C0"/>
          <w:sz w:val="22"/>
        </w:rPr>
        <w:t xml:space="preserve"> </w:t>
      </w:r>
      <w:r w:rsidRPr="00D94305">
        <w:rPr>
          <w:rFonts w:cs="Arial"/>
          <w:color w:val="7030A0"/>
          <w:sz w:val="22"/>
        </w:rPr>
        <w:t>[Guidance: Optional to include a recommendation from the Appointments Panel if you feel it is appropriate. Amend as applicable if elections are not held at the AGM.]</w:t>
      </w:r>
      <w:r w:rsidRPr="00D94305">
        <w:rPr>
          <w:rFonts w:cs="Arial"/>
          <w:color w:val="0070C0"/>
          <w:sz w:val="22"/>
        </w:rPr>
        <w:t xml:space="preserve"> </w:t>
      </w:r>
    </w:p>
    <w:p w14:paraId="6EBC9BB2" w14:textId="0178300A" w:rsidR="00790629" w:rsidRPr="00D94305" w:rsidRDefault="00790629" w:rsidP="00790629">
      <w:pPr>
        <w:pStyle w:val="Heading4"/>
        <w:rPr>
          <w:rFonts w:cs="Arial"/>
          <w:color w:val="0070C0"/>
          <w:sz w:val="22"/>
        </w:rPr>
      </w:pPr>
      <w:bookmarkStart w:id="104" w:name="_Ref320866557"/>
      <w:r w:rsidRPr="00D94305">
        <w:rPr>
          <w:rFonts w:cs="Arial"/>
          <w:color w:val="0070C0"/>
          <w:sz w:val="22"/>
        </w:rPr>
        <w:t xml:space="preserve">In turn, the Board must, at least </w:t>
      </w:r>
      <w:r w:rsidRPr="00D94305">
        <w:rPr>
          <w:rFonts w:cs="Arial"/>
          <w:color w:val="00B050"/>
          <w:sz w:val="22"/>
        </w:rPr>
        <w:t>[number e.g. 21]</w:t>
      </w:r>
      <w:r w:rsidRPr="00D94305">
        <w:rPr>
          <w:rFonts w:cs="Arial"/>
          <w:color w:val="0070C0"/>
          <w:sz w:val="22"/>
        </w:rPr>
        <w:t xml:space="preserve"> days before the AGM, notify the Members of: </w:t>
      </w:r>
    </w:p>
    <w:p w14:paraId="54ADDBCC" w14:textId="77777777" w:rsidR="00790629" w:rsidRPr="00D94305" w:rsidRDefault="00790629" w:rsidP="00790629">
      <w:pPr>
        <w:pStyle w:val="Heading5"/>
        <w:rPr>
          <w:rFonts w:cs="Arial"/>
          <w:color w:val="0070C0"/>
          <w:sz w:val="22"/>
        </w:rPr>
      </w:pPr>
      <w:r w:rsidRPr="00D94305">
        <w:rPr>
          <w:rFonts w:cs="Arial"/>
          <w:color w:val="0070C0"/>
          <w:sz w:val="22"/>
        </w:rPr>
        <w:t>the Appointment Panel’s decision regarding any Appointed Board Members it has appointed;</w:t>
      </w:r>
    </w:p>
    <w:p w14:paraId="2CD5FCC0" w14:textId="550B1B2F" w:rsidR="00790629" w:rsidRPr="00D94305" w:rsidRDefault="00790629" w:rsidP="00790629">
      <w:pPr>
        <w:pStyle w:val="Heading5"/>
        <w:rPr>
          <w:rFonts w:cs="Arial"/>
          <w:color w:val="0070C0"/>
          <w:sz w:val="22"/>
        </w:rPr>
      </w:pPr>
      <w:r w:rsidRPr="00D94305">
        <w:rPr>
          <w:rFonts w:cs="Arial"/>
          <w:color w:val="0070C0"/>
          <w:sz w:val="22"/>
        </w:rPr>
        <w:t xml:space="preserve">recommendations (if any) of </w:t>
      </w:r>
      <w:r w:rsidR="00347A6C" w:rsidRPr="00D94305">
        <w:rPr>
          <w:rFonts w:cs="Arial"/>
          <w:color w:val="0070C0"/>
          <w:sz w:val="22"/>
        </w:rPr>
        <w:t>nominations</w:t>
      </w:r>
      <w:r w:rsidRPr="00D94305">
        <w:rPr>
          <w:rFonts w:cs="Arial"/>
          <w:color w:val="0070C0"/>
          <w:sz w:val="22"/>
        </w:rPr>
        <w:t xml:space="preserve"> that the Appointment Panel considers would best suit the vacant positions of Elected Board Members; and </w:t>
      </w:r>
      <w:r w:rsidRPr="00D94305">
        <w:rPr>
          <w:rFonts w:cs="Arial"/>
          <w:color w:val="7030A0"/>
          <w:sz w:val="22"/>
        </w:rPr>
        <w:t>[Guidance: Optional to include.]</w:t>
      </w:r>
    </w:p>
    <w:p w14:paraId="284E0AD9" w14:textId="0BFF4D06" w:rsidR="00790629" w:rsidRPr="00D94305" w:rsidRDefault="00790629" w:rsidP="00790629">
      <w:pPr>
        <w:pStyle w:val="Heading5"/>
        <w:rPr>
          <w:rFonts w:cs="Arial"/>
          <w:color w:val="0070C0"/>
          <w:sz w:val="22"/>
        </w:rPr>
      </w:pPr>
      <w:r w:rsidRPr="00D94305">
        <w:rPr>
          <w:rFonts w:cs="Arial"/>
          <w:color w:val="0070C0"/>
          <w:sz w:val="22"/>
        </w:rPr>
        <w:t xml:space="preserve">the names of any other </w:t>
      </w:r>
      <w:r w:rsidR="00347A6C" w:rsidRPr="00D94305">
        <w:rPr>
          <w:rFonts w:cs="Arial"/>
          <w:color w:val="0070C0"/>
          <w:sz w:val="22"/>
        </w:rPr>
        <w:t>nominations</w:t>
      </w:r>
      <w:r w:rsidRPr="00D94305">
        <w:rPr>
          <w:rFonts w:cs="Arial"/>
          <w:color w:val="0070C0"/>
          <w:sz w:val="22"/>
        </w:rPr>
        <w:t xml:space="preserve"> for the vacant positions of Elected Board Members.</w:t>
      </w:r>
      <w:bookmarkStart w:id="105" w:name="_Ref234717840"/>
      <w:bookmarkEnd w:id="98"/>
      <w:bookmarkEnd w:id="104"/>
    </w:p>
    <w:p w14:paraId="5502EA0B" w14:textId="77777777" w:rsidR="00790629" w:rsidRPr="00D94305" w:rsidRDefault="00790629" w:rsidP="00790629">
      <w:pPr>
        <w:pStyle w:val="Heading4"/>
        <w:rPr>
          <w:rFonts w:cs="Arial"/>
          <w:color w:val="0070C0"/>
          <w:sz w:val="22"/>
        </w:rPr>
      </w:pPr>
      <w:bookmarkStart w:id="106" w:name="_Ref149484834"/>
      <w:bookmarkEnd w:id="105"/>
      <w:r w:rsidRPr="00D94305">
        <w:rPr>
          <w:rFonts w:cs="Arial"/>
          <w:color w:val="0070C0"/>
          <w:sz w:val="22"/>
        </w:rPr>
        <w:t>Elections of the Elected Board Members at the AGM will take place as follows:</w:t>
      </w:r>
      <w:bookmarkEnd w:id="106"/>
      <w:r w:rsidRPr="00D94305">
        <w:rPr>
          <w:rFonts w:cs="Arial"/>
          <w:color w:val="0070C0"/>
          <w:sz w:val="22"/>
        </w:rPr>
        <w:t xml:space="preserve"> </w:t>
      </w:r>
    </w:p>
    <w:p w14:paraId="6BD97F36" w14:textId="77A3919A" w:rsidR="00790629" w:rsidRPr="00D94305" w:rsidRDefault="00347A6C" w:rsidP="00790629">
      <w:pPr>
        <w:pStyle w:val="Heading5"/>
        <w:rPr>
          <w:rFonts w:cs="Arial"/>
          <w:color w:val="0070C0"/>
          <w:sz w:val="22"/>
        </w:rPr>
      </w:pPr>
      <w:r w:rsidRPr="00D94305">
        <w:rPr>
          <w:rFonts w:cs="Arial"/>
          <w:color w:val="0070C0"/>
          <w:sz w:val="22"/>
        </w:rPr>
        <w:t>if there are more nominees than number of positions available, the election is by secret ballot, unless otherwise decided by the Chair of the General Meeting and approved by a Special Resolution of Members. If a secret ballot is held, two scrutineers must be appointed at the General Meeting to count the votes</w:t>
      </w:r>
      <w:r w:rsidR="00790629" w:rsidRPr="00D94305">
        <w:rPr>
          <w:rFonts w:cs="Arial"/>
          <w:color w:val="0070C0"/>
          <w:sz w:val="22"/>
        </w:rPr>
        <w:t>;</w:t>
      </w:r>
    </w:p>
    <w:p w14:paraId="11F224F2" w14:textId="74BD7490" w:rsidR="00790629" w:rsidRPr="00D94305" w:rsidRDefault="00790629" w:rsidP="00790629">
      <w:pPr>
        <w:pStyle w:val="Heading5"/>
        <w:rPr>
          <w:rFonts w:cs="Arial"/>
          <w:color w:val="0070C0"/>
          <w:sz w:val="22"/>
        </w:rPr>
      </w:pPr>
      <w:r w:rsidRPr="00D94305">
        <w:rPr>
          <w:rFonts w:cs="Arial"/>
          <w:color w:val="0070C0"/>
          <w:sz w:val="22"/>
        </w:rPr>
        <w:t xml:space="preserve">those nominees who have the highest number of votes in their favour to fit the number of vacant positions are declared elected; </w:t>
      </w:r>
      <w:r w:rsidRPr="00D94305">
        <w:rPr>
          <w:rFonts w:cs="Arial"/>
          <w:color w:val="7030A0"/>
          <w:sz w:val="22"/>
          <w:lang w:val="en-US"/>
        </w:rPr>
        <w:t xml:space="preserve">[Guidance: This is an example </w:t>
      </w:r>
      <w:proofErr w:type="gramStart"/>
      <w:r w:rsidRPr="00D94305">
        <w:rPr>
          <w:rFonts w:cs="Arial"/>
          <w:color w:val="7030A0"/>
          <w:sz w:val="22"/>
          <w:lang w:val="en-US"/>
        </w:rPr>
        <w:t>only,</w:t>
      </w:r>
      <w:proofErr w:type="gramEnd"/>
      <w:r w:rsidRPr="00D94305">
        <w:rPr>
          <w:rFonts w:cs="Arial"/>
          <w:color w:val="7030A0"/>
          <w:sz w:val="22"/>
          <w:lang w:val="en-US"/>
        </w:rPr>
        <w:t xml:space="preserve"> other voting options are possible.]</w:t>
      </w:r>
    </w:p>
    <w:p w14:paraId="118001CD" w14:textId="1A0F2668" w:rsidR="00790629" w:rsidRPr="00D94305" w:rsidRDefault="00790629" w:rsidP="00790629">
      <w:pPr>
        <w:pStyle w:val="Heading5"/>
        <w:rPr>
          <w:rFonts w:cs="Arial"/>
          <w:color w:val="0070C0"/>
          <w:sz w:val="22"/>
        </w:rPr>
      </w:pPr>
      <w:r w:rsidRPr="00D94305">
        <w:rPr>
          <w:rFonts w:cs="Arial"/>
          <w:color w:val="0070C0"/>
          <w:sz w:val="22"/>
        </w:rPr>
        <w:t xml:space="preserve">if the number of votes for one or more nominees is equal to another nominee, a </w:t>
      </w:r>
      <w:r w:rsidR="00347A6C" w:rsidRPr="00D94305">
        <w:rPr>
          <w:rFonts w:cs="Arial"/>
          <w:color w:val="0070C0"/>
          <w:sz w:val="22"/>
        </w:rPr>
        <w:t>further</w:t>
      </w:r>
      <w:r w:rsidRPr="00D94305">
        <w:rPr>
          <w:rFonts w:cs="Arial"/>
          <w:color w:val="0070C0"/>
          <w:sz w:val="22"/>
        </w:rPr>
        <w:t xml:space="preserve"> vote will be held between the tied nominees;</w:t>
      </w:r>
    </w:p>
    <w:p w14:paraId="76D1DD8D" w14:textId="77777777" w:rsidR="00790629" w:rsidRPr="00D94305" w:rsidRDefault="00790629" w:rsidP="00790629">
      <w:pPr>
        <w:pStyle w:val="Heading5"/>
        <w:rPr>
          <w:rFonts w:cs="Arial"/>
          <w:color w:val="0070C0"/>
          <w:sz w:val="22"/>
        </w:rPr>
      </w:pPr>
      <w:r w:rsidRPr="00D94305">
        <w:rPr>
          <w:rFonts w:cs="Arial"/>
          <w:color w:val="0070C0"/>
          <w:sz w:val="22"/>
        </w:rPr>
        <w:t>if there is only one nominee for a vacant position, that person is declared to be elected without the need for a vote.</w:t>
      </w:r>
    </w:p>
    <w:p w14:paraId="1C8A080E" w14:textId="3D16C31A" w:rsidR="00790629" w:rsidRPr="00D94305" w:rsidRDefault="009D7DEF" w:rsidP="00790629">
      <w:pPr>
        <w:pStyle w:val="Heading3"/>
        <w:rPr>
          <w:rFonts w:cs="Arial"/>
          <w:color w:val="0070C0"/>
          <w:sz w:val="22"/>
        </w:rPr>
      </w:pPr>
      <w:bookmarkStart w:id="107" w:name="_Ref149484851"/>
      <w:r w:rsidRPr="00D94305">
        <w:rPr>
          <w:rFonts w:cs="Arial"/>
          <w:b/>
          <w:bCs/>
          <w:color w:val="0070C0"/>
          <w:sz w:val="22"/>
        </w:rPr>
        <w:t>Election of Board Members:</w:t>
      </w:r>
      <w:r w:rsidRPr="00D94305">
        <w:rPr>
          <w:rFonts w:cs="Arial"/>
          <w:color w:val="0070C0"/>
          <w:sz w:val="22"/>
        </w:rPr>
        <w:t xml:space="preserve"> </w:t>
      </w:r>
      <w:r w:rsidR="00790629" w:rsidRPr="00D94305">
        <w:rPr>
          <w:rFonts w:cs="Arial"/>
          <w:color w:val="0070C0"/>
          <w:sz w:val="22"/>
        </w:rPr>
        <w:t>Board Members are elected as follows:</w:t>
      </w:r>
      <w:bookmarkEnd w:id="107"/>
      <w:r w:rsidRPr="00D94305">
        <w:rPr>
          <w:rFonts w:cs="Arial"/>
          <w:color w:val="0070C0"/>
          <w:sz w:val="22"/>
        </w:rPr>
        <w:t xml:space="preserve"> </w:t>
      </w:r>
      <w:r w:rsidRPr="00D94305">
        <w:rPr>
          <w:rFonts w:cs="Arial"/>
          <w:color w:val="7030A0"/>
          <w:sz w:val="22"/>
        </w:rPr>
        <w:t>[Guidance: Include this section if you only have Elected Board Members and delete ‘Election and Appointment of Board Members’ and ‘Appointment Panel’ sections. This is an example of elections held at the AGM. Amend if elections are held at a different time.]</w:t>
      </w:r>
    </w:p>
    <w:p w14:paraId="7663C651" w14:textId="0CA38420" w:rsidR="00790629" w:rsidRPr="00D94305" w:rsidRDefault="00790629" w:rsidP="00790629">
      <w:pPr>
        <w:pStyle w:val="Heading4"/>
        <w:rPr>
          <w:rFonts w:cs="Arial"/>
          <w:color w:val="0070C0"/>
          <w:sz w:val="22"/>
        </w:rPr>
      </w:pPr>
      <w:r w:rsidRPr="00D94305">
        <w:rPr>
          <w:rFonts w:cs="Arial"/>
          <w:color w:val="0070C0"/>
          <w:sz w:val="22"/>
        </w:rPr>
        <w:lastRenderedPageBreak/>
        <w:t xml:space="preserve">the Board must call for nominations for any </w:t>
      </w:r>
      <w:r w:rsidR="00347A6C" w:rsidRPr="00D94305">
        <w:rPr>
          <w:rFonts w:cs="Arial"/>
          <w:color w:val="0070C0"/>
          <w:sz w:val="22"/>
        </w:rPr>
        <w:t xml:space="preserve">Elected </w:t>
      </w:r>
      <w:r w:rsidRPr="00D94305">
        <w:rPr>
          <w:rFonts w:cs="Arial"/>
          <w:color w:val="0070C0"/>
          <w:sz w:val="22"/>
        </w:rPr>
        <w:t xml:space="preserve">Board Member positions that are to be vacated at an AGM </w:t>
      </w:r>
      <w:bookmarkStart w:id="108" w:name="_Hlk146617925"/>
      <w:r w:rsidRPr="00D94305">
        <w:rPr>
          <w:rFonts w:cs="Arial"/>
          <w:color w:val="0070C0"/>
          <w:sz w:val="22"/>
        </w:rPr>
        <w:t xml:space="preserve">at least </w:t>
      </w:r>
      <w:r w:rsidRPr="00D94305">
        <w:rPr>
          <w:rFonts w:cs="Arial"/>
          <w:color w:val="00B050"/>
          <w:sz w:val="22"/>
        </w:rPr>
        <w:t>[number e.g. 90]</w:t>
      </w:r>
      <w:r w:rsidRPr="00D94305">
        <w:rPr>
          <w:rFonts w:cs="Arial"/>
          <w:color w:val="0070C0"/>
          <w:sz w:val="22"/>
        </w:rPr>
        <w:t xml:space="preserve"> days before the AGM</w:t>
      </w:r>
      <w:bookmarkEnd w:id="108"/>
      <w:r w:rsidRPr="00D94305">
        <w:rPr>
          <w:rFonts w:cs="Arial"/>
          <w:color w:val="0070C0"/>
          <w:sz w:val="22"/>
        </w:rPr>
        <w:t xml:space="preserve">; </w:t>
      </w:r>
      <w:bookmarkStart w:id="109" w:name="_Hlk146617932"/>
      <w:r w:rsidRPr="00D94305">
        <w:rPr>
          <w:rFonts w:cs="Arial"/>
          <w:color w:val="7030A0"/>
          <w:sz w:val="22"/>
          <w:lang w:val="en-US"/>
        </w:rPr>
        <w:t>[Guidance: You may wish to include the option for people to apply at the meeting if it is not uncommon for there to be an insufficient number of applicants.]</w:t>
      </w:r>
      <w:bookmarkEnd w:id="109"/>
    </w:p>
    <w:p w14:paraId="6CBC0B55" w14:textId="477E8869" w:rsidR="00790629" w:rsidRPr="00D94305" w:rsidRDefault="00790629" w:rsidP="00790629">
      <w:pPr>
        <w:pStyle w:val="Heading4"/>
        <w:rPr>
          <w:rFonts w:cs="Arial"/>
          <w:color w:val="0070C0"/>
          <w:sz w:val="22"/>
        </w:rPr>
      </w:pPr>
      <w:r w:rsidRPr="00D94305">
        <w:rPr>
          <w:rFonts w:cs="Arial"/>
          <w:color w:val="0070C0"/>
          <w:sz w:val="22"/>
        </w:rPr>
        <w:t xml:space="preserve">nominations are made in the form decided by the Board and must be received by the date set by the Board and if no date is set, at least </w:t>
      </w:r>
      <w:r w:rsidRPr="00D94305">
        <w:rPr>
          <w:rFonts w:cs="Arial"/>
          <w:color w:val="00B050"/>
          <w:sz w:val="22"/>
        </w:rPr>
        <w:t>[number e.g. 60]</w:t>
      </w:r>
      <w:r w:rsidRPr="00D94305">
        <w:rPr>
          <w:rFonts w:cs="Arial"/>
          <w:color w:val="0070C0"/>
          <w:sz w:val="22"/>
        </w:rPr>
        <w:t xml:space="preserve"> days before the AGM; </w:t>
      </w:r>
      <w:r w:rsidRPr="00D94305">
        <w:rPr>
          <w:rFonts w:cs="Arial"/>
          <w:color w:val="7030A0"/>
          <w:sz w:val="22"/>
        </w:rPr>
        <w:t xml:space="preserve">[Guidance: </w:t>
      </w:r>
      <w:r w:rsidR="00433C94" w:rsidRPr="00D94305">
        <w:rPr>
          <w:rFonts w:cs="Arial"/>
          <w:color w:val="7030A0"/>
          <w:sz w:val="22"/>
        </w:rPr>
        <w:t>T</w:t>
      </w:r>
      <w:r w:rsidRPr="00D94305">
        <w:rPr>
          <w:rFonts w:cs="Arial"/>
          <w:color w:val="7030A0"/>
          <w:sz w:val="22"/>
        </w:rPr>
        <w:t xml:space="preserve">he form </w:t>
      </w:r>
      <w:r w:rsidR="00433C94" w:rsidRPr="00D94305">
        <w:rPr>
          <w:rFonts w:cs="Arial"/>
          <w:color w:val="7030A0"/>
          <w:sz w:val="22"/>
        </w:rPr>
        <w:t>should be</w:t>
      </w:r>
      <w:r w:rsidRPr="00D94305">
        <w:rPr>
          <w:rFonts w:cs="Arial"/>
          <w:color w:val="7030A0"/>
          <w:sz w:val="22"/>
        </w:rPr>
        <w:t xml:space="preserve"> sufficiently detailed and include a requirement for disclosure of any actual or potential conflicts of interests or if the person is involved/closely connected with </w:t>
      </w:r>
      <w:r w:rsidRPr="00D94305">
        <w:rPr>
          <w:rFonts w:eastAsia="Calibri" w:cs="Arial"/>
          <w:color w:val="7030A0"/>
          <w:sz w:val="22"/>
        </w:rPr>
        <w:t xml:space="preserve">a person or activity which has or may bring the </w:t>
      </w:r>
      <w:r w:rsidRPr="00D94305">
        <w:rPr>
          <w:rFonts w:cs="Arial"/>
          <w:color w:val="7030A0"/>
          <w:sz w:val="22"/>
        </w:rPr>
        <w:t>organisation</w:t>
      </w:r>
      <w:r w:rsidRPr="00D94305">
        <w:rPr>
          <w:rFonts w:eastAsia="Calibri" w:cs="Arial"/>
          <w:color w:val="7030A0"/>
          <w:sz w:val="22"/>
        </w:rPr>
        <w:t xml:space="preserve"> or the sport/recreation into disrepute or which may be prejudicial to the purposes or the interests of the </w:t>
      </w:r>
      <w:r w:rsidRPr="00D94305">
        <w:rPr>
          <w:rFonts w:cs="Arial"/>
          <w:color w:val="7030A0"/>
          <w:sz w:val="22"/>
        </w:rPr>
        <w:t xml:space="preserve">organisation </w:t>
      </w:r>
      <w:r w:rsidRPr="00D94305">
        <w:rPr>
          <w:rFonts w:eastAsia="Calibri" w:cs="Arial"/>
          <w:color w:val="7030A0"/>
          <w:sz w:val="22"/>
        </w:rPr>
        <w:t xml:space="preserve">and/or the sport/recreation if they become a </w:t>
      </w:r>
      <w:r w:rsidR="00433C94" w:rsidRPr="00D94305">
        <w:rPr>
          <w:rFonts w:eastAsia="Calibri" w:cs="Arial"/>
          <w:color w:val="7030A0"/>
          <w:sz w:val="22"/>
        </w:rPr>
        <w:t>B</w:t>
      </w:r>
      <w:r w:rsidRPr="00D94305">
        <w:rPr>
          <w:rFonts w:eastAsia="Calibri" w:cs="Arial"/>
          <w:color w:val="7030A0"/>
          <w:sz w:val="22"/>
        </w:rPr>
        <w:t xml:space="preserve">oard </w:t>
      </w:r>
      <w:r w:rsidR="00433C94" w:rsidRPr="00D94305">
        <w:rPr>
          <w:rFonts w:eastAsia="Calibri" w:cs="Arial"/>
          <w:color w:val="7030A0"/>
          <w:sz w:val="22"/>
        </w:rPr>
        <w:t>M</w:t>
      </w:r>
      <w:r w:rsidRPr="00D94305">
        <w:rPr>
          <w:rFonts w:eastAsia="Calibri" w:cs="Arial"/>
          <w:color w:val="7030A0"/>
          <w:sz w:val="22"/>
        </w:rPr>
        <w:t>ember</w:t>
      </w:r>
      <w:r w:rsidRPr="00D94305">
        <w:rPr>
          <w:rFonts w:cs="Arial"/>
          <w:color w:val="7030A0"/>
          <w:sz w:val="22"/>
        </w:rPr>
        <w:t xml:space="preserve">.] </w:t>
      </w:r>
    </w:p>
    <w:p w14:paraId="050BAA1A" w14:textId="4B8CAB34" w:rsidR="00790629" w:rsidRPr="00D94305" w:rsidRDefault="00790629" w:rsidP="00790629">
      <w:pPr>
        <w:pStyle w:val="Heading4"/>
        <w:rPr>
          <w:rFonts w:cs="Arial"/>
          <w:color w:val="0070C0"/>
          <w:sz w:val="22"/>
        </w:rPr>
      </w:pPr>
      <w:r w:rsidRPr="00D94305">
        <w:rPr>
          <w:rFonts w:cs="Arial"/>
          <w:color w:val="0070C0"/>
          <w:sz w:val="22"/>
        </w:rPr>
        <w:t xml:space="preserve">the Board must give notice of the nominations to all Members at least </w:t>
      </w:r>
      <w:r w:rsidRPr="00D94305">
        <w:rPr>
          <w:rFonts w:cs="Arial"/>
          <w:color w:val="00B050"/>
          <w:sz w:val="22"/>
        </w:rPr>
        <w:t>[number e.g. 21]</w:t>
      </w:r>
      <w:r w:rsidRPr="00D94305">
        <w:rPr>
          <w:rFonts w:cs="Arial"/>
          <w:color w:val="0070C0"/>
          <w:sz w:val="22"/>
        </w:rPr>
        <w:t xml:space="preserve"> days before the AGM;</w:t>
      </w:r>
    </w:p>
    <w:p w14:paraId="2B89626A" w14:textId="30C555F7" w:rsidR="00790629" w:rsidRPr="00D94305" w:rsidRDefault="00347A6C" w:rsidP="00790629">
      <w:pPr>
        <w:pStyle w:val="Heading4"/>
        <w:rPr>
          <w:rFonts w:cs="Arial"/>
          <w:color w:val="0070C0"/>
          <w:sz w:val="22"/>
        </w:rPr>
      </w:pPr>
      <w:r w:rsidRPr="00D94305">
        <w:rPr>
          <w:rFonts w:cs="Arial"/>
          <w:color w:val="0070C0"/>
          <w:sz w:val="22"/>
        </w:rPr>
        <w:t xml:space="preserve">at the AGM, </w:t>
      </w:r>
      <w:bookmarkStart w:id="110" w:name="_Hlk152763446"/>
      <w:r w:rsidRPr="00D94305">
        <w:rPr>
          <w:rFonts w:cs="Arial"/>
          <w:color w:val="0070C0"/>
          <w:sz w:val="22"/>
        </w:rPr>
        <w:t>if there are more nominees than number of positions available, the election is by secret ballot</w:t>
      </w:r>
      <w:r w:rsidRPr="00D94305">
        <w:rPr>
          <w:rFonts w:cs="Arial"/>
          <w:color w:val="0070C0"/>
          <w:sz w:val="22"/>
          <w:lang w:val="en-US"/>
        </w:rPr>
        <w:t xml:space="preserve">, unless otherwise decided by the Chair of the General Meeting and approved by a Special Resolution of Members. If a secret ballot is held, two scrutineers must be appointed at the General Meeting to count the </w:t>
      </w:r>
      <w:proofErr w:type="gramStart"/>
      <w:r w:rsidRPr="00D94305">
        <w:rPr>
          <w:rFonts w:cs="Arial"/>
          <w:color w:val="0070C0"/>
          <w:sz w:val="22"/>
          <w:lang w:val="en-US"/>
        </w:rPr>
        <w:t>votes</w:t>
      </w:r>
      <w:bookmarkEnd w:id="110"/>
      <w:r w:rsidR="00790629" w:rsidRPr="00D94305">
        <w:rPr>
          <w:rFonts w:cs="Arial"/>
          <w:color w:val="0070C0"/>
          <w:sz w:val="22"/>
        </w:rPr>
        <w:t>;</w:t>
      </w:r>
      <w:proofErr w:type="gramEnd"/>
    </w:p>
    <w:p w14:paraId="50915479" w14:textId="4DED2B14" w:rsidR="00790629" w:rsidRPr="00D94305" w:rsidRDefault="00790629" w:rsidP="00790629">
      <w:pPr>
        <w:pStyle w:val="Heading4"/>
        <w:rPr>
          <w:rFonts w:cs="Arial"/>
          <w:color w:val="0070C0"/>
          <w:sz w:val="22"/>
        </w:rPr>
      </w:pPr>
      <w:r w:rsidRPr="00D94305">
        <w:rPr>
          <w:rFonts w:cs="Arial"/>
          <w:color w:val="0070C0"/>
          <w:sz w:val="22"/>
        </w:rPr>
        <w:t xml:space="preserve">those nominees who have the highest number of votes in their favour to fit the number of vacant positions are declared elected; </w:t>
      </w:r>
      <w:r w:rsidRPr="00D94305">
        <w:rPr>
          <w:rFonts w:cs="Arial"/>
          <w:color w:val="7030A0"/>
          <w:sz w:val="22"/>
          <w:lang w:val="en-US"/>
        </w:rPr>
        <w:t xml:space="preserve">[Guidance: This is an example </w:t>
      </w:r>
      <w:proofErr w:type="gramStart"/>
      <w:r w:rsidRPr="00D94305">
        <w:rPr>
          <w:rFonts w:cs="Arial"/>
          <w:color w:val="7030A0"/>
          <w:sz w:val="22"/>
          <w:lang w:val="en-US"/>
        </w:rPr>
        <w:t>only,</w:t>
      </w:r>
      <w:proofErr w:type="gramEnd"/>
      <w:r w:rsidRPr="00D94305">
        <w:rPr>
          <w:rFonts w:cs="Arial"/>
          <w:color w:val="7030A0"/>
          <w:sz w:val="22"/>
          <w:lang w:val="en-US"/>
        </w:rPr>
        <w:t xml:space="preserve"> other voting options are possible.]</w:t>
      </w:r>
    </w:p>
    <w:p w14:paraId="7262893C" w14:textId="7CFCCC33" w:rsidR="00790629" w:rsidRPr="00D94305" w:rsidRDefault="00790629" w:rsidP="00790629">
      <w:pPr>
        <w:pStyle w:val="Heading4"/>
        <w:rPr>
          <w:rFonts w:cs="Arial"/>
          <w:color w:val="0070C0"/>
          <w:sz w:val="22"/>
        </w:rPr>
      </w:pPr>
      <w:r w:rsidRPr="00D94305">
        <w:rPr>
          <w:rFonts w:cs="Arial"/>
          <w:color w:val="0070C0"/>
          <w:sz w:val="22"/>
        </w:rPr>
        <w:t xml:space="preserve">if the number of votes for one or more nominees is equal to another nominee, a </w:t>
      </w:r>
      <w:r w:rsidR="00347A6C" w:rsidRPr="00D94305">
        <w:rPr>
          <w:rFonts w:cs="Arial"/>
          <w:color w:val="0070C0"/>
          <w:sz w:val="22"/>
        </w:rPr>
        <w:t>further</w:t>
      </w:r>
      <w:r w:rsidRPr="00D94305">
        <w:rPr>
          <w:rFonts w:cs="Arial"/>
          <w:color w:val="0070C0"/>
          <w:sz w:val="22"/>
        </w:rPr>
        <w:t xml:space="preserve"> vote will be held between the tied nominees;</w:t>
      </w:r>
    </w:p>
    <w:p w14:paraId="4937B67C" w14:textId="77777777" w:rsidR="00790629" w:rsidRPr="00D94305" w:rsidRDefault="00790629" w:rsidP="00790629">
      <w:pPr>
        <w:pStyle w:val="Heading4"/>
        <w:rPr>
          <w:rFonts w:cs="Arial"/>
          <w:color w:val="0070C0"/>
          <w:sz w:val="22"/>
        </w:rPr>
      </w:pPr>
      <w:r w:rsidRPr="00D94305">
        <w:rPr>
          <w:rFonts w:cs="Arial"/>
          <w:color w:val="0070C0"/>
          <w:sz w:val="22"/>
        </w:rPr>
        <w:t>if there is only one nominee for a vacant position, that person is declared to be elected without the need for a vote.</w:t>
      </w:r>
    </w:p>
    <w:p w14:paraId="40DF38C4" w14:textId="3F02CE84" w:rsidR="009D7DEF" w:rsidRPr="00D94305" w:rsidRDefault="009D7DEF" w:rsidP="00790629">
      <w:pPr>
        <w:pStyle w:val="Heading3"/>
        <w:rPr>
          <w:rFonts w:cs="Arial"/>
          <w:color w:val="0070C0"/>
          <w:sz w:val="22"/>
        </w:rPr>
      </w:pPr>
      <w:bookmarkStart w:id="111" w:name="_Ref120097144"/>
      <w:bookmarkStart w:id="112" w:name="_Ref169095660"/>
      <w:bookmarkStart w:id="113" w:name="_Ref107919202"/>
      <w:r w:rsidRPr="00D94305">
        <w:rPr>
          <w:rFonts w:cs="Arial"/>
          <w:b/>
          <w:bCs/>
          <w:color w:val="0070C0"/>
          <w:sz w:val="22"/>
        </w:rPr>
        <w:t>Appointment Panel</w:t>
      </w:r>
      <w:bookmarkEnd w:id="111"/>
      <w:r w:rsidRPr="00D94305">
        <w:rPr>
          <w:rFonts w:cs="Arial"/>
          <w:b/>
          <w:bCs/>
          <w:color w:val="0070C0"/>
          <w:sz w:val="22"/>
        </w:rPr>
        <w:t xml:space="preserve">: </w:t>
      </w:r>
      <w:r w:rsidRPr="00D94305">
        <w:rPr>
          <w:rFonts w:cs="Arial"/>
          <w:color w:val="7030A0"/>
          <w:sz w:val="22"/>
        </w:rPr>
        <w:t xml:space="preserve">[Guidance: Include this </w:t>
      </w:r>
      <w:r w:rsidR="00073773" w:rsidRPr="00D94305">
        <w:rPr>
          <w:rFonts w:cs="Arial"/>
          <w:color w:val="7030A0"/>
          <w:sz w:val="22"/>
        </w:rPr>
        <w:t>clause</w:t>
      </w:r>
      <w:r w:rsidRPr="00D94305">
        <w:rPr>
          <w:rFonts w:cs="Arial"/>
          <w:color w:val="7030A0"/>
          <w:sz w:val="22"/>
        </w:rPr>
        <w:t xml:space="preserve"> if you have Appointed Board Members.]</w:t>
      </w:r>
      <w:bookmarkEnd w:id="112"/>
    </w:p>
    <w:p w14:paraId="1E3B8FBC" w14:textId="4413A64A" w:rsidR="00790629" w:rsidRPr="00D94305" w:rsidRDefault="00790629" w:rsidP="009D7DEF">
      <w:pPr>
        <w:pStyle w:val="Heading4"/>
        <w:rPr>
          <w:rFonts w:cs="Arial"/>
          <w:color w:val="0070C0"/>
          <w:sz w:val="22"/>
        </w:rPr>
      </w:pPr>
      <w:r w:rsidRPr="00D94305">
        <w:rPr>
          <w:rFonts w:cs="Arial"/>
          <w:color w:val="0070C0"/>
          <w:sz w:val="22"/>
        </w:rPr>
        <w:t>There will be a Board Appointment Panel (</w:t>
      </w:r>
      <w:r w:rsidRPr="00D94305">
        <w:rPr>
          <w:rFonts w:cs="Arial"/>
          <w:b/>
          <w:bCs/>
          <w:color w:val="0070C0"/>
          <w:sz w:val="22"/>
        </w:rPr>
        <w:t>Appointment Panel</w:t>
      </w:r>
      <w:r w:rsidRPr="00D94305">
        <w:rPr>
          <w:rFonts w:cs="Arial"/>
          <w:color w:val="0070C0"/>
          <w:sz w:val="22"/>
        </w:rPr>
        <w:t xml:space="preserve">) comprising of the following people (each a </w:t>
      </w:r>
      <w:r w:rsidRPr="00D94305">
        <w:rPr>
          <w:rFonts w:cs="Arial"/>
          <w:b/>
          <w:bCs/>
          <w:color w:val="0070C0"/>
          <w:sz w:val="22"/>
        </w:rPr>
        <w:t>Panel Member</w:t>
      </w:r>
      <w:r w:rsidRPr="00D94305">
        <w:rPr>
          <w:rFonts w:cs="Arial"/>
          <w:color w:val="0070C0"/>
          <w:sz w:val="22"/>
        </w:rPr>
        <w:t>):</w:t>
      </w:r>
      <w:bookmarkEnd w:id="113"/>
    </w:p>
    <w:p w14:paraId="6E05E1D5" w14:textId="77777777" w:rsidR="00790629" w:rsidRPr="00D94305" w:rsidRDefault="00790629" w:rsidP="009D7DEF">
      <w:pPr>
        <w:pStyle w:val="Heading5"/>
        <w:rPr>
          <w:rFonts w:cs="Arial"/>
          <w:color w:val="0070C0"/>
          <w:sz w:val="22"/>
        </w:rPr>
      </w:pPr>
      <w:bookmarkStart w:id="114" w:name="_Ref120270773"/>
      <w:r w:rsidRPr="00D94305">
        <w:rPr>
          <w:rFonts w:cs="Arial"/>
          <w:color w:val="0070C0"/>
          <w:sz w:val="22"/>
        </w:rPr>
        <w:t>the Chair, or if the Chair is not eligible or willing to serve on the Appointment Panel or is seeking reappointment or re-election to the Board, then another Board Member who is eligible to serve on the Appointment Panel and is not seeking re-appointment or re-election to the Board as determined by the Board;</w:t>
      </w:r>
      <w:bookmarkEnd w:id="114"/>
    </w:p>
    <w:p w14:paraId="72B58D9B" w14:textId="3F416087" w:rsidR="00790629" w:rsidRPr="00D94305" w:rsidRDefault="00790629" w:rsidP="009D7DEF">
      <w:pPr>
        <w:pStyle w:val="Heading5"/>
        <w:rPr>
          <w:rFonts w:cs="Arial"/>
          <w:color w:val="0070C0"/>
          <w:sz w:val="22"/>
        </w:rPr>
      </w:pPr>
      <w:r w:rsidRPr="00D94305">
        <w:rPr>
          <w:rFonts w:cs="Arial"/>
          <w:color w:val="0070C0"/>
          <w:sz w:val="22"/>
        </w:rPr>
        <w:t xml:space="preserve">a nominee who is independent of </w:t>
      </w:r>
      <w:r w:rsidRPr="00D94305">
        <w:rPr>
          <w:rFonts w:cs="Arial"/>
          <w:color w:val="00B050"/>
          <w:sz w:val="22"/>
        </w:rPr>
        <w:t>[organisation]</w:t>
      </w:r>
      <w:r w:rsidRPr="00D94305">
        <w:rPr>
          <w:rFonts w:cs="Arial"/>
          <w:color w:val="0070C0"/>
          <w:sz w:val="22"/>
        </w:rPr>
        <w:t xml:space="preserve"> and is experienced in governance and the functions and appointment process of board members in New Zealand, as determined by the Board; </w:t>
      </w:r>
    </w:p>
    <w:p w14:paraId="3A065C6F" w14:textId="77777777" w:rsidR="00790629" w:rsidRPr="00D94305" w:rsidRDefault="00790629" w:rsidP="009D7DEF">
      <w:pPr>
        <w:pStyle w:val="Heading5"/>
        <w:rPr>
          <w:rFonts w:cs="Arial"/>
          <w:color w:val="0070C0"/>
          <w:sz w:val="22"/>
        </w:rPr>
      </w:pPr>
      <w:r w:rsidRPr="00D94305">
        <w:rPr>
          <w:rFonts w:cs="Arial"/>
          <w:color w:val="0070C0"/>
          <w:sz w:val="22"/>
        </w:rPr>
        <w:t xml:space="preserve">a nominee who is independent of the Board and has an interest and understanding of </w:t>
      </w:r>
      <w:r w:rsidRPr="00D94305">
        <w:rPr>
          <w:rFonts w:cs="Arial"/>
          <w:color w:val="00B050"/>
          <w:sz w:val="22"/>
        </w:rPr>
        <w:t>[sport/recreation/play]</w:t>
      </w:r>
      <w:r w:rsidRPr="00D94305">
        <w:rPr>
          <w:rFonts w:cs="Arial"/>
          <w:color w:val="0070C0"/>
          <w:sz w:val="22"/>
        </w:rPr>
        <w:t xml:space="preserve"> in New Zealand, as determined by the Board,</w:t>
      </w:r>
    </w:p>
    <w:p w14:paraId="2114E22C" w14:textId="1D7FC17E" w:rsidR="00790629" w:rsidRPr="00D94305" w:rsidRDefault="00790629" w:rsidP="009D7DEF">
      <w:pPr>
        <w:pStyle w:val="Heading4"/>
        <w:numPr>
          <w:ilvl w:val="0"/>
          <w:numId w:val="0"/>
        </w:numPr>
        <w:ind w:left="1276"/>
        <w:rPr>
          <w:rFonts w:cs="Arial"/>
          <w:color w:val="0070C0"/>
          <w:sz w:val="22"/>
        </w:rPr>
      </w:pPr>
      <w:r w:rsidRPr="00D94305">
        <w:rPr>
          <w:rFonts w:cs="Arial"/>
          <w:color w:val="0070C0"/>
          <w:sz w:val="22"/>
        </w:rPr>
        <w:lastRenderedPageBreak/>
        <w:t xml:space="preserve">and the Appointment Panel must be diverse and inclusive and as a minimum must always have diversity of gender among its people. </w:t>
      </w:r>
      <w:r w:rsidRPr="00D94305">
        <w:rPr>
          <w:rFonts w:eastAsia="Calibri" w:cs="Arial"/>
          <w:color w:val="7030A0"/>
          <w:sz w:val="22"/>
        </w:rPr>
        <w:t xml:space="preserve">[Guidance: Amend to suit the composition of your panel. Gender diversity on the panel should be achievable.] </w:t>
      </w:r>
    </w:p>
    <w:p w14:paraId="39356F47" w14:textId="175D13FA" w:rsidR="00790629" w:rsidRPr="00D94305" w:rsidRDefault="00790629" w:rsidP="009D7DEF">
      <w:pPr>
        <w:pStyle w:val="Heading4"/>
        <w:rPr>
          <w:rFonts w:cs="Arial"/>
          <w:color w:val="0070C0"/>
          <w:sz w:val="22"/>
        </w:rPr>
      </w:pPr>
      <w:bookmarkStart w:id="115" w:name="_Ref149727571"/>
      <w:r w:rsidRPr="00D94305">
        <w:rPr>
          <w:rFonts w:cs="Arial"/>
          <w:color w:val="0070C0"/>
          <w:sz w:val="22"/>
        </w:rPr>
        <w:t>A person will not be eligible to be a Panel Member or remain as a Panel Member if any of the circumstances listed in</w:t>
      </w:r>
      <w:r w:rsidR="00FE528C" w:rsidRPr="00D94305">
        <w:rPr>
          <w:rFonts w:cs="Arial"/>
          <w:color w:val="0070C0"/>
          <w:sz w:val="22"/>
        </w:rPr>
        <w:t xml:space="preserve"> the </w:t>
      </w:r>
      <w:r w:rsidR="002D3C83" w:rsidRPr="00D94305">
        <w:rPr>
          <w:rFonts w:cs="Arial"/>
          <w:color w:val="0070C0"/>
          <w:sz w:val="22"/>
        </w:rPr>
        <w:t>clause</w:t>
      </w:r>
      <w:r w:rsidR="00FE528C" w:rsidRPr="00D94305">
        <w:rPr>
          <w:rFonts w:cs="Arial"/>
          <w:color w:val="0070C0"/>
          <w:sz w:val="22"/>
        </w:rPr>
        <w:t xml:space="preserve"> headed “</w:t>
      </w:r>
      <w:r w:rsidR="00FE528C" w:rsidRPr="00D94305">
        <w:rPr>
          <w:rFonts w:cs="Arial"/>
          <w:b/>
          <w:bCs/>
          <w:color w:val="0070C0"/>
          <w:sz w:val="22"/>
        </w:rPr>
        <w:t>Disqualification</w:t>
      </w:r>
      <w:r w:rsidR="00FE528C" w:rsidRPr="00D94305">
        <w:rPr>
          <w:rFonts w:cs="Arial"/>
          <w:color w:val="0070C0"/>
          <w:sz w:val="22"/>
        </w:rPr>
        <w:t>”</w:t>
      </w:r>
      <w:r w:rsidRPr="00D94305">
        <w:rPr>
          <w:rFonts w:cs="Arial"/>
          <w:color w:val="0070C0"/>
          <w:sz w:val="22"/>
        </w:rPr>
        <w:t xml:space="preserve"> have occurred or occur.</w:t>
      </w:r>
      <w:bookmarkEnd w:id="115"/>
    </w:p>
    <w:p w14:paraId="51FAC099" w14:textId="77777777" w:rsidR="00790629" w:rsidRPr="00D94305" w:rsidRDefault="00790629" w:rsidP="009D7DEF">
      <w:pPr>
        <w:pStyle w:val="Heading4"/>
        <w:rPr>
          <w:rFonts w:cs="Arial"/>
          <w:color w:val="0070C0"/>
          <w:sz w:val="22"/>
        </w:rPr>
      </w:pPr>
      <w:r w:rsidRPr="00D94305">
        <w:rPr>
          <w:rFonts w:cs="Arial"/>
          <w:color w:val="0070C0"/>
          <w:sz w:val="22"/>
        </w:rPr>
        <w:t xml:space="preserve">If the Board </w:t>
      </w:r>
      <w:proofErr w:type="gramStart"/>
      <w:r w:rsidRPr="00D94305">
        <w:rPr>
          <w:rFonts w:cs="Arial"/>
          <w:color w:val="0070C0"/>
          <w:sz w:val="22"/>
        </w:rPr>
        <w:t>as a whole has</w:t>
      </w:r>
      <w:proofErr w:type="gramEnd"/>
      <w:r w:rsidRPr="00D94305">
        <w:rPr>
          <w:rFonts w:cs="Arial"/>
          <w:color w:val="0070C0"/>
          <w:sz w:val="22"/>
        </w:rPr>
        <w:t xml:space="preserve"> been removed, resigns </w:t>
      </w:r>
      <w:proofErr w:type="spellStart"/>
      <w:r w:rsidRPr="00D94305">
        <w:rPr>
          <w:rFonts w:cs="Arial"/>
          <w:color w:val="0070C0"/>
          <w:sz w:val="22"/>
        </w:rPr>
        <w:t>en</w:t>
      </w:r>
      <w:proofErr w:type="spellEnd"/>
      <w:r w:rsidRPr="00D94305">
        <w:rPr>
          <w:rFonts w:cs="Arial"/>
          <w:color w:val="0070C0"/>
          <w:sz w:val="22"/>
        </w:rPr>
        <w:t xml:space="preserve"> masse, or does not have a quorum and is unable to appoint the Appointments Panel, it will be appointed by Sport New Zealand Ihi Aotearoa.</w:t>
      </w:r>
    </w:p>
    <w:p w14:paraId="1BBB8434" w14:textId="586947E4" w:rsidR="00790629" w:rsidRPr="00D94305" w:rsidRDefault="00790629" w:rsidP="009D7DEF">
      <w:pPr>
        <w:pStyle w:val="Heading4"/>
        <w:rPr>
          <w:rFonts w:cs="Arial"/>
          <w:color w:val="0070C0"/>
          <w:sz w:val="22"/>
        </w:rPr>
      </w:pPr>
      <w:r w:rsidRPr="00D94305">
        <w:rPr>
          <w:rFonts w:cs="Arial"/>
          <w:color w:val="0070C0"/>
          <w:sz w:val="22"/>
        </w:rPr>
        <w:t xml:space="preserve">The convenor of the Appointment Panel is the person </w:t>
      </w:r>
      <w:r w:rsidR="00647FA7" w:rsidRPr="00D94305">
        <w:rPr>
          <w:rFonts w:cs="Arial"/>
          <w:color w:val="0070C0"/>
          <w:sz w:val="22"/>
        </w:rPr>
        <w:t xml:space="preserve">who is the </w:t>
      </w:r>
      <w:proofErr w:type="gramStart"/>
      <w:r w:rsidR="00647FA7" w:rsidRPr="00D94305">
        <w:rPr>
          <w:rFonts w:cs="Arial"/>
          <w:color w:val="0070C0"/>
          <w:sz w:val="22"/>
        </w:rPr>
        <w:t>Chair</w:t>
      </w:r>
      <w:proofErr w:type="gramEnd"/>
      <w:r w:rsidR="00647FA7" w:rsidRPr="00D94305">
        <w:rPr>
          <w:rFonts w:cs="Arial"/>
          <w:color w:val="0070C0"/>
          <w:sz w:val="22"/>
        </w:rPr>
        <w:t xml:space="preserve"> or the Board member referred to </w:t>
      </w:r>
      <w:r w:rsidRPr="00D94305">
        <w:rPr>
          <w:rFonts w:cs="Arial"/>
          <w:color w:val="0070C0"/>
          <w:sz w:val="22"/>
        </w:rPr>
        <w:t xml:space="preserve">in </w:t>
      </w:r>
      <w:r w:rsidR="00647FA7" w:rsidRPr="00D94305">
        <w:rPr>
          <w:rFonts w:cs="Arial"/>
          <w:color w:val="0070C0"/>
          <w:sz w:val="22"/>
        </w:rPr>
        <w:t>category (</w:t>
      </w:r>
      <w:proofErr w:type="spellStart"/>
      <w:r w:rsidR="00647FA7" w:rsidRPr="00D94305">
        <w:rPr>
          <w:rFonts w:cs="Arial"/>
          <w:color w:val="0070C0"/>
          <w:sz w:val="22"/>
        </w:rPr>
        <w:t>i</w:t>
      </w:r>
      <w:proofErr w:type="spellEnd"/>
      <w:r w:rsidR="00647FA7" w:rsidRPr="00D94305">
        <w:rPr>
          <w:rFonts w:cs="Arial"/>
          <w:color w:val="0070C0"/>
          <w:sz w:val="22"/>
        </w:rPr>
        <w:t>) of the composition of the Appointment Panel above.</w:t>
      </w:r>
    </w:p>
    <w:p w14:paraId="03CB7179" w14:textId="77777777" w:rsidR="00790629" w:rsidRPr="00D94305" w:rsidRDefault="00790629" w:rsidP="009D7DEF">
      <w:pPr>
        <w:pStyle w:val="Heading4"/>
        <w:rPr>
          <w:rFonts w:cs="Arial"/>
          <w:color w:val="0070C0"/>
          <w:sz w:val="22"/>
        </w:rPr>
      </w:pPr>
      <w:r w:rsidRPr="00D94305">
        <w:rPr>
          <w:rFonts w:cs="Arial"/>
          <w:color w:val="0070C0"/>
          <w:sz w:val="22"/>
        </w:rPr>
        <w:t>Panel Members remain in office for the period necessary to fulfil their responsibilities in relation to each vacancy of a Board Member for which the Appointment Panel was established. A person is not eligible to serve on the Appointment Panel following the fifth anniversary of their first appointment to the Appointment Panel.</w:t>
      </w:r>
    </w:p>
    <w:p w14:paraId="2ECCD360" w14:textId="77777777" w:rsidR="00790629" w:rsidRPr="00D94305" w:rsidRDefault="00790629" w:rsidP="009D7DEF">
      <w:pPr>
        <w:pStyle w:val="Heading4"/>
        <w:rPr>
          <w:rFonts w:cs="Arial"/>
          <w:color w:val="0070C0"/>
          <w:sz w:val="22"/>
        </w:rPr>
      </w:pPr>
      <w:bookmarkStart w:id="116" w:name="_Ref107919048"/>
      <w:r w:rsidRPr="00D94305">
        <w:rPr>
          <w:rFonts w:cs="Arial"/>
          <w:color w:val="0070C0"/>
          <w:sz w:val="22"/>
        </w:rPr>
        <w:t>The Appointment Panel is independent of the Board and is responsible for:</w:t>
      </w:r>
      <w:bookmarkEnd w:id="116"/>
    </w:p>
    <w:p w14:paraId="02D5C7FF" w14:textId="77777777" w:rsidR="00790629" w:rsidRPr="00D94305" w:rsidRDefault="00790629" w:rsidP="009D7DEF">
      <w:pPr>
        <w:pStyle w:val="Heading5"/>
        <w:rPr>
          <w:rFonts w:cs="Arial"/>
          <w:color w:val="0070C0"/>
          <w:sz w:val="22"/>
        </w:rPr>
      </w:pPr>
      <w:r w:rsidRPr="00D94305">
        <w:rPr>
          <w:rFonts w:cs="Arial"/>
          <w:color w:val="0070C0"/>
          <w:sz w:val="22"/>
        </w:rPr>
        <w:t>advertising, identifying and inviting suitable candidates to apply for appointment as an Appointed Board Member;</w:t>
      </w:r>
    </w:p>
    <w:p w14:paraId="5E662500" w14:textId="77777777" w:rsidR="00790629" w:rsidRPr="00D94305" w:rsidRDefault="00790629" w:rsidP="009D7DEF">
      <w:pPr>
        <w:pStyle w:val="Heading5"/>
        <w:rPr>
          <w:rFonts w:cs="Arial"/>
          <w:color w:val="0070C0"/>
          <w:sz w:val="22"/>
        </w:rPr>
      </w:pPr>
      <w:r w:rsidRPr="00D94305">
        <w:rPr>
          <w:rFonts w:cs="Arial"/>
          <w:color w:val="0070C0"/>
          <w:sz w:val="22"/>
        </w:rPr>
        <w:t>receiving and assessing applications from candidates for appointment as Appointed Board Members, including undertaking such enquiries and holding interviews and meetings as it sees fit;</w:t>
      </w:r>
    </w:p>
    <w:p w14:paraId="0FA66705" w14:textId="77777777" w:rsidR="00790629" w:rsidRPr="00D94305" w:rsidRDefault="00790629" w:rsidP="009D7DEF">
      <w:pPr>
        <w:pStyle w:val="Heading5"/>
        <w:rPr>
          <w:rFonts w:cs="Arial"/>
          <w:color w:val="0070C0"/>
          <w:sz w:val="22"/>
        </w:rPr>
      </w:pPr>
      <w:r w:rsidRPr="00D94305">
        <w:rPr>
          <w:rFonts w:cs="Arial"/>
          <w:color w:val="0070C0"/>
          <w:sz w:val="22"/>
        </w:rPr>
        <w:t>deciding the candidates to be appointed as Appointed Board Members;</w:t>
      </w:r>
    </w:p>
    <w:p w14:paraId="7DCAD226" w14:textId="05A6D1C4" w:rsidR="00790629" w:rsidRPr="00D94305" w:rsidRDefault="00790629" w:rsidP="009D7DEF">
      <w:pPr>
        <w:pStyle w:val="Heading5"/>
        <w:rPr>
          <w:rFonts w:cs="Arial"/>
          <w:color w:val="0070C0"/>
          <w:sz w:val="22"/>
        </w:rPr>
      </w:pPr>
      <w:r w:rsidRPr="00D94305">
        <w:rPr>
          <w:rFonts w:cs="Arial"/>
          <w:color w:val="0070C0"/>
          <w:sz w:val="22"/>
        </w:rPr>
        <w:t xml:space="preserve">receiving and assessing applications from candidates for election as Elected Board Members at an AGM, including undertaking such enquiries and holding interviews and meetings as it sees fit; </w:t>
      </w:r>
      <w:r w:rsidRPr="00D94305">
        <w:rPr>
          <w:rFonts w:cs="Arial"/>
          <w:color w:val="7030A0"/>
          <w:sz w:val="22"/>
        </w:rPr>
        <w:t>[Guidance: Include if the panel considers candidates for Elected Board Member positions. Amend if the election is not held at the AGM.]</w:t>
      </w:r>
    </w:p>
    <w:p w14:paraId="68ED09DE" w14:textId="35A81B31" w:rsidR="00790629" w:rsidRPr="00D94305" w:rsidRDefault="00790629" w:rsidP="009D7DEF">
      <w:pPr>
        <w:pStyle w:val="Heading5"/>
        <w:rPr>
          <w:rFonts w:cs="Arial"/>
          <w:color w:val="7030A0"/>
          <w:sz w:val="22"/>
        </w:rPr>
      </w:pPr>
      <w:r w:rsidRPr="00D94305">
        <w:rPr>
          <w:rFonts w:cs="Arial"/>
          <w:color w:val="0070C0"/>
          <w:sz w:val="22"/>
        </w:rPr>
        <w:t xml:space="preserve">recommending to the Members at, or prior to, an AGM at which any vacancy in the positions of Elected Board Member arises, the applicant(s) whom the Appointment Panel considers would best suit the positions. </w:t>
      </w:r>
      <w:r w:rsidRPr="00D94305">
        <w:rPr>
          <w:rFonts w:cs="Arial"/>
          <w:color w:val="7030A0"/>
          <w:sz w:val="22"/>
        </w:rPr>
        <w:t>[Guidance: Include if the panel recommends candidates for Elected Board Member positions to the AGM. Amend if the election is not held at an AGM. The panel has the right to not recommend a candidate standing for election, but all candidates must be included in the election ballot unless they are disqualified from being a board member.]</w:t>
      </w:r>
    </w:p>
    <w:p w14:paraId="68A07279" w14:textId="1ABFEFAE" w:rsidR="00790629" w:rsidRPr="00D94305" w:rsidRDefault="00790629" w:rsidP="009D7DEF">
      <w:pPr>
        <w:pStyle w:val="Heading4"/>
        <w:rPr>
          <w:rFonts w:cs="Arial"/>
          <w:color w:val="0070C0"/>
          <w:sz w:val="22"/>
        </w:rPr>
      </w:pPr>
      <w:bookmarkStart w:id="117" w:name="_Ref146559139"/>
      <w:r w:rsidRPr="00D94305">
        <w:rPr>
          <w:rFonts w:cs="Arial"/>
          <w:color w:val="0070C0"/>
          <w:sz w:val="22"/>
        </w:rPr>
        <w:t xml:space="preserve">In determining the Appointed Board Members, [and recommending persons to be Elected Board Members] </w:t>
      </w:r>
      <w:r w:rsidRPr="00D94305">
        <w:rPr>
          <w:rFonts w:cs="Arial"/>
          <w:color w:val="7030A0"/>
          <w:sz w:val="22"/>
        </w:rPr>
        <w:t>[Guidance: Include wording in square brackets if the panel recommends candidates for Elected Board Member positions]</w:t>
      </w:r>
      <w:r w:rsidRPr="00D94305">
        <w:rPr>
          <w:rFonts w:cs="Arial"/>
          <w:color w:val="0070C0"/>
          <w:sz w:val="22"/>
        </w:rPr>
        <w:t>, the Appointment Panel will do so based on merit and will consider the following factors about the candidate and the Board as a whole:</w:t>
      </w:r>
      <w:bookmarkEnd w:id="117"/>
    </w:p>
    <w:p w14:paraId="6E546A37" w14:textId="77777777" w:rsidR="00790629" w:rsidRPr="00D94305" w:rsidRDefault="00790629" w:rsidP="009D7DEF">
      <w:pPr>
        <w:pStyle w:val="Heading5"/>
        <w:rPr>
          <w:rFonts w:cs="Arial"/>
          <w:color w:val="0070C0"/>
          <w:sz w:val="22"/>
        </w:rPr>
      </w:pPr>
      <w:r w:rsidRPr="00D94305">
        <w:rPr>
          <w:rFonts w:cs="Arial"/>
          <w:color w:val="0070C0"/>
          <w:sz w:val="22"/>
        </w:rPr>
        <w:lastRenderedPageBreak/>
        <w:t>prior experience as a director, trustee, officer or experience in any other governance role;</w:t>
      </w:r>
    </w:p>
    <w:p w14:paraId="377BAD27" w14:textId="41FDD21F" w:rsidR="00790629" w:rsidRPr="00D94305" w:rsidRDefault="00790629" w:rsidP="009D7DEF">
      <w:pPr>
        <w:pStyle w:val="Heading5"/>
        <w:rPr>
          <w:rFonts w:cs="Arial"/>
          <w:color w:val="0070C0"/>
          <w:sz w:val="22"/>
        </w:rPr>
      </w:pPr>
      <w:r w:rsidRPr="00D94305">
        <w:rPr>
          <w:rFonts w:cs="Arial"/>
          <w:color w:val="0070C0"/>
          <w:sz w:val="22"/>
        </w:rPr>
        <w:t xml:space="preserve">knowledge of, and experience in </w:t>
      </w:r>
      <w:r w:rsidRPr="00D94305">
        <w:rPr>
          <w:rFonts w:cs="Arial"/>
          <w:color w:val="00B050"/>
          <w:sz w:val="22"/>
        </w:rPr>
        <w:t xml:space="preserve">[sport/recreation] </w:t>
      </w:r>
      <w:r w:rsidRPr="00D94305">
        <w:rPr>
          <w:rFonts w:cs="Arial"/>
          <w:color w:val="0070C0"/>
          <w:sz w:val="22"/>
        </w:rPr>
        <w:t>organisations generally;</w:t>
      </w:r>
      <w:r w:rsidR="009D7DEF" w:rsidRPr="00D94305">
        <w:rPr>
          <w:rFonts w:cs="Arial"/>
          <w:color w:val="0070C0"/>
          <w:sz w:val="22"/>
        </w:rPr>
        <w:t xml:space="preserve"> </w:t>
      </w:r>
    </w:p>
    <w:p w14:paraId="1EAE7DAC" w14:textId="77777777" w:rsidR="00790629" w:rsidRPr="00D94305" w:rsidRDefault="00790629" w:rsidP="009D7DEF">
      <w:pPr>
        <w:pStyle w:val="Heading5"/>
        <w:rPr>
          <w:rFonts w:cs="Arial"/>
          <w:color w:val="0070C0"/>
          <w:sz w:val="22"/>
        </w:rPr>
      </w:pPr>
      <w:r w:rsidRPr="00D94305">
        <w:rPr>
          <w:rFonts w:cs="Arial"/>
          <w:color w:val="0070C0"/>
          <w:sz w:val="22"/>
        </w:rPr>
        <w:t>understanding of the legal, regulatory, fiduciary and ethical obligations of Board Members;</w:t>
      </w:r>
    </w:p>
    <w:p w14:paraId="2717F46C" w14:textId="77777777" w:rsidR="00790629" w:rsidRPr="00D94305" w:rsidRDefault="00790629" w:rsidP="009D7DEF">
      <w:pPr>
        <w:pStyle w:val="Heading5"/>
        <w:rPr>
          <w:rFonts w:cs="Arial"/>
          <w:color w:val="0070C0"/>
          <w:sz w:val="22"/>
        </w:rPr>
      </w:pPr>
      <w:r w:rsidRPr="00D94305">
        <w:rPr>
          <w:rFonts w:cs="Arial"/>
          <w:color w:val="0070C0"/>
          <w:sz w:val="22"/>
        </w:rPr>
        <w:t>the desire for conflicts of interest on the Board to be minimised;</w:t>
      </w:r>
    </w:p>
    <w:p w14:paraId="5D088AE8" w14:textId="77777777" w:rsidR="00790629" w:rsidRPr="00D94305" w:rsidRDefault="00790629" w:rsidP="009D7DEF">
      <w:pPr>
        <w:pStyle w:val="Heading5"/>
        <w:rPr>
          <w:rFonts w:cs="Arial"/>
          <w:color w:val="0070C0"/>
          <w:sz w:val="22"/>
        </w:rPr>
      </w:pPr>
      <w:r w:rsidRPr="00D94305">
        <w:rPr>
          <w:rFonts w:cs="Arial"/>
          <w:color w:val="0070C0"/>
          <w:sz w:val="22"/>
        </w:rPr>
        <w:t>the desire for a wide range of knowledge, skills, and experience on the Board; and</w:t>
      </w:r>
    </w:p>
    <w:p w14:paraId="2BC5BE8C" w14:textId="77777777" w:rsidR="00790629" w:rsidRPr="00D94305" w:rsidRDefault="00790629" w:rsidP="009D7DEF">
      <w:pPr>
        <w:pStyle w:val="Heading5"/>
        <w:rPr>
          <w:rFonts w:cs="Arial"/>
          <w:color w:val="0070C0"/>
          <w:sz w:val="22"/>
        </w:rPr>
      </w:pPr>
      <w:r w:rsidRPr="00D94305">
        <w:rPr>
          <w:rFonts w:cs="Arial"/>
          <w:color w:val="0070C0"/>
          <w:sz w:val="22"/>
        </w:rPr>
        <w:t>the desire for diversity and inclusion on the Board.</w:t>
      </w:r>
    </w:p>
    <w:p w14:paraId="5C2BD9A6" w14:textId="77777777" w:rsidR="00790629" w:rsidRPr="00D94305" w:rsidRDefault="00790629" w:rsidP="009D7DEF">
      <w:pPr>
        <w:pStyle w:val="Heading4"/>
        <w:rPr>
          <w:rFonts w:cs="Arial"/>
          <w:color w:val="0070C0"/>
          <w:sz w:val="22"/>
        </w:rPr>
      </w:pPr>
      <w:r w:rsidRPr="00D94305">
        <w:rPr>
          <w:rFonts w:cs="Arial"/>
          <w:color w:val="0070C0"/>
          <w:sz w:val="22"/>
        </w:rPr>
        <w:t>No Panel Member may seek to become a Board Member while a Panel Member.</w:t>
      </w:r>
    </w:p>
    <w:p w14:paraId="19499883" w14:textId="77777777" w:rsidR="00790629" w:rsidRPr="00D94305" w:rsidRDefault="00790629" w:rsidP="009D7DEF">
      <w:pPr>
        <w:pStyle w:val="Heading4"/>
        <w:rPr>
          <w:rFonts w:cs="Arial"/>
          <w:color w:val="0070C0"/>
          <w:sz w:val="22"/>
        </w:rPr>
      </w:pPr>
      <w:r w:rsidRPr="00D94305">
        <w:rPr>
          <w:rFonts w:cs="Arial"/>
          <w:color w:val="0070C0"/>
          <w:sz w:val="22"/>
        </w:rPr>
        <w:t>Unless otherwise set out in this Constitution, the Appointment Panel may decide its own process.</w:t>
      </w:r>
    </w:p>
    <w:p w14:paraId="376C9FF3" w14:textId="2CA1419C" w:rsidR="00790629" w:rsidRPr="00D94305" w:rsidRDefault="00790629" w:rsidP="009D7DEF">
      <w:pPr>
        <w:pStyle w:val="Heading4"/>
        <w:rPr>
          <w:rFonts w:cs="Arial"/>
          <w:color w:val="0070C0"/>
          <w:sz w:val="22"/>
        </w:rPr>
      </w:pPr>
      <w:r w:rsidRPr="00D94305">
        <w:rPr>
          <w:rFonts w:cs="Arial"/>
          <w:color w:val="0070C0"/>
          <w:sz w:val="22"/>
        </w:rPr>
        <w:t xml:space="preserve">The quorum for a meeting of the Appointment Panel is </w:t>
      </w:r>
      <w:r w:rsidRPr="00D94305">
        <w:rPr>
          <w:rFonts w:cs="Arial"/>
          <w:color w:val="00B050"/>
          <w:sz w:val="22"/>
        </w:rPr>
        <w:t>[number]</w:t>
      </w:r>
      <w:r w:rsidRPr="00D94305">
        <w:rPr>
          <w:rFonts w:cs="Arial"/>
          <w:color w:val="0070C0"/>
          <w:sz w:val="22"/>
        </w:rPr>
        <w:t xml:space="preserve"> Panel Members. </w:t>
      </w:r>
      <w:r w:rsidRPr="00D94305">
        <w:rPr>
          <w:rFonts w:cs="Arial"/>
          <w:color w:val="7030A0"/>
          <w:sz w:val="22"/>
        </w:rPr>
        <w:t>[Guidance: Adjust the quorum as appropriate to suit the number of panel members.]</w:t>
      </w:r>
    </w:p>
    <w:p w14:paraId="5D40F642" w14:textId="77777777" w:rsidR="00790629" w:rsidRPr="00D94305" w:rsidRDefault="00790629" w:rsidP="009D7DEF">
      <w:pPr>
        <w:pStyle w:val="Heading4"/>
        <w:rPr>
          <w:rFonts w:cs="Arial"/>
          <w:color w:val="0070C0"/>
          <w:sz w:val="22"/>
        </w:rPr>
      </w:pPr>
      <w:bookmarkStart w:id="118" w:name="_Ref146559910"/>
      <w:r w:rsidRPr="00D94305">
        <w:rPr>
          <w:rFonts w:cs="Arial"/>
          <w:color w:val="0070C0"/>
          <w:sz w:val="22"/>
        </w:rPr>
        <w:t xml:space="preserve">Any decision of the Appointment Panel regarding the appointment of Appointed Board Members and the persons to be recommended as Elected Board Members must be </w:t>
      </w:r>
      <w:r w:rsidRPr="00D94305">
        <w:rPr>
          <w:rFonts w:cs="Arial"/>
          <w:color w:val="00B050"/>
          <w:sz w:val="22"/>
        </w:rPr>
        <w:t>[insert e.g. unanimous if panel consists of 3 people, or at least 75% if panel consists of 4 people]</w:t>
      </w:r>
      <w:r w:rsidRPr="00D94305">
        <w:rPr>
          <w:rFonts w:cs="Arial"/>
          <w:color w:val="0070C0"/>
          <w:sz w:val="22"/>
        </w:rPr>
        <w:t>.</w:t>
      </w:r>
      <w:bookmarkEnd w:id="118"/>
    </w:p>
    <w:p w14:paraId="203418AC" w14:textId="21843C5D" w:rsidR="00790629" w:rsidRPr="00D94305" w:rsidRDefault="00790629" w:rsidP="009D7DEF">
      <w:pPr>
        <w:pStyle w:val="Heading4"/>
        <w:rPr>
          <w:rFonts w:cs="Arial"/>
          <w:color w:val="0070C0"/>
          <w:sz w:val="22"/>
        </w:rPr>
      </w:pPr>
      <w:r w:rsidRPr="00D94305">
        <w:rPr>
          <w:rFonts w:cs="Arial"/>
          <w:color w:val="0070C0"/>
          <w:sz w:val="22"/>
        </w:rPr>
        <w:t>All information received by the Appointment Panel and its discussions must be kept confidential except to the extent required by law. Panel Members must notify the convenor of any potential conflict of interest in considering any candidate. If the convenor considers it appropriate to do so, they may require that Panel Member to vacate their position. If the convenor considers they may have a potential conflict of interest, they must notify the other Panel Members and the Board. If the Board considers it appropriate to do so, it may require that convenor to vacate their position.</w:t>
      </w:r>
    </w:p>
    <w:p w14:paraId="09A33808" w14:textId="77777777" w:rsidR="00790629" w:rsidRPr="00D94305" w:rsidRDefault="00790629" w:rsidP="009D7DEF">
      <w:pPr>
        <w:pStyle w:val="Heading4"/>
        <w:rPr>
          <w:rFonts w:cs="Arial"/>
          <w:color w:val="0070C0"/>
          <w:sz w:val="22"/>
        </w:rPr>
      </w:pPr>
      <w:bookmarkStart w:id="119" w:name="_Ref149236645"/>
      <w:r w:rsidRPr="00D94305">
        <w:rPr>
          <w:rFonts w:cs="Arial"/>
          <w:color w:val="0070C0"/>
          <w:sz w:val="22"/>
        </w:rPr>
        <w:t>The Board may remove any Panel Member if the Board considers, in its sole discretion, that:</w:t>
      </w:r>
      <w:bookmarkEnd w:id="119"/>
    </w:p>
    <w:p w14:paraId="55A95190" w14:textId="77777777" w:rsidR="00790629" w:rsidRPr="00D94305" w:rsidRDefault="00790629" w:rsidP="009D7DEF">
      <w:pPr>
        <w:pStyle w:val="Heading5"/>
        <w:rPr>
          <w:rFonts w:cs="Arial"/>
          <w:color w:val="0070C0"/>
          <w:sz w:val="22"/>
        </w:rPr>
      </w:pPr>
      <w:r w:rsidRPr="00D94305">
        <w:rPr>
          <w:rFonts w:cs="Arial"/>
          <w:color w:val="0070C0"/>
          <w:sz w:val="22"/>
        </w:rPr>
        <w:t>that Panel Member has a conflict of interest which has not been satisfactorily resolved to the satisfaction of the Board; or</w:t>
      </w:r>
    </w:p>
    <w:p w14:paraId="5BAAE62A" w14:textId="5FBBB995" w:rsidR="00790629" w:rsidRPr="00D94305" w:rsidRDefault="00790629" w:rsidP="009D7DEF">
      <w:pPr>
        <w:pStyle w:val="Heading5"/>
        <w:rPr>
          <w:rFonts w:cs="Arial"/>
          <w:color w:val="0070C0"/>
          <w:sz w:val="22"/>
        </w:rPr>
      </w:pPr>
      <w:r w:rsidRPr="00D94305">
        <w:rPr>
          <w:rFonts w:cs="Arial"/>
          <w:color w:val="0070C0"/>
          <w:sz w:val="22"/>
        </w:rPr>
        <w:t xml:space="preserve">there are circumstances which may give rise to a question of actual or apparent bias in the Appointment Panel’s composition and/or process. </w:t>
      </w:r>
      <w:r w:rsidRPr="00D94305">
        <w:rPr>
          <w:rFonts w:cs="Arial"/>
          <w:color w:val="7030A0"/>
          <w:sz w:val="22"/>
        </w:rPr>
        <w:t xml:space="preserve">[Guidance: Optional to include </w:t>
      </w:r>
      <w:r w:rsidR="009D7DEF" w:rsidRPr="00D94305">
        <w:rPr>
          <w:rFonts w:cs="Arial"/>
          <w:color w:val="7030A0"/>
          <w:sz w:val="22"/>
        </w:rPr>
        <w:t>sub-</w:t>
      </w:r>
      <w:r w:rsidRPr="00D94305">
        <w:rPr>
          <w:rFonts w:cs="Arial"/>
          <w:color w:val="7030A0"/>
          <w:sz w:val="22"/>
        </w:rPr>
        <w:t xml:space="preserve">clause </w:t>
      </w:r>
      <w:r w:rsidRPr="00D94305">
        <w:rPr>
          <w:rFonts w:cs="Arial"/>
          <w:color w:val="7030A0"/>
          <w:sz w:val="22"/>
        </w:rPr>
        <w:fldChar w:fldCharType="begin"/>
      </w:r>
      <w:r w:rsidRPr="00D94305">
        <w:rPr>
          <w:rFonts w:cs="Arial"/>
          <w:color w:val="7030A0"/>
          <w:sz w:val="22"/>
        </w:rPr>
        <w:instrText xml:space="preserve"> REF _Ref149236645 \r \h  \* MERGEFORMAT </w:instrText>
      </w:r>
      <w:r w:rsidRPr="00D94305">
        <w:rPr>
          <w:rFonts w:cs="Arial"/>
          <w:color w:val="7030A0"/>
          <w:sz w:val="22"/>
        </w:rPr>
      </w:r>
      <w:r w:rsidRPr="00D94305">
        <w:rPr>
          <w:rFonts w:cs="Arial"/>
          <w:color w:val="7030A0"/>
          <w:sz w:val="22"/>
        </w:rPr>
        <w:fldChar w:fldCharType="separate"/>
      </w:r>
      <w:r w:rsidR="00762D17">
        <w:rPr>
          <w:rFonts w:cs="Arial"/>
          <w:color w:val="7030A0"/>
          <w:sz w:val="22"/>
        </w:rPr>
        <w:t>(m)</w:t>
      </w:r>
      <w:r w:rsidRPr="00D94305">
        <w:rPr>
          <w:rFonts w:cs="Arial"/>
          <w:color w:val="7030A0"/>
          <w:sz w:val="22"/>
        </w:rPr>
        <w:fldChar w:fldCharType="end"/>
      </w:r>
      <w:r w:rsidRPr="00D94305">
        <w:rPr>
          <w:rFonts w:cs="Arial"/>
          <w:color w:val="7030A0"/>
          <w:sz w:val="22"/>
        </w:rPr>
        <w:t xml:space="preserve"> and </w:t>
      </w:r>
      <w:r w:rsidR="009D7DEF" w:rsidRPr="00D94305">
        <w:rPr>
          <w:rFonts w:cs="Arial"/>
          <w:color w:val="7030A0"/>
          <w:sz w:val="22"/>
        </w:rPr>
        <w:t xml:space="preserve">sub-clause </w:t>
      </w:r>
      <w:r w:rsidRPr="00D94305">
        <w:rPr>
          <w:rFonts w:cs="Arial"/>
          <w:color w:val="7030A0"/>
          <w:sz w:val="22"/>
        </w:rPr>
        <w:fldChar w:fldCharType="begin"/>
      </w:r>
      <w:r w:rsidRPr="00D94305">
        <w:rPr>
          <w:rFonts w:cs="Arial"/>
          <w:color w:val="7030A0"/>
          <w:sz w:val="22"/>
        </w:rPr>
        <w:instrText xml:space="preserve"> REF _Ref149236647 \r \h  \* MERGEFORMAT </w:instrText>
      </w:r>
      <w:r w:rsidRPr="00D94305">
        <w:rPr>
          <w:rFonts w:cs="Arial"/>
          <w:color w:val="7030A0"/>
          <w:sz w:val="22"/>
        </w:rPr>
      </w:r>
      <w:r w:rsidRPr="00D94305">
        <w:rPr>
          <w:rFonts w:cs="Arial"/>
          <w:color w:val="7030A0"/>
          <w:sz w:val="22"/>
        </w:rPr>
        <w:fldChar w:fldCharType="separate"/>
      </w:r>
      <w:r w:rsidR="00762D17">
        <w:rPr>
          <w:rFonts w:cs="Arial"/>
          <w:color w:val="7030A0"/>
          <w:sz w:val="22"/>
        </w:rPr>
        <w:t>(n)</w:t>
      </w:r>
      <w:r w:rsidRPr="00D94305">
        <w:rPr>
          <w:rFonts w:cs="Arial"/>
          <w:color w:val="7030A0"/>
          <w:sz w:val="22"/>
        </w:rPr>
        <w:fldChar w:fldCharType="end"/>
      </w:r>
      <w:r w:rsidRPr="00D94305">
        <w:rPr>
          <w:rFonts w:cs="Arial"/>
          <w:color w:val="7030A0"/>
          <w:sz w:val="22"/>
        </w:rPr>
        <w:t>.]</w:t>
      </w:r>
    </w:p>
    <w:p w14:paraId="464CC5D4" w14:textId="77777777" w:rsidR="00790629" w:rsidRPr="00D94305" w:rsidRDefault="00790629" w:rsidP="009D7DEF">
      <w:pPr>
        <w:pStyle w:val="Heading4"/>
        <w:rPr>
          <w:rFonts w:cs="Arial"/>
          <w:color w:val="0070C0"/>
          <w:sz w:val="22"/>
        </w:rPr>
      </w:pPr>
      <w:bookmarkStart w:id="120" w:name="_Ref149236647"/>
      <w:r w:rsidRPr="00D94305">
        <w:rPr>
          <w:rFonts w:cs="Arial"/>
          <w:color w:val="0070C0"/>
          <w:sz w:val="22"/>
        </w:rPr>
        <w:t>Before removing any Panel Member, the Board must:</w:t>
      </w:r>
      <w:bookmarkEnd w:id="120"/>
    </w:p>
    <w:p w14:paraId="0A4E376D" w14:textId="77777777" w:rsidR="00790629" w:rsidRPr="00D94305" w:rsidRDefault="00790629" w:rsidP="009D7DEF">
      <w:pPr>
        <w:pStyle w:val="Heading5"/>
        <w:rPr>
          <w:rFonts w:cs="Arial"/>
          <w:color w:val="0070C0"/>
          <w:sz w:val="22"/>
        </w:rPr>
      </w:pPr>
      <w:r w:rsidRPr="00D94305">
        <w:rPr>
          <w:rFonts w:cs="Arial"/>
          <w:color w:val="0070C0"/>
          <w:sz w:val="22"/>
        </w:rPr>
        <w:t>notify that Panel Member of its proposal to remove them;</w:t>
      </w:r>
    </w:p>
    <w:p w14:paraId="75B1092A" w14:textId="77777777" w:rsidR="00790629" w:rsidRPr="00D94305" w:rsidRDefault="00790629" w:rsidP="009D7DEF">
      <w:pPr>
        <w:pStyle w:val="Heading5"/>
        <w:rPr>
          <w:rFonts w:cs="Arial"/>
          <w:color w:val="0070C0"/>
          <w:sz w:val="22"/>
        </w:rPr>
      </w:pPr>
      <w:r w:rsidRPr="00D94305">
        <w:rPr>
          <w:rFonts w:cs="Arial"/>
          <w:color w:val="0070C0"/>
          <w:sz w:val="22"/>
        </w:rPr>
        <w:lastRenderedPageBreak/>
        <w:t xml:space="preserve">give that Panel Member and the other Panel Members the opportunity to make submissions on the proposed removal and the opportunity to be heard. </w:t>
      </w:r>
    </w:p>
    <w:p w14:paraId="23B995C8" w14:textId="77777777" w:rsidR="00790629" w:rsidRPr="00D94305" w:rsidRDefault="00790629" w:rsidP="009D7DEF">
      <w:pPr>
        <w:pStyle w:val="Heading4"/>
        <w:rPr>
          <w:rFonts w:cs="Arial"/>
          <w:color w:val="0070C0"/>
          <w:sz w:val="22"/>
        </w:rPr>
      </w:pPr>
      <w:r w:rsidRPr="00D94305">
        <w:rPr>
          <w:rFonts w:cs="Arial"/>
          <w:color w:val="0070C0"/>
          <w:sz w:val="22"/>
        </w:rPr>
        <w:t>Any vacancy in the Appointment Panel will be replaced by the person or organisation that appointed the Panel Member for which the vacancy arises.</w:t>
      </w:r>
    </w:p>
    <w:p w14:paraId="0DC53581" w14:textId="45346ABA" w:rsidR="00790629" w:rsidRPr="00D94305" w:rsidRDefault="009D7DEF" w:rsidP="00790629">
      <w:pPr>
        <w:pStyle w:val="Heading3"/>
        <w:rPr>
          <w:rFonts w:cs="Arial"/>
          <w:sz w:val="22"/>
        </w:rPr>
      </w:pPr>
      <w:r w:rsidRPr="00D94305">
        <w:rPr>
          <w:rFonts w:cs="Arial"/>
          <w:b/>
          <w:bCs/>
          <w:sz w:val="22"/>
        </w:rPr>
        <w:t>Qualification:</w:t>
      </w:r>
      <w:r w:rsidRPr="00D94305">
        <w:rPr>
          <w:rFonts w:cs="Arial"/>
          <w:sz w:val="22"/>
        </w:rPr>
        <w:t xml:space="preserve"> </w:t>
      </w:r>
      <w:r w:rsidR="00790629" w:rsidRPr="00D94305">
        <w:rPr>
          <w:rFonts w:cs="Arial"/>
          <w:sz w:val="22"/>
        </w:rPr>
        <w:t>Every Board Member must, in writing:</w:t>
      </w:r>
    </w:p>
    <w:p w14:paraId="61A25015" w14:textId="77777777" w:rsidR="00790629" w:rsidRPr="00D94305" w:rsidRDefault="00790629" w:rsidP="00790629">
      <w:pPr>
        <w:pStyle w:val="Heading4"/>
        <w:rPr>
          <w:rFonts w:cs="Arial"/>
          <w:sz w:val="22"/>
        </w:rPr>
      </w:pPr>
      <w:r w:rsidRPr="00D94305">
        <w:rPr>
          <w:rFonts w:cs="Arial"/>
          <w:sz w:val="22"/>
        </w:rPr>
        <w:t xml:space="preserve">consent to be a Board Member; and </w:t>
      </w:r>
    </w:p>
    <w:p w14:paraId="2AE714A4" w14:textId="0ACC9DBC" w:rsidR="00790629" w:rsidRPr="00D94305" w:rsidRDefault="00790629" w:rsidP="00790629">
      <w:pPr>
        <w:pStyle w:val="Heading4"/>
        <w:rPr>
          <w:rFonts w:cs="Arial"/>
          <w:color w:val="7030A0"/>
          <w:sz w:val="22"/>
        </w:rPr>
      </w:pPr>
      <w:r w:rsidRPr="00D94305">
        <w:rPr>
          <w:rFonts w:cs="Arial"/>
          <w:sz w:val="22"/>
        </w:rPr>
        <w:t xml:space="preserve">certify that they are not disqualified from being elected, appointed or holding office as a Board Member by </w:t>
      </w:r>
      <w:r w:rsidRPr="00D94305">
        <w:rPr>
          <w:rFonts w:cs="Arial"/>
          <w:sz w:val="22"/>
          <w:lang w:val="en-US"/>
        </w:rPr>
        <w:t xml:space="preserve">this Constitution </w:t>
      </w:r>
      <w:r w:rsidRPr="00D94305">
        <w:rPr>
          <w:rFonts w:cs="Arial"/>
          <w:sz w:val="22"/>
        </w:rPr>
        <w:t xml:space="preserve">or under section 47 of the Act </w:t>
      </w:r>
      <w:r w:rsidRPr="00D94305">
        <w:rPr>
          <w:rFonts w:cs="Arial"/>
          <w:color w:val="E36C0A" w:themeColor="accent6" w:themeShade="BF"/>
          <w:sz w:val="22"/>
        </w:rPr>
        <w:t xml:space="preserve">or under </w:t>
      </w:r>
      <w:r w:rsidR="009D7DEF" w:rsidRPr="00D94305">
        <w:rPr>
          <w:rFonts w:cs="Arial"/>
          <w:color w:val="E36C0A" w:themeColor="accent6" w:themeShade="BF"/>
          <w:sz w:val="22"/>
        </w:rPr>
        <w:t xml:space="preserve">section 36B of </w:t>
      </w:r>
      <w:r w:rsidRPr="00D94305">
        <w:rPr>
          <w:rFonts w:cs="Arial"/>
          <w:color w:val="E36C0A" w:themeColor="accent6" w:themeShade="BF"/>
          <w:sz w:val="22"/>
        </w:rPr>
        <w:t>the Charities Act 2005</w:t>
      </w:r>
      <w:r w:rsidRPr="00D94305">
        <w:rPr>
          <w:rFonts w:cs="Arial"/>
          <w:sz w:val="22"/>
        </w:rPr>
        <w:t xml:space="preserve">. </w:t>
      </w:r>
      <w:r w:rsidRPr="00D94305">
        <w:rPr>
          <w:rFonts w:eastAsia="Calibri" w:cs="Arial"/>
          <w:color w:val="7030A0"/>
          <w:sz w:val="22"/>
        </w:rPr>
        <w:t xml:space="preserve">[Guidance: Include wording in orange if your organisation is a charity. </w:t>
      </w:r>
      <w:r w:rsidRPr="00D94305">
        <w:rPr>
          <w:rFonts w:cs="Arial"/>
          <w:color w:val="7030A0"/>
          <w:sz w:val="22"/>
        </w:rPr>
        <w:t>Section 47, Inc Soc Act sets out disqualifying factors such as being under 16 years old, an undischarged bankrupt, a person who is prohibited from being a director under other legislation, a person who is disqualified from being an officer of a charity etc.]</w:t>
      </w:r>
    </w:p>
    <w:p w14:paraId="372DD48D" w14:textId="14FD95B9" w:rsidR="00790629" w:rsidRPr="00D94305" w:rsidRDefault="009D7DEF" w:rsidP="00790629">
      <w:pPr>
        <w:pStyle w:val="Heading3"/>
        <w:rPr>
          <w:rFonts w:cs="Arial"/>
          <w:sz w:val="22"/>
        </w:rPr>
      </w:pPr>
      <w:bookmarkStart w:id="121" w:name="_Ref147500833"/>
      <w:bookmarkStart w:id="122" w:name="_Ref169079852"/>
      <w:bookmarkStart w:id="123" w:name="_Ref107920131"/>
      <w:bookmarkStart w:id="124" w:name="_Ref112657862"/>
      <w:bookmarkStart w:id="125" w:name="_Ref120092138"/>
      <w:r w:rsidRPr="00D94305">
        <w:rPr>
          <w:rFonts w:cs="Arial"/>
          <w:b/>
          <w:bCs/>
          <w:sz w:val="22"/>
        </w:rPr>
        <w:t xml:space="preserve">Disqualification: </w:t>
      </w:r>
      <w:r w:rsidR="00790629" w:rsidRPr="00D94305">
        <w:rPr>
          <w:rFonts w:cs="Arial"/>
          <w:sz w:val="22"/>
        </w:rPr>
        <w:t xml:space="preserve">The following persons are disqualified from being elected, </w:t>
      </w:r>
      <w:r w:rsidR="00524532" w:rsidRPr="00D94305">
        <w:rPr>
          <w:rFonts w:cs="Arial"/>
          <w:color w:val="0070C0"/>
          <w:sz w:val="22"/>
        </w:rPr>
        <w:t>[</w:t>
      </w:r>
      <w:r w:rsidR="00790629" w:rsidRPr="00D94305">
        <w:rPr>
          <w:rFonts w:cs="Arial"/>
          <w:color w:val="0070C0"/>
          <w:sz w:val="22"/>
        </w:rPr>
        <w:t>appointed</w:t>
      </w:r>
      <w:r w:rsidR="00524532" w:rsidRPr="00D94305">
        <w:rPr>
          <w:rFonts w:cs="Arial"/>
          <w:color w:val="0070C0"/>
          <w:sz w:val="22"/>
        </w:rPr>
        <w:t>]</w:t>
      </w:r>
      <w:r w:rsidR="00790629" w:rsidRPr="00D94305">
        <w:rPr>
          <w:rFonts w:cs="Arial"/>
          <w:color w:val="0070C0"/>
          <w:sz w:val="22"/>
        </w:rPr>
        <w:t xml:space="preserve"> </w:t>
      </w:r>
      <w:r w:rsidR="00790629" w:rsidRPr="00D94305">
        <w:rPr>
          <w:rFonts w:cs="Arial"/>
          <w:sz w:val="22"/>
        </w:rPr>
        <w:t xml:space="preserve">or holding office as a Board </w:t>
      </w:r>
      <w:proofErr w:type="gramStart"/>
      <w:r w:rsidR="00790629" w:rsidRPr="00D94305">
        <w:rPr>
          <w:rFonts w:cs="Arial"/>
          <w:sz w:val="22"/>
        </w:rPr>
        <w:t>Member</w:t>
      </w:r>
      <w:r w:rsidR="00790629" w:rsidRPr="00D94305">
        <w:rPr>
          <w:rFonts w:cs="Arial"/>
          <w:color w:val="0070C0"/>
          <w:sz w:val="22"/>
        </w:rPr>
        <w:t>[</w:t>
      </w:r>
      <w:proofErr w:type="gramEnd"/>
      <w:r w:rsidR="00790629" w:rsidRPr="00D94305">
        <w:rPr>
          <w:rFonts w:cs="Arial"/>
          <w:color w:val="0070C0"/>
          <w:sz w:val="22"/>
        </w:rPr>
        <w:t xml:space="preserve">, or in the case of </w:t>
      </w:r>
      <w:r w:rsidR="000067EF" w:rsidRPr="00D94305">
        <w:rPr>
          <w:rFonts w:cs="Arial"/>
          <w:color w:val="0070C0"/>
          <w:sz w:val="22"/>
        </w:rPr>
        <w:t>a Panel Member</w:t>
      </w:r>
      <w:r w:rsidR="00790629" w:rsidRPr="00D94305">
        <w:rPr>
          <w:rFonts w:cs="Arial"/>
          <w:color w:val="0070C0"/>
          <w:sz w:val="22"/>
        </w:rPr>
        <w:t>, from being or remaining as a Panel Member]</w:t>
      </w:r>
      <w:r w:rsidR="00790629" w:rsidRPr="00D94305">
        <w:rPr>
          <w:rFonts w:cs="Arial"/>
          <w:color w:val="000000" w:themeColor="text1"/>
          <w:sz w:val="22"/>
        </w:rPr>
        <w:t>:</w:t>
      </w:r>
      <w:bookmarkEnd w:id="121"/>
      <w:r w:rsidR="00790629" w:rsidRPr="00D94305">
        <w:rPr>
          <w:rFonts w:cs="Arial"/>
          <w:color w:val="0070C0"/>
          <w:sz w:val="22"/>
        </w:rPr>
        <w:t xml:space="preserve"> </w:t>
      </w:r>
      <w:r w:rsidR="00790629" w:rsidRPr="00D94305">
        <w:rPr>
          <w:rFonts w:cs="Arial"/>
          <w:color w:val="7030A0"/>
          <w:sz w:val="22"/>
        </w:rPr>
        <w:t>[Guidance: Include wording in blue if you have an Appointment Panel.]</w:t>
      </w:r>
      <w:bookmarkEnd w:id="122"/>
    </w:p>
    <w:p w14:paraId="743FE715" w14:textId="13A21CD5" w:rsidR="00790629" w:rsidRPr="00D94305" w:rsidRDefault="00790629" w:rsidP="00790629">
      <w:pPr>
        <w:pStyle w:val="Heading4"/>
        <w:rPr>
          <w:rFonts w:cs="Arial"/>
          <w:sz w:val="22"/>
        </w:rPr>
      </w:pPr>
      <w:bookmarkStart w:id="126" w:name="_Ref147500854"/>
      <w:r w:rsidRPr="00D94305">
        <w:rPr>
          <w:rFonts w:cs="Arial"/>
          <w:sz w:val="22"/>
        </w:rPr>
        <w:t xml:space="preserve">A person who is an employee of, or </w:t>
      </w:r>
      <w:r w:rsidR="00101368" w:rsidRPr="00D94305">
        <w:rPr>
          <w:rFonts w:cs="Arial"/>
          <w:sz w:val="22"/>
        </w:rPr>
        <w:t xml:space="preserve">independent </w:t>
      </w:r>
      <w:r w:rsidRPr="00D94305">
        <w:rPr>
          <w:rFonts w:cs="Arial"/>
          <w:sz w:val="22"/>
        </w:rPr>
        <w:t xml:space="preserve">contractor to </w:t>
      </w:r>
      <w:r w:rsidRPr="00D94305">
        <w:rPr>
          <w:rFonts w:cs="Arial"/>
          <w:color w:val="00B050"/>
          <w:sz w:val="22"/>
        </w:rPr>
        <w:t>[organisation]</w:t>
      </w:r>
      <w:r w:rsidRPr="00D94305">
        <w:rPr>
          <w:rFonts w:cs="Arial"/>
          <w:sz w:val="22"/>
        </w:rPr>
        <w:t>.</w:t>
      </w:r>
      <w:bookmarkEnd w:id="126"/>
    </w:p>
    <w:p w14:paraId="529103DE" w14:textId="27189DE0" w:rsidR="00790629" w:rsidRPr="00D94305" w:rsidRDefault="00790629" w:rsidP="00790629">
      <w:pPr>
        <w:pStyle w:val="Heading4"/>
        <w:rPr>
          <w:rFonts w:cs="Arial"/>
          <w:sz w:val="22"/>
        </w:rPr>
      </w:pPr>
      <w:bookmarkStart w:id="127" w:name="_Ref147500862"/>
      <w:r w:rsidRPr="00D94305">
        <w:rPr>
          <w:rFonts w:cs="Arial"/>
          <w:color w:val="0070C0"/>
          <w:sz w:val="22"/>
        </w:rPr>
        <w:t xml:space="preserve">A person who holds office with a Member, unless as a condition of becoming a Board Member they resign from office with the Member. </w:t>
      </w:r>
      <w:r w:rsidRPr="00D94305">
        <w:rPr>
          <w:rFonts w:cs="Arial"/>
          <w:color w:val="7030A0"/>
          <w:sz w:val="22"/>
        </w:rPr>
        <w:t xml:space="preserve">[Guidance: </w:t>
      </w:r>
      <w:r w:rsidR="00A03202" w:rsidRPr="00D94305">
        <w:rPr>
          <w:rFonts w:cs="Arial"/>
          <w:color w:val="7030A0"/>
          <w:sz w:val="22"/>
        </w:rPr>
        <w:t xml:space="preserve">Optional. </w:t>
      </w:r>
      <w:r w:rsidRPr="00D94305">
        <w:rPr>
          <w:rFonts w:cs="Arial"/>
          <w:color w:val="7030A0"/>
          <w:sz w:val="22"/>
        </w:rPr>
        <w:t xml:space="preserve">If a person </w:t>
      </w:r>
      <w:r w:rsidR="009D7DEF" w:rsidRPr="00D94305">
        <w:rPr>
          <w:rFonts w:cs="Arial"/>
          <w:color w:val="7030A0"/>
          <w:sz w:val="22"/>
        </w:rPr>
        <w:t xml:space="preserve">is an officer of </w:t>
      </w:r>
      <w:r w:rsidRPr="00D94305">
        <w:rPr>
          <w:rFonts w:cs="Arial"/>
          <w:color w:val="7030A0"/>
          <w:sz w:val="22"/>
        </w:rPr>
        <w:t xml:space="preserve">a </w:t>
      </w:r>
      <w:r w:rsidR="009D7DEF" w:rsidRPr="00D94305">
        <w:rPr>
          <w:rFonts w:cs="Arial"/>
          <w:color w:val="7030A0"/>
          <w:sz w:val="22"/>
        </w:rPr>
        <w:t xml:space="preserve">member </w:t>
      </w:r>
      <w:r w:rsidR="00CE0D04" w:rsidRPr="00D94305">
        <w:rPr>
          <w:rFonts w:cs="Arial"/>
          <w:color w:val="7030A0"/>
          <w:sz w:val="22"/>
        </w:rPr>
        <w:t>club</w:t>
      </w:r>
      <w:r w:rsidRPr="00D94305">
        <w:rPr>
          <w:rFonts w:cs="Arial"/>
          <w:color w:val="7030A0"/>
          <w:sz w:val="22"/>
        </w:rPr>
        <w:t xml:space="preserve"> and </w:t>
      </w:r>
      <w:r w:rsidR="009D7DEF" w:rsidRPr="00D94305">
        <w:rPr>
          <w:rFonts w:cs="Arial"/>
          <w:color w:val="7030A0"/>
          <w:sz w:val="22"/>
        </w:rPr>
        <w:t>your</w:t>
      </w:r>
      <w:r w:rsidRPr="00D94305">
        <w:rPr>
          <w:rFonts w:cs="Arial"/>
          <w:color w:val="7030A0"/>
          <w:sz w:val="22"/>
        </w:rPr>
        <w:t xml:space="preserve"> </w:t>
      </w:r>
      <w:r w:rsidR="00CE0D04" w:rsidRPr="00D94305">
        <w:rPr>
          <w:rFonts w:cs="Arial"/>
          <w:color w:val="7030A0"/>
          <w:sz w:val="22"/>
        </w:rPr>
        <w:t>regional</w:t>
      </w:r>
      <w:r w:rsidRPr="00D94305">
        <w:rPr>
          <w:rFonts w:cs="Arial"/>
          <w:color w:val="7030A0"/>
          <w:sz w:val="22"/>
        </w:rPr>
        <w:t xml:space="preserve"> organisation, </w:t>
      </w:r>
      <w:r w:rsidR="009D7DEF" w:rsidRPr="00D94305">
        <w:rPr>
          <w:rFonts w:cs="Arial"/>
          <w:color w:val="7030A0"/>
          <w:sz w:val="22"/>
        </w:rPr>
        <w:t>it</w:t>
      </w:r>
      <w:r w:rsidRPr="00D94305">
        <w:rPr>
          <w:rFonts w:cs="Arial"/>
          <w:color w:val="7030A0"/>
          <w:sz w:val="22"/>
        </w:rPr>
        <w:t xml:space="preserve"> may be a conflict of interest. It is good practice to require </w:t>
      </w:r>
      <w:r w:rsidR="009D7DEF" w:rsidRPr="00D94305">
        <w:rPr>
          <w:rFonts w:cs="Arial"/>
          <w:color w:val="7030A0"/>
          <w:sz w:val="22"/>
        </w:rPr>
        <w:t>a person to resign</w:t>
      </w:r>
      <w:r w:rsidRPr="00D94305">
        <w:rPr>
          <w:rFonts w:cs="Arial"/>
          <w:color w:val="7030A0"/>
          <w:sz w:val="22"/>
        </w:rPr>
        <w:t xml:space="preserve"> from </w:t>
      </w:r>
      <w:r w:rsidR="009D7DEF" w:rsidRPr="00D94305">
        <w:rPr>
          <w:rFonts w:cs="Arial"/>
          <w:color w:val="7030A0"/>
          <w:sz w:val="22"/>
        </w:rPr>
        <w:t>the</w:t>
      </w:r>
      <w:r w:rsidR="00E45262" w:rsidRPr="00D94305">
        <w:rPr>
          <w:rFonts w:cs="Arial"/>
          <w:color w:val="7030A0"/>
          <w:sz w:val="22"/>
        </w:rPr>
        <w:t>ir</w:t>
      </w:r>
      <w:r w:rsidR="009D7DEF" w:rsidRPr="00D94305">
        <w:rPr>
          <w:rFonts w:cs="Arial"/>
          <w:color w:val="7030A0"/>
          <w:sz w:val="22"/>
        </w:rPr>
        <w:t xml:space="preserve"> club role</w:t>
      </w:r>
      <w:r w:rsidR="00CE0D04" w:rsidRPr="00D94305">
        <w:rPr>
          <w:rFonts w:cs="Arial"/>
          <w:color w:val="7030A0"/>
          <w:sz w:val="22"/>
        </w:rPr>
        <w:t xml:space="preserve"> </w:t>
      </w:r>
      <w:r w:rsidRPr="00D94305">
        <w:rPr>
          <w:rFonts w:cs="Arial"/>
          <w:color w:val="7030A0"/>
          <w:sz w:val="22"/>
        </w:rPr>
        <w:t xml:space="preserve">before becoming a board member of </w:t>
      </w:r>
      <w:r w:rsidR="009D7DEF" w:rsidRPr="00D94305">
        <w:rPr>
          <w:rFonts w:cs="Arial"/>
          <w:color w:val="7030A0"/>
          <w:sz w:val="22"/>
        </w:rPr>
        <w:t>your</w:t>
      </w:r>
      <w:r w:rsidRPr="00D94305">
        <w:rPr>
          <w:rFonts w:cs="Arial"/>
          <w:color w:val="7030A0"/>
          <w:sz w:val="22"/>
        </w:rPr>
        <w:t xml:space="preserve"> </w:t>
      </w:r>
      <w:r w:rsidR="00CE0D04" w:rsidRPr="00D94305">
        <w:rPr>
          <w:rFonts w:cs="Arial"/>
          <w:color w:val="7030A0"/>
          <w:sz w:val="22"/>
        </w:rPr>
        <w:t>regional</w:t>
      </w:r>
      <w:r w:rsidRPr="00D94305">
        <w:rPr>
          <w:rFonts w:cs="Arial"/>
          <w:color w:val="7030A0"/>
          <w:sz w:val="22"/>
        </w:rPr>
        <w:t xml:space="preserve"> organisation.]</w:t>
      </w:r>
      <w:bookmarkEnd w:id="127"/>
    </w:p>
    <w:p w14:paraId="204E4394" w14:textId="0895C24E" w:rsidR="00790629" w:rsidRPr="00D94305" w:rsidRDefault="00790629" w:rsidP="00790629">
      <w:pPr>
        <w:pStyle w:val="Heading4"/>
        <w:rPr>
          <w:rFonts w:eastAsia="Calibri" w:cs="Arial"/>
          <w:color w:val="7030A0"/>
          <w:sz w:val="22"/>
        </w:rPr>
      </w:pPr>
      <w:bookmarkStart w:id="128" w:name="_Ref147500847"/>
      <w:r w:rsidRPr="00D94305">
        <w:rPr>
          <w:rFonts w:cs="Arial"/>
          <w:sz w:val="22"/>
        </w:rPr>
        <w:t xml:space="preserve">A person who is disqualified from being elected, </w:t>
      </w:r>
      <w:r w:rsidR="00524532" w:rsidRPr="00D94305">
        <w:rPr>
          <w:rFonts w:cs="Arial"/>
          <w:color w:val="0070C0"/>
          <w:sz w:val="22"/>
        </w:rPr>
        <w:t>[</w:t>
      </w:r>
      <w:r w:rsidRPr="00D94305">
        <w:rPr>
          <w:rFonts w:cs="Arial"/>
          <w:color w:val="0070C0"/>
          <w:sz w:val="22"/>
        </w:rPr>
        <w:t>appointed</w:t>
      </w:r>
      <w:r w:rsidR="00524532" w:rsidRPr="00D94305">
        <w:rPr>
          <w:rFonts w:cs="Arial"/>
          <w:color w:val="0070C0"/>
          <w:sz w:val="22"/>
        </w:rPr>
        <w:t>]</w:t>
      </w:r>
      <w:r w:rsidRPr="00D94305">
        <w:rPr>
          <w:rFonts w:cs="Arial"/>
          <w:color w:val="0070C0"/>
          <w:sz w:val="22"/>
        </w:rPr>
        <w:t xml:space="preserve"> </w:t>
      </w:r>
      <w:r w:rsidRPr="00D94305">
        <w:rPr>
          <w:rFonts w:cs="Arial"/>
          <w:sz w:val="22"/>
        </w:rPr>
        <w:t xml:space="preserve">or holding office as a Board Member under section 47 of Act </w:t>
      </w:r>
      <w:r w:rsidRPr="00D94305">
        <w:rPr>
          <w:rFonts w:cs="Arial"/>
          <w:color w:val="E36C0A" w:themeColor="accent6" w:themeShade="BF"/>
          <w:sz w:val="22"/>
        </w:rPr>
        <w:t>or under section 36B of the Charities Act 2005</w:t>
      </w:r>
      <w:r w:rsidRPr="00D94305">
        <w:rPr>
          <w:rFonts w:cs="Arial"/>
          <w:sz w:val="22"/>
        </w:rPr>
        <w:t xml:space="preserve">. </w:t>
      </w:r>
      <w:r w:rsidRPr="00D94305">
        <w:rPr>
          <w:rFonts w:eastAsia="Calibri" w:cs="Arial"/>
          <w:color w:val="7030A0"/>
          <w:sz w:val="22"/>
        </w:rPr>
        <w:t>[Guidance: Include wording in orange if your organisation is a charity.]</w:t>
      </w:r>
      <w:bookmarkEnd w:id="128"/>
    </w:p>
    <w:p w14:paraId="758335C4" w14:textId="77777777" w:rsidR="00790629" w:rsidRPr="00D94305" w:rsidRDefault="00790629" w:rsidP="00790629">
      <w:pPr>
        <w:pStyle w:val="Heading4"/>
        <w:rPr>
          <w:rFonts w:eastAsia="Calibri" w:cs="Arial"/>
          <w:sz w:val="22"/>
        </w:rPr>
      </w:pPr>
      <w:r w:rsidRPr="00D94305">
        <w:rPr>
          <w:rFonts w:eastAsia="Calibri" w:cs="Arial"/>
          <w:sz w:val="22"/>
        </w:rPr>
        <w:t>A person who has been removed as a Board Member following a process under this Constitution or any Bylaw.</w:t>
      </w:r>
    </w:p>
    <w:p w14:paraId="6F8FD53C" w14:textId="5F01AFD6" w:rsidR="00790629" w:rsidRPr="00D94305" w:rsidRDefault="00790629" w:rsidP="009D7DEF">
      <w:pPr>
        <w:pStyle w:val="Heading3"/>
        <w:numPr>
          <w:ilvl w:val="0"/>
          <w:numId w:val="0"/>
        </w:numPr>
        <w:ind w:left="709"/>
        <w:rPr>
          <w:rFonts w:cs="Arial"/>
          <w:sz w:val="22"/>
        </w:rPr>
      </w:pPr>
      <w:r w:rsidRPr="00D94305">
        <w:rPr>
          <w:rFonts w:cs="Arial"/>
          <w:sz w:val="22"/>
        </w:rPr>
        <w:t>If an existing Board Member becomes or holds any position in</w:t>
      </w:r>
      <w:r w:rsidR="000067EF" w:rsidRPr="00D94305">
        <w:rPr>
          <w:rFonts w:cs="Arial"/>
          <w:sz w:val="22"/>
        </w:rPr>
        <w:t xml:space="preserve"> (a) or (b) above </w:t>
      </w:r>
      <w:r w:rsidRPr="00D94305">
        <w:rPr>
          <w:rFonts w:cs="Arial"/>
          <w:sz w:val="22"/>
        </w:rPr>
        <w:t xml:space="preserve">then upon appointment to such a position, </w:t>
      </w:r>
      <w:r w:rsidR="009D7DEF" w:rsidRPr="00D94305">
        <w:rPr>
          <w:rFonts w:cs="Arial"/>
          <w:sz w:val="22"/>
        </w:rPr>
        <w:t>they are</w:t>
      </w:r>
      <w:r w:rsidRPr="00D94305">
        <w:rPr>
          <w:rFonts w:cs="Arial"/>
          <w:sz w:val="22"/>
        </w:rPr>
        <w:t xml:space="preserve"> deemed to have vacated their office as a Board Member. If any of the circumstances listed in </w:t>
      </w:r>
      <w:r w:rsidR="000067EF" w:rsidRPr="00D94305">
        <w:rPr>
          <w:rFonts w:cs="Arial"/>
          <w:sz w:val="22"/>
        </w:rPr>
        <w:t xml:space="preserve">(c) above </w:t>
      </w:r>
      <w:r w:rsidRPr="00D94305">
        <w:rPr>
          <w:rFonts w:cs="Arial"/>
          <w:sz w:val="22"/>
        </w:rPr>
        <w:t xml:space="preserve">clause occur to an existing Board Member, </w:t>
      </w:r>
      <w:r w:rsidR="009D7DEF" w:rsidRPr="00D94305">
        <w:rPr>
          <w:rFonts w:cs="Arial"/>
          <w:sz w:val="22"/>
        </w:rPr>
        <w:t xml:space="preserve">they are </w:t>
      </w:r>
      <w:r w:rsidRPr="00D94305">
        <w:rPr>
          <w:rFonts w:cs="Arial"/>
          <w:sz w:val="22"/>
        </w:rPr>
        <w:t xml:space="preserve">deemed to have vacated their office upon the relevant authority making an order or finding against </w:t>
      </w:r>
      <w:r w:rsidR="009D7DEF" w:rsidRPr="00D94305">
        <w:rPr>
          <w:rFonts w:cs="Arial"/>
          <w:sz w:val="22"/>
        </w:rPr>
        <w:t>them</w:t>
      </w:r>
      <w:r w:rsidRPr="00D94305">
        <w:rPr>
          <w:rFonts w:cs="Arial"/>
          <w:sz w:val="22"/>
        </w:rPr>
        <w:t xml:space="preserve"> of any of those circumstances. </w:t>
      </w:r>
    </w:p>
    <w:bookmarkEnd w:id="123"/>
    <w:bookmarkEnd w:id="124"/>
    <w:bookmarkEnd w:id="125"/>
    <w:p w14:paraId="2B663EC5" w14:textId="65B83F21" w:rsidR="00790629" w:rsidRPr="00D94305" w:rsidRDefault="009D7DEF" w:rsidP="00524532">
      <w:pPr>
        <w:pStyle w:val="Heading3"/>
        <w:rPr>
          <w:rFonts w:cs="Arial"/>
          <w:sz w:val="22"/>
        </w:rPr>
      </w:pPr>
      <w:r w:rsidRPr="00D94305">
        <w:rPr>
          <w:rFonts w:cs="Arial"/>
          <w:b/>
          <w:bCs/>
          <w:sz w:val="22"/>
        </w:rPr>
        <w:t xml:space="preserve">Term of office: </w:t>
      </w:r>
      <w:r w:rsidR="00790629" w:rsidRPr="00D94305">
        <w:rPr>
          <w:rFonts w:cs="Arial"/>
          <w:sz w:val="22"/>
        </w:rPr>
        <w:t xml:space="preserve">The term of office for all Board Members is </w:t>
      </w:r>
      <w:r w:rsidR="00790629" w:rsidRPr="00D94305">
        <w:rPr>
          <w:rFonts w:cs="Arial"/>
          <w:color w:val="00B050"/>
          <w:sz w:val="22"/>
        </w:rPr>
        <w:t>[number]</w:t>
      </w:r>
      <w:r w:rsidR="00790629" w:rsidRPr="00D94305">
        <w:rPr>
          <w:rFonts w:cs="Arial"/>
          <w:sz w:val="22"/>
        </w:rPr>
        <w:t xml:space="preserve"> years, </w:t>
      </w:r>
      <w:r w:rsidR="00790629" w:rsidRPr="00D94305">
        <w:rPr>
          <w:rFonts w:cs="Arial"/>
          <w:color w:val="0070C0"/>
          <w:sz w:val="22"/>
        </w:rPr>
        <w:t>expiring at the end of the relevant AGM</w:t>
      </w:r>
      <w:r w:rsidR="00790629" w:rsidRPr="00D94305">
        <w:rPr>
          <w:rFonts w:cs="Arial"/>
          <w:sz w:val="22"/>
        </w:rPr>
        <w:t xml:space="preserve">. A Board Member may be re-elected </w:t>
      </w:r>
      <w:r w:rsidR="00790629" w:rsidRPr="00D94305">
        <w:rPr>
          <w:rFonts w:cs="Arial"/>
          <w:color w:val="0070C0"/>
          <w:sz w:val="22"/>
        </w:rPr>
        <w:t>[or</w:t>
      </w:r>
      <w:r w:rsidR="00101368" w:rsidRPr="00D94305">
        <w:rPr>
          <w:rFonts w:cs="Arial"/>
          <w:color w:val="0070C0"/>
          <w:sz w:val="22"/>
        </w:rPr>
        <w:t xml:space="preserve"> </w:t>
      </w:r>
      <w:r w:rsidR="00790629" w:rsidRPr="00D94305">
        <w:rPr>
          <w:rFonts w:cs="Arial"/>
          <w:color w:val="0070C0"/>
          <w:sz w:val="22"/>
        </w:rPr>
        <w:t>reappointed]</w:t>
      </w:r>
      <w:r w:rsidR="00790629" w:rsidRPr="00D94305">
        <w:rPr>
          <w:rFonts w:cs="Arial"/>
          <w:sz w:val="22"/>
        </w:rPr>
        <w:t xml:space="preserve"> to the Board for a maximum of </w:t>
      </w:r>
      <w:r w:rsidR="00790629" w:rsidRPr="00D94305">
        <w:rPr>
          <w:rFonts w:cs="Arial"/>
          <w:color w:val="00B050"/>
          <w:sz w:val="22"/>
        </w:rPr>
        <w:t>[number]</w:t>
      </w:r>
      <w:r w:rsidR="00790629" w:rsidRPr="00D94305">
        <w:rPr>
          <w:rFonts w:cs="Arial"/>
          <w:sz w:val="22"/>
        </w:rPr>
        <w:t xml:space="preserve"> consecutive terms of office. </w:t>
      </w:r>
      <w:r w:rsidR="00790629" w:rsidRPr="00D94305">
        <w:rPr>
          <w:rFonts w:cs="Arial"/>
          <w:color w:val="0070C0"/>
          <w:sz w:val="22"/>
        </w:rPr>
        <w:t xml:space="preserve">Prior to each AGM, the Board will advise the Appointment Panel of the schedule of rotation and the vacancies arising in Board Member positions at the AGM. </w:t>
      </w:r>
      <w:r w:rsidR="00524532" w:rsidRPr="00D94305">
        <w:rPr>
          <w:rFonts w:cs="Arial"/>
          <w:color w:val="0070C0"/>
          <w:sz w:val="22"/>
        </w:rPr>
        <w:t>The term of any period served to fill a Casual Vacancy is disregarded for the purposes of calculating the total term served.</w:t>
      </w:r>
      <w:r w:rsidR="00524532" w:rsidRPr="00D94305">
        <w:rPr>
          <w:rFonts w:cs="Arial"/>
          <w:sz w:val="22"/>
        </w:rPr>
        <w:t xml:space="preserve"> </w:t>
      </w:r>
      <w:r w:rsidR="00790629" w:rsidRPr="00D94305">
        <w:rPr>
          <w:rFonts w:cs="Arial"/>
          <w:color w:val="FF0000"/>
          <w:sz w:val="22"/>
          <w:lang w:val="en-US"/>
        </w:rPr>
        <w:t>[</w:t>
      </w:r>
      <w:r w:rsidR="00790629" w:rsidRPr="00D94305">
        <w:rPr>
          <w:rFonts w:cs="Arial"/>
          <w:b/>
          <w:bCs/>
          <w:color w:val="FF0000"/>
          <w:sz w:val="22"/>
          <w:lang w:val="en-US"/>
        </w:rPr>
        <w:t>MANDATORY CLAUSE:</w:t>
      </w:r>
      <w:r w:rsidR="00790629" w:rsidRPr="00D94305">
        <w:rPr>
          <w:rFonts w:cs="Arial"/>
          <w:color w:val="FF0000"/>
          <w:sz w:val="22"/>
        </w:rPr>
        <w:t xml:space="preserve"> Term of office of officers is required to be in your constitution – section 26(1)(f)(iii), Inc Soc Act.]</w:t>
      </w:r>
      <w:r w:rsidR="00790629" w:rsidRPr="00D94305">
        <w:rPr>
          <w:rFonts w:cs="Arial"/>
          <w:color w:val="7030A0"/>
          <w:sz w:val="22"/>
        </w:rPr>
        <w:t xml:space="preserve"> [Guidance: Amend depending on </w:t>
      </w:r>
      <w:r w:rsidR="00790629" w:rsidRPr="00D94305">
        <w:rPr>
          <w:rFonts w:cs="Arial"/>
          <w:color w:val="7030A0"/>
          <w:sz w:val="22"/>
        </w:rPr>
        <w:lastRenderedPageBreak/>
        <w:t xml:space="preserve">when the terms expire and whether Board Members are elected/appointed. Best practice indicates not more than </w:t>
      </w:r>
      <w:r w:rsidR="000067EF" w:rsidRPr="00D94305">
        <w:rPr>
          <w:rFonts w:cs="Arial"/>
          <w:color w:val="7030A0"/>
          <w:sz w:val="22"/>
        </w:rPr>
        <w:t>6</w:t>
      </w:r>
      <w:r w:rsidR="00790629" w:rsidRPr="00D94305">
        <w:rPr>
          <w:rFonts w:cs="Arial"/>
          <w:color w:val="7030A0"/>
          <w:sz w:val="22"/>
        </w:rPr>
        <w:t xml:space="preserve"> or </w:t>
      </w:r>
      <w:r w:rsidR="000067EF" w:rsidRPr="00D94305">
        <w:rPr>
          <w:rFonts w:cs="Arial"/>
          <w:color w:val="7030A0"/>
          <w:sz w:val="22"/>
        </w:rPr>
        <w:t>8</w:t>
      </w:r>
      <w:r w:rsidR="00790629" w:rsidRPr="00D94305">
        <w:rPr>
          <w:rFonts w:cs="Arial"/>
          <w:color w:val="7030A0"/>
          <w:sz w:val="22"/>
        </w:rPr>
        <w:t xml:space="preserve"> consecutive </w:t>
      </w:r>
      <w:r w:rsidR="000067EF" w:rsidRPr="00D94305">
        <w:rPr>
          <w:rFonts w:cs="Arial"/>
          <w:color w:val="7030A0"/>
          <w:sz w:val="22"/>
        </w:rPr>
        <w:t>year</w:t>
      </w:r>
      <w:r w:rsidR="00790629" w:rsidRPr="00D94305">
        <w:rPr>
          <w:rFonts w:cs="Arial"/>
          <w:color w:val="7030A0"/>
          <w:sz w:val="22"/>
        </w:rPr>
        <w:t xml:space="preserve">s are served. A person could serve </w:t>
      </w:r>
      <w:proofErr w:type="gramStart"/>
      <w:r w:rsidR="00790629" w:rsidRPr="00D94305">
        <w:rPr>
          <w:rFonts w:cs="Arial"/>
          <w:color w:val="7030A0"/>
          <w:sz w:val="22"/>
        </w:rPr>
        <w:t>at a later date</w:t>
      </w:r>
      <w:proofErr w:type="gramEnd"/>
      <w:r w:rsidR="00790629" w:rsidRPr="00D94305">
        <w:rPr>
          <w:rFonts w:cs="Arial"/>
          <w:color w:val="7030A0"/>
          <w:sz w:val="22"/>
        </w:rPr>
        <w:t xml:space="preserve"> if they don’t serve consecutive terms.]</w:t>
      </w:r>
      <w:r w:rsidR="00790629" w:rsidRPr="00D94305">
        <w:rPr>
          <w:rFonts w:cs="Arial"/>
          <w:color w:val="0070C0"/>
          <w:sz w:val="22"/>
        </w:rPr>
        <w:t xml:space="preserve"> </w:t>
      </w:r>
    </w:p>
    <w:p w14:paraId="121AC38E" w14:textId="55E865E0" w:rsidR="00790629" w:rsidRPr="00D94305" w:rsidRDefault="00790629" w:rsidP="00790629">
      <w:pPr>
        <w:pStyle w:val="Heading3"/>
        <w:rPr>
          <w:rFonts w:cs="Arial"/>
          <w:color w:val="7030A0"/>
          <w:sz w:val="22"/>
        </w:rPr>
      </w:pPr>
      <w:r w:rsidRPr="00D94305">
        <w:rPr>
          <w:rFonts w:cs="Arial"/>
          <w:b/>
          <w:bCs/>
          <w:color w:val="0070C0"/>
          <w:sz w:val="22"/>
        </w:rPr>
        <w:t>Rotation</w:t>
      </w:r>
      <w:r w:rsidR="009D7DEF" w:rsidRPr="00D94305">
        <w:rPr>
          <w:rFonts w:cs="Arial"/>
          <w:b/>
          <w:bCs/>
          <w:color w:val="0070C0"/>
          <w:sz w:val="22"/>
        </w:rPr>
        <w:t>:</w:t>
      </w:r>
      <w:r w:rsidR="009D7DEF" w:rsidRPr="00D94305">
        <w:rPr>
          <w:rFonts w:cs="Arial"/>
          <w:color w:val="0070C0"/>
          <w:sz w:val="22"/>
        </w:rPr>
        <w:t xml:space="preserve"> </w:t>
      </w:r>
      <w:r w:rsidRPr="00D94305">
        <w:rPr>
          <w:rFonts w:cs="Arial"/>
          <w:color w:val="7030A0"/>
          <w:sz w:val="22"/>
        </w:rPr>
        <w:t xml:space="preserve">[Guidance: A rotation provision is useful to minimise the risk of too many </w:t>
      </w:r>
      <w:r w:rsidR="00494764" w:rsidRPr="00D94305">
        <w:rPr>
          <w:rFonts w:cs="Arial"/>
          <w:color w:val="7030A0"/>
          <w:sz w:val="22"/>
        </w:rPr>
        <w:t>b</w:t>
      </w:r>
      <w:r w:rsidRPr="00D94305">
        <w:rPr>
          <w:rFonts w:cs="Arial"/>
          <w:color w:val="7030A0"/>
          <w:sz w:val="22"/>
        </w:rPr>
        <w:t xml:space="preserve">oard </w:t>
      </w:r>
      <w:r w:rsidR="00494764" w:rsidRPr="00D94305">
        <w:rPr>
          <w:rFonts w:cs="Arial"/>
          <w:color w:val="7030A0"/>
          <w:sz w:val="22"/>
        </w:rPr>
        <w:t>m</w:t>
      </w:r>
      <w:r w:rsidRPr="00D94305">
        <w:rPr>
          <w:rFonts w:cs="Arial"/>
          <w:color w:val="7030A0"/>
          <w:sz w:val="22"/>
        </w:rPr>
        <w:t xml:space="preserve">embers having terms that end at the same time and to support continuity of governance and stability of your organisation by retaining some experienced people on </w:t>
      </w:r>
      <w:r w:rsidR="00494764" w:rsidRPr="00D94305">
        <w:rPr>
          <w:rFonts w:cs="Arial"/>
          <w:color w:val="7030A0"/>
          <w:sz w:val="22"/>
        </w:rPr>
        <w:t>your b</w:t>
      </w:r>
      <w:r w:rsidRPr="00D94305">
        <w:rPr>
          <w:rFonts w:cs="Arial"/>
          <w:color w:val="7030A0"/>
          <w:sz w:val="22"/>
        </w:rPr>
        <w:t xml:space="preserve">oard. </w:t>
      </w:r>
      <w:r w:rsidR="009D7DEF" w:rsidRPr="00D94305">
        <w:rPr>
          <w:rFonts w:cs="Arial"/>
          <w:color w:val="7030A0"/>
          <w:sz w:val="22"/>
        </w:rPr>
        <w:br/>
      </w:r>
      <w:r w:rsidRPr="00D94305">
        <w:rPr>
          <w:rFonts w:cs="Arial"/>
          <w:color w:val="7030A0"/>
          <w:sz w:val="22"/>
        </w:rPr>
        <w:t xml:space="preserve">If you are starting a new organisation with, e.g. 7 </w:t>
      </w:r>
      <w:r w:rsidR="00494764" w:rsidRPr="00D94305">
        <w:rPr>
          <w:rFonts w:cs="Arial"/>
          <w:color w:val="7030A0"/>
          <w:sz w:val="22"/>
        </w:rPr>
        <w:t xml:space="preserve">board members </w:t>
      </w:r>
      <w:r w:rsidRPr="00D94305">
        <w:rPr>
          <w:rFonts w:cs="Arial"/>
          <w:color w:val="7030A0"/>
          <w:sz w:val="22"/>
        </w:rPr>
        <w:t xml:space="preserve">where the term of office is 3 years, you can say that 2 </w:t>
      </w:r>
      <w:r w:rsidR="00494764" w:rsidRPr="00D94305">
        <w:rPr>
          <w:rFonts w:cs="Arial"/>
          <w:color w:val="7030A0"/>
          <w:sz w:val="22"/>
        </w:rPr>
        <w:t xml:space="preserve">board members </w:t>
      </w:r>
      <w:r w:rsidRPr="00D94305">
        <w:rPr>
          <w:rFonts w:cs="Arial"/>
          <w:color w:val="7030A0"/>
          <w:sz w:val="22"/>
        </w:rPr>
        <w:t xml:space="preserve">have terms of 1 year, 2 </w:t>
      </w:r>
      <w:r w:rsidR="00494764" w:rsidRPr="00D94305">
        <w:rPr>
          <w:rFonts w:cs="Arial"/>
          <w:color w:val="7030A0"/>
          <w:sz w:val="22"/>
        </w:rPr>
        <w:t>board members</w:t>
      </w:r>
      <w:r w:rsidRPr="00D94305">
        <w:rPr>
          <w:rFonts w:cs="Arial"/>
          <w:color w:val="7030A0"/>
          <w:sz w:val="22"/>
        </w:rPr>
        <w:t xml:space="preserve"> have terms of 2 years and 3 </w:t>
      </w:r>
      <w:r w:rsidR="00494764" w:rsidRPr="00D94305">
        <w:rPr>
          <w:rFonts w:cs="Arial"/>
          <w:color w:val="7030A0"/>
          <w:sz w:val="22"/>
        </w:rPr>
        <w:t xml:space="preserve">board members </w:t>
      </w:r>
      <w:r w:rsidRPr="00D94305">
        <w:rPr>
          <w:rFonts w:cs="Arial"/>
          <w:color w:val="7030A0"/>
          <w:sz w:val="22"/>
        </w:rPr>
        <w:t xml:space="preserve">have terms of 3 years (or other mix of years as you wish). </w:t>
      </w:r>
      <w:r w:rsidR="009D7DEF" w:rsidRPr="00D94305">
        <w:rPr>
          <w:rFonts w:cs="Arial"/>
          <w:color w:val="7030A0"/>
          <w:sz w:val="22"/>
        </w:rPr>
        <w:br/>
      </w:r>
      <w:r w:rsidRPr="00D94305">
        <w:rPr>
          <w:rFonts w:cs="Arial"/>
          <w:color w:val="7030A0"/>
          <w:sz w:val="22"/>
        </w:rPr>
        <w:t xml:space="preserve">Where your organisation already exists you can start a rotation process in the same manner as above, but with assistance of a transition clause that specifies that the persons on the </w:t>
      </w:r>
      <w:r w:rsidR="00494764" w:rsidRPr="00D94305">
        <w:rPr>
          <w:rFonts w:cs="Arial"/>
          <w:color w:val="7030A0"/>
          <w:sz w:val="22"/>
        </w:rPr>
        <w:t>b</w:t>
      </w:r>
      <w:r w:rsidRPr="00D94305">
        <w:rPr>
          <w:rFonts w:cs="Arial"/>
          <w:color w:val="7030A0"/>
          <w:sz w:val="22"/>
        </w:rPr>
        <w:t xml:space="preserve">oard who have time to run on their terms have their existing terms of office amended so that (using a similar example as above) 2 </w:t>
      </w:r>
      <w:r w:rsidR="00494764" w:rsidRPr="00D94305">
        <w:rPr>
          <w:rFonts w:cs="Arial"/>
          <w:color w:val="7030A0"/>
          <w:sz w:val="22"/>
        </w:rPr>
        <w:t xml:space="preserve">board members </w:t>
      </w:r>
      <w:r w:rsidRPr="00D94305">
        <w:rPr>
          <w:rFonts w:cs="Arial"/>
          <w:color w:val="7030A0"/>
          <w:sz w:val="22"/>
        </w:rPr>
        <w:t xml:space="preserve">end their terms at the first AGM after adoption of the new Constitution, 2 </w:t>
      </w:r>
      <w:r w:rsidR="00494764" w:rsidRPr="00D94305">
        <w:rPr>
          <w:rFonts w:cs="Arial"/>
          <w:color w:val="7030A0"/>
          <w:sz w:val="22"/>
        </w:rPr>
        <w:t>board members</w:t>
      </w:r>
      <w:r w:rsidRPr="00D94305">
        <w:rPr>
          <w:rFonts w:cs="Arial"/>
          <w:color w:val="7030A0"/>
          <w:sz w:val="22"/>
        </w:rPr>
        <w:t xml:space="preserve"> end their terms at the second AGM after adoption and 3 </w:t>
      </w:r>
      <w:r w:rsidR="00494764" w:rsidRPr="00D94305">
        <w:rPr>
          <w:rFonts w:cs="Arial"/>
          <w:color w:val="7030A0"/>
          <w:sz w:val="22"/>
        </w:rPr>
        <w:t>board members</w:t>
      </w:r>
      <w:r w:rsidRPr="00D94305">
        <w:rPr>
          <w:rFonts w:cs="Arial"/>
          <w:color w:val="7030A0"/>
          <w:sz w:val="22"/>
        </w:rPr>
        <w:t xml:space="preserve"> end their terms at the third AGM after adoption (or whatever combination of existing and/or new terms provides the desired rotation outcome).]</w:t>
      </w:r>
    </w:p>
    <w:p w14:paraId="7A9A5F57" w14:textId="6AE83E99" w:rsidR="00790629" w:rsidRPr="00D94305" w:rsidRDefault="00DE1B12" w:rsidP="00790629">
      <w:pPr>
        <w:pStyle w:val="Heading3"/>
        <w:rPr>
          <w:rFonts w:cs="Arial"/>
          <w:color w:val="0070C0"/>
          <w:sz w:val="22"/>
        </w:rPr>
      </w:pPr>
      <w:r w:rsidRPr="00D94305">
        <w:rPr>
          <w:rFonts w:cs="Arial"/>
          <w:b/>
          <w:bCs/>
          <w:color w:val="0070C0"/>
          <w:sz w:val="22"/>
        </w:rPr>
        <w:t xml:space="preserve">Appointed Board Member vacancy: </w:t>
      </w:r>
      <w:r w:rsidR="00790629" w:rsidRPr="00D94305">
        <w:rPr>
          <w:rFonts w:cs="Arial"/>
          <w:color w:val="0070C0"/>
          <w:sz w:val="22"/>
        </w:rPr>
        <w:t xml:space="preserve">If a Casual Vacancy of an Appointed Board Member </w:t>
      </w:r>
      <w:r w:rsidRPr="00D94305">
        <w:rPr>
          <w:rFonts w:cs="Arial"/>
          <w:color w:val="0070C0"/>
          <w:sz w:val="22"/>
        </w:rPr>
        <w:t>arises</w:t>
      </w:r>
      <w:r w:rsidR="00790629" w:rsidRPr="00D94305">
        <w:rPr>
          <w:rFonts w:cs="Arial"/>
          <w:color w:val="0070C0"/>
          <w:sz w:val="22"/>
        </w:rPr>
        <w:t xml:space="preserve">: </w:t>
      </w:r>
      <w:r w:rsidR="00790629" w:rsidRPr="00D94305">
        <w:rPr>
          <w:rFonts w:cs="Arial"/>
          <w:color w:val="7030A0"/>
          <w:sz w:val="22"/>
        </w:rPr>
        <w:t>[Guidance: Include if you have Appointed Board Members.]</w:t>
      </w:r>
    </w:p>
    <w:p w14:paraId="0F487E93" w14:textId="620789DF" w:rsidR="00790629" w:rsidRPr="00D94305" w:rsidRDefault="00790629" w:rsidP="00790629">
      <w:pPr>
        <w:pStyle w:val="Heading4"/>
        <w:rPr>
          <w:rFonts w:cs="Arial"/>
          <w:color w:val="0070C0"/>
          <w:sz w:val="22"/>
        </w:rPr>
      </w:pPr>
      <w:r w:rsidRPr="00D94305">
        <w:rPr>
          <w:rFonts w:cs="Arial"/>
          <w:color w:val="0070C0"/>
          <w:sz w:val="22"/>
        </w:rPr>
        <w:t>six (6) months or more after the last AGM, the remaining Board Members may:</w:t>
      </w:r>
    </w:p>
    <w:p w14:paraId="6B2C8B84" w14:textId="70CE2293" w:rsidR="00790629" w:rsidRPr="00D94305" w:rsidRDefault="00790629" w:rsidP="00790629">
      <w:pPr>
        <w:pStyle w:val="Heading5"/>
        <w:rPr>
          <w:rFonts w:cs="Arial"/>
          <w:color w:val="0070C0"/>
          <w:sz w:val="22"/>
        </w:rPr>
      </w:pPr>
      <w:r w:rsidRPr="00D94305">
        <w:rPr>
          <w:rFonts w:cs="Arial"/>
          <w:color w:val="0070C0"/>
          <w:sz w:val="22"/>
        </w:rPr>
        <w:t xml:space="preserve">refer the appointment to the Appointment Panel to fill </w:t>
      </w:r>
      <w:r w:rsidR="000067EF" w:rsidRPr="00D94305">
        <w:rPr>
          <w:rFonts w:cs="Arial"/>
          <w:color w:val="0070C0"/>
          <w:sz w:val="22"/>
        </w:rPr>
        <w:t xml:space="preserve">with </w:t>
      </w:r>
      <w:r w:rsidRPr="00D94305">
        <w:rPr>
          <w:rFonts w:cs="Arial"/>
          <w:color w:val="0070C0"/>
          <w:sz w:val="22"/>
        </w:rPr>
        <w:t xml:space="preserve">such modifications as to timing and process as it considers appropriate to fill the Casual Vacancy as soon as reasonably practicable; </w:t>
      </w:r>
    </w:p>
    <w:p w14:paraId="26F1370C" w14:textId="77777777" w:rsidR="00790629" w:rsidRPr="00D94305" w:rsidRDefault="00790629" w:rsidP="00790629">
      <w:pPr>
        <w:pStyle w:val="Heading5"/>
        <w:rPr>
          <w:rFonts w:cs="Arial"/>
          <w:color w:val="0070C0"/>
          <w:sz w:val="22"/>
        </w:rPr>
      </w:pPr>
      <w:r w:rsidRPr="00D94305">
        <w:rPr>
          <w:rFonts w:cs="Arial"/>
          <w:color w:val="0070C0"/>
          <w:sz w:val="22"/>
        </w:rPr>
        <w:t xml:space="preserve">appoint a person of their choice to fill the Casual Vacancy; or </w:t>
      </w:r>
    </w:p>
    <w:p w14:paraId="0ED99703" w14:textId="77777777" w:rsidR="00790629" w:rsidRPr="00D94305" w:rsidRDefault="00790629" w:rsidP="00790629">
      <w:pPr>
        <w:pStyle w:val="Heading5"/>
        <w:rPr>
          <w:rFonts w:cs="Arial"/>
          <w:color w:val="0070C0"/>
          <w:sz w:val="22"/>
        </w:rPr>
      </w:pPr>
      <w:r w:rsidRPr="00D94305">
        <w:rPr>
          <w:rFonts w:cs="Arial"/>
          <w:color w:val="0070C0"/>
          <w:sz w:val="22"/>
        </w:rPr>
        <w:t>leave the Casual Vacancy unfilled until the next AGM;</w:t>
      </w:r>
    </w:p>
    <w:p w14:paraId="4C8304C9" w14:textId="2F9E9D85" w:rsidR="00790629" w:rsidRPr="00D94305" w:rsidRDefault="00790629" w:rsidP="00790629">
      <w:pPr>
        <w:pStyle w:val="Heading4"/>
        <w:rPr>
          <w:rFonts w:cs="Arial"/>
          <w:sz w:val="22"/>
        </w:rPr>
      </w:pPr>
      <w:r w:rsidRPr="00D94305">
        <w:rPr>
          <w:rFonts w:cs="Arial"/>
          <w:color w:val="0070C0"/>
          <w:sz w:val="22"/>
        </w:rPr>
        <w:t xml:space="preserve">less than six (6) months after the last AGM, the remaining Board Members must refer the appointment to the Appointment Panel to fill </w:t>
      </w:r>
      <w:r w:rsidR="000067EF" w:rsidRPr="00D94305">
        <w:rPr>
          <w:rFonts w:cs="Arial"/>
          <w:color w:val="0070C0"/>
          <w:sz w:val="22"/>
        </w:rPr>
        <w:t xml:space="preserve">with </w:t>
      </w:r>
      <w:r w:rsidRPr="00D94305">
        <w:rPr>
          <w:rFonts w:cs="Arial"/>
          <w:color w:val="0070C0"/>
          <w:sz w:val="22"/>
        </w:rPr>
        <w:t>such modifications as to timing and process as it considers appropriate to fill the Casual Vacancy as soon as reasonably practicable</w:t>
      </w:r>
      <w:r w:rsidR="00DE1B12" w:rsidRPr="00D94305">
        <w:rPr>
          <w:rFonts w:cs="Arial"/>
          <w:color w:val="0070C0"/>
          <w:sz w:val="22"/>
        </w:rPr>
        <w:t>.</w:t>
      </w:r>
    </w:p>
    <w:p w14:paraId="595B83C9" w14:textId="55D8BB0C" w:rsidR="00790629" w:rsidRPr="00D94305" w:rsidRDefault="00790629" w:rsidP="00DE1B12">
      <w:pPr>
        <w:pStyle w:val="Heading3"/>
        <w:numPr>
          <w:ilvl w:val="0"/>
          <w:numId w:val="0"/>
        </w:numPr>
        <w:ind w:left="709"/>
        <w:rPr>
          <w:rFonts w:cs="Arial"/>
          <w:sz w:val="22"/>
        </w:rPr>
      </w:pPr>
      <w:r w:rsidRPr="00D94305">
        <w:rPr>
          <w:rFonts w:cs="Arial"/>
          <w:color w:val="0070C0"/>
          <w:sz w:val="22"/>
        </w:rPr>
        <w:t>A person appointed to fill a Casual Vacancy of an Appointed Board Member continues until the expiry of the term of the person they replace</w:t>
      </w:r>
      <w:r w:rsidRPr="00D94305">
        <w:rPr>
          <w:rFonts w:cs="Arial"/>
          <w:sz w:val="22"/>
        </w:rPr>
        <w:t xml:space="preserve">. </w:t>
      </w:r>
      <w:r w:rsidRPr="00D94305">
        <w:rPr>
          <w:rFonts w:cs="Arial"/>
          <w:color w:val="7030A0"/>
          <w:sz w:val="22"/>
        </w:rPr>
        <w:t xml:space="preserve">[Guidance: Include if you have Appointed Board Members. Best practice is for the person appointed to fill the vacancy is in the role until the end of the term of the person they are replacing so that the Board rotation is maintained. If a person is only appointed to fill the vacancy until the next </w:t>
      </w:r>
      <w:proofErr w:type="gramStart"/>
      <w:r w:rsidRPr="00D94305">
        <w:rPr>
          <w:rFonts w:cs="Arial"/>
          <w:color w:val="7030A0"/>
          <w:sz w:val="22"/>
        </w:rPr>
        <w:t>AGM</w:t>
      </w:r>
      <w:proofErr w:type="gramEnd"/>
      <w:r w:rsidRPr="00D94305">
        <w:rPr>
          <w:rFonts w:cs="Arial"/>
          <w:color w:val="7030A0"/>
          <w:sz w:val="22"/>
        </w:rPr>
        <w:t xml:space="preserve"> the Board rotation will not function properly.]</w:t>
      </w:r>
    </w:p>
    <w:p w14:paraId="26DB9E06" w14:textId="39E54247" w:rsidR="00790629" w:rsidRPr="00D94305" w:rsidRDefault="00DE1B12" w:rsidP="00790629">
      <w:pPr>
        <w:pStyle w:val="Heading3"/>
        <w:rPr>
          <w:rFonts w:cs="Arial"/>
          <w:sz w:val="22"/>
        </w:rPr>
      </w:pPr>
      <w:r w:rsidRPr="00D94305">
        <w:rPr>
          <w:rFonts w:cs="Arial"/>
          <w:b/>
          <w:bCs/>
          <w:color w:val="0070C0"/>
          <w:sz w:val="22"/>
        </w:rPr>
        <w:t xml:space="preserve">Elected Board Member vacancy: </w:t>
      </w:r>
      <w:r w:rsidR="00790629" w:rsidRPr="00D94305">
        <w:rPr>
          <w:rFonts w:cs="Arial"/>
          <w:color w:val="0070C0"/>
          <w:sz w:val="22"/>
        </w:rPr>
        <w:t xml:space="preserve">If a Casual </w:t>
      </w:r>
      <w:r w:rsidR="002322ED" w:rsidRPr="00D94305">
        <w:rPr>
          <w:rFonts w:cs="Arial"/>
          <w:color w:val="0070C0"/>
          <w:sz w:val="22"/>
        </w:rPr>
        <w:t>V</w:t>
      </w:r>
      <w:r w:rsidR="00790629" w:rsidRPr="00D94305">
        <w:rPr>
          <w:rFonts w:cs="Arial"/>
          <w:color w:val="0070C0"/>
          <w:sz w:val="22"/>
        </w:rPr>
        <w:t>acancy of an Elected Board Member</w:t>
      </w:r>
      <w:r w:rsidRPr="00D94305">
        <w:rPr>
          <w:rFonts w:cs="Arial"/>
          <w:color w:val="0070C0"/>
          <w:sz w:val="22"/>
        </w:rPr>
        <w:t xml:space="preserve"> arises</w:t>
      </w:r>
      <w:r w:rsidR="00790629" w:rsidRPr="00D94305">
        <w:rPr>
          <w:rFonts w:cs="Arial"/>
          <w:color w:val="0070C0"/>
          <w:sz w:val="22"/>
        </w:rPr>
        <w:t xml:space="preserve">, the remaining Board Members may: </w:t>
      </w:r>
      <w:r w:rsidR="00790629" w:rsidRPr="00D94305">
        <w:rPr>
          <w:rFonts w:cs="Arial"/>
          <w:color w:val="7030A0"/>
          <w:sz w:val="22"/>
        </w:rPr>
        <w:t xml:space="preserve">[Guidance: This clause maintains the rotation of board members even where there is a </w:t>
      </w:r>
      <w:r w:rsidR="00D61C61" w:rsidRPr="00D94305">
        <w:rPr>
          <w:rFonts w:cs="Arial"/>
          <w:color w:val="7030A0"/>
          <w:sz w:val="22"/>
        </w:rPr>
        <w:t>c</w:t>
      </w:r>
      <w:r w:rsidR="00790629" w:rsidRPr="00D94305">
        <w:rPr>
          <w:rFonts w:cs="Arial"/>
          <w:color w:val="7030A0"/>
          <w:sz w:val="22"/>
        </w:rPr>
        <w:t xml:space="preserve">asual </w:t>
      </w:r>
      <w:r w:rsidR="00D61C61" w:rsidRPr="00D94305">
        <w:rPr>
          <w:rFonts w:cs="Arial"/>
          <w:color w:val="7030A0"/>
          <w:sz w:val="22"/>
        </w:rPr>
        <w:t>v</w:t>
      </w:r>
      <w:r w:rsidR="00790629" w:rsidRPr="00D94305">
        <w:rPr>
          <w:rFonts w:cs="Arial"/>
          <w:color w:val="7030A0"/>
          <w:sz w:val="22"/>
        </w:rPr>
        <w:t>acancy.]</w:t>
      </w:r>
    </w:p>
    <w:p w14:paraId="524A0426" w14:textId="77777777" w:rsidR="00790629" w:rsidRPr="00D94305" w:rsidRDefault="00790629" w:rsidP="00790629">
      <w:pPr>
        <w:pStyle w:val="Heading4"/>
        <w:rPr>
          <w:rFonts w:cs="Arial"/>
          <w:color w:val="0070C0"/>
          <w:sz w:val="22"/>
        </w:rPr>
      </w:pPr>
      <w:r w:rsidRPr="00D94305">
        <w:rPr>
          <w:rFonts w:cs="Arial"/>
          <w:color w:val="0070C0"/>
          <w:sz w:val="22"/>
        </w:rPr>
        <w:t xml:space="preserve">appoint a person of their choice to fill the Casual Vacancy until the expiry of the term of the person they replace; </w:t>
      </w:r>
    </w:p>
    <w:p w14:paraId="7C8E19F1" w14:textId="0737C98D" w:rsidR="00790629" w:rsidRPr="00D94305" w:rsidRDefault="00790629" w:rsidP="00790629">
      <w:pPr>
        <w:pStyle w:val="Heading4"/>
        <w:rPr>
          <w:rFonts w:cs="Arial"/>
          <w:color w:val="0070C0"/>
          <w:sz w:val="22"/>
        </w:rPr>
      </w:pPr>
      <w:r w:rsidRPr="00D94305">
        <w:rPr>
          <w:rFonts w:cs="Arial"/>
          <w:color w:val="0070C0"/>
          <w:sz w:val="22"/>
        </w:rPr>
        <w:lastRenderedPageBreak/>
        <w:t xml:space="preserve">appoint a person of their choice to fill the Casual Vacancy only until the next AGM, at which a person is elected to fill the remainder of the term of the Casual Vacancy; </w:t>
      </w:r>
    </w:p>
    <w:p w14:paraId="72862138" w14:textId="02AC7916" w:rsidR="00790629" w:rsidRPr="00D94305" w:rsidRDefault="00790629" w:rsidP="00790629">
      <w:pPr>
        <w:pStyle w:val="Heading4"/>
        <w:rPr>
          <w:rFonts w:cs="Arial"/>
          <w:sz w:val="22"/>
        </w:rPr>
      </w:pPr>
      <w:r w:rsidRPr="00D94305">
        <w:rPr>
          <w:rFonts w:cs="Arial"/>
          <w:color w:val="0070C0"/>
          <w:sz w:val="22"/>
        </w:rPr>
        <w:t>leave the Casual Vacancy unfilled until the next AGM, at which a person is elected to fill the remainder of the term of the Casual Vacancy.</w:t>
      </w:r>
      <w:r w:rsidRPr="00D94305">
        <w:rPr>
          <w:rFonts w:cs="Arial"/>
          <w:color w:val="7030A0"/>
          <w:sz w:val="22"/>
        </w:rPr>
        <w:t xml:space="preserve"> </w:t>
      </w:r>
    </w:p>
    <w:p w14:paraId="2B4FF8F1" w14:textId="259FA489" w:rsidR="00790629" w:rsidRPr="00D94305" w:rsidRDefault="002322ED" w:rsidP="00790629">
      <w:pPr>
        <w:pStyle w:val="Heading3"/>
        <w:rPr>
          <w:rFonts w:cs="Arial"/>
          <w:color w:val="0070C0"/>
          <w:sz w:val="22"/>
        </w:rPr>
      </w:pPr>
      <w:r w:rsidRPr="00D94305">
        <w:rPr>
          <w:rFonts w:cs="Arial"/>
          <w:b/>
          <w:bCs/>
          <w:color w:val="0070C0"/>
          <w:sz w:val="22"/>
        </w:rPr>
        <w:t>Suspension of Board Member:</w:t>
      </w:r>
      <w:r w:rsidRPr="00D94305">
        <w:rPr>
          <w:rFonts w:cs="Arial"/>
          <w:color w:val="0070C0"/>
          <w:sz w:val="22"/>
        </w:rPr>
        <w:t xml:space="preserve"> </w:t>
      </w:r>
      <w:r w:rsidR="00790629" w:rsidRPr="00D94305">
        <w:rPr>
          <w:rFonts w:cs="Arial"/>
          <w:color w:val="0070C0"/>
          <w:sz w:val="22"/>
        </w:rPr>
        <w:t xml:space="preserve">If any Board Member is or may be the subject of an allegation, notice or charge described </w:t>
      </w:r>
      <w:r w:rsidR="00F91063" w:rsidRPr="00D94305">
        <w:rPr>
          <w:rFonts w:cs="Arial"/>
          <w:color w:val="0070C0"/>
          <w:sz w:val="22"/>
        </w:rPr>
        <w:t xml:space="preserve">in </w:t>
      </w:r>
      <w:r w:rsidR="00FE528C" w:rsidRPr="00D94305">
        <w:rPr>
          <w:rFonts w:cs="Arial"/>
          <w:color w:val="0070C0"/>
          <w:sz w:val="22"/>
        </w:rPr>
        <w:t>the clause headed “</w:t>
      </w:r>
      <w:r w:rsidR="00FE528C" w:rsidRPr="00D94305">
        <w:rPr>
          <w:rFonts w:cs="Arial"/>
          <w:b/>
          <w:bCs/>
          <w:color w:val="0070C0"/>
          <w:sz w:val="22"/>
        </w:rPr>
        <w:t>Disqualification</w:t>
      </w:r>
      <w:r w:rsidR="00FE528C" w:rsidRPr="00D94305">
        <w:rPr>
          <w:rFonts w:cs="Arial"/>
          <w:color w:val="0070C0"/>
          <w:sz w:val="22"/>
        </w:rPr>
        <w:t xml:space="preserve">” </w:t>
      </w:r>
      <w:r w:rsidR="00790629" w:rsidRPr="00D94305">
        <w:rPr>
          <w:rFonts w:cs="Arial"/>
          <w:color w:val="0070C0"/>
          <w:sz w:val="22"/>
        </w:rPr>
        <w:t xml:space="preserve">or any circumstances arise in relation to a Board Member which are or may be of concern to the Board, the remaining Board Members may by Special Resolution suspend the Board Member from the Board and set conditions it requires pending the final determination of </w:t>
      </w:r>
      <w:r w:rsidR="00F91063" w:rsidRPr="00D94305">
        <w:rPr>
          <w:rFonts w:cs="Arial"/>
          <w:color w:val="0070C0"/>
          <w:sz w:val="22"/>
        </w:rPr>
        <w:t>the</w:t>
      </w:r>
      <w:r w:rsidR="00790629" w:rsidRPr="00D94305">
        <w:rPr>
          <w:rFonts w:cs="Arial"/>
          <w:color w:val="0070C0"/>
          <w:sz w:val="22"/>
        </w:rPr>
        <w:t xml:space="preserve"> allegation, notice, charge or circumstances. </w:t>
      </w:r>
      <w:r w:rsidR="00790629" w:rsidRPr="00D94305">
        <w:rPr>
          <w:rFonts w:cs="Arial"/>
          <w:color w:val="0070C0"/>
          <w:sz w:val="22"/>
          <w:lang w:val="en-US"/>
        </w:rPr>
        <w:t>Before i</w:t>
      </w:r>
      <w:r w:rsidR="00F91063" w:rsidRPr="00D94305">
        <w:rPr>
          <w:rFonts w:cs="Arial"/>
          <w:color w:val="0070C0"/>
          <w:sz w:val="22"/>
          <w:lang w:val="en-US"/>
        </w:rPr>
        <w:t>mpos</w:t>
      </w:r>
      <w:r w:rsidR="00790629" w:rsidRPr="00D94305">
        <w:rPr>
          <w:rFonts w:cs="Arial"/>
          <w:color w:val="0070C0"/>
          <w:sz w:val="22"/>
          <w:lang w:val="en-US"/>
        </w:rPr>
        <w:t>ing any suspension, the Board Member must be given notice of the suspension.</w:t>
      </w:r>
    </w:p>
    <w:p w14:paraId="360DFBAF" w14:textId="2037F81B" w:rsidR="00790629" w:rsidRPr="00D94305" w:rsidRDefault="00790629" w:rsidP="002322ED">
      <w:pPr>
        <w:pStyle w:val="Heading3"/>
        <w:rPr>
          <w:rFonts w:cs="Arial"/>
          <w:b/>
          <w:bCs/>
          <w:color w:val="0070C0"/>
          <w:sz w:val="22"/>
        </w:rPr>
      </w:pPr>
      <w:bookmarkStart w:id="129" w:name="_Ref169092874"/>
      <w:r w:rsidRPr="00D94305">
        <w:rPr>
          <w:rFonts w:cs="Arial"/>
          <w:b/>
          <w:bCs/>
          <w:color w:val="0070C0"/>
          <w:sz w:val="22"/>
        </w:rPr>
        <w:t>Removal of Board Member</w:t>
      </w:r>
      <w:r w:rsidR="002322ED" w:rsidRPr="00D94305">
        <w:rPr>
          <w:rFonts w:cs="Arial"/>
          <w:b/>
          <w:bCs/>
          <w:color w:val="0070C0"/>
          <w:sz w:val="22"/>
        </w:rPr>
        <w:t>:</w:t>
      </w:r>
      <w:bookmarkEnd w:id="129"/>
    </w:p>
    <w:p w14:paraId="517D4303" w14:textId="77777777" w:rsidR="00790629" w:rsidRPr="00D94305" w:rsidRDefault="00790629" w:rsidP="002322ED">
      <w:pPr>
        <w:pStyle w:val="Heading4"/>
        <w:rPr>
          <w:rFonts w:cs="Arial"/>
          <w:color w:val="0070C0"/>
          <w:sz w:val="22"/>
        </w:rPr>
      </w:pPr>
      <w:r w:rsidRPr="00D94305">
        <w:rPr>
          <w:rFonts w:cs="Arial"/>
          <w:color w:val="0070C0"/>
          <w:sz w:val="22"/>
        </w:rPr>
        <w:t>The Board may, by Special Resolution, remove any Board Member from the Board before the expiry of their term of office if the Board considers the Board Member concerned:</w:t>
      </w:r>
    </w:p>
    <w:p w14:paraId="4D80AD25" w14:textId="77777777" w:rsidR="00790629" w:rsidRPr="00D94305" w:rsidRDefault="00790629" w:rsidP="002322ED">
      <w:pPr>
        <w:pStyle w:val="Heading5"/>
        <w:rPr>
          <w:rFonts w:cs="Arial"/>
          <w:color w:val="0070C0"/>
          <w:sz w:val="22"/>
        </w:rPr>
      </w:pPr>
      <w:r w:rsidRPr="00D94305">
        <w:rPr>
          <w:rFonts w:cs="Arial"/>
          <w:color w:val="0070C0"/>
          <w:sz w:val="22"/>
        </w:rPr>
        <w:t xml:space="preserve">has seriously breached duties under </w:t>
      </w:r>
      <w:r w:rsidRPr="00D94305">
        <w:rPr>
          <w:rFonts w:cs="Arial"/>
          <w:color w:val="0070C0"/>
          <w:sz w:val="22"/>
          <w:lang w:val="en-US"/>
        </w:rPr>
        <w:t xml:space="preserve">this Constitution </w:t>
      </w:r>
      <w:r w:rsidRPr="00D94305">
        <w:rPr>
          <w:rFonts w:cs="Arial"/>
          <w:color w:val="0070C0"/>
          <w:sz w:val="22"/>
        </w:rPr>
        <w:t xml:space="preserve">or the Act; or </w:t>
      </w:r>
    </w:p>
    <w:p w14:paraId="5C7F4339" w14:textId="77777777" w:rsidR="00790629" w:rsidRPr="00D94305" w:rsidRDefault="00790629" w:rsidP="002322ED">
      <w:pPr>
        <w:pStyle w:val="Heading5"/>
        <w:rPr>
          <w:rFonts w:cs="Arial"/>
          <w:color w:val="0070C0"/>
          <w:sz w:val="22"/>
        </w:rPr>
      </w:pPr>
      <w:r w:rsidRPr="00D94305">
        <w:rPr>
          <w:rFonts w:cs="Arial"/>
          <w:color w:val="0070C0"/>
          <w:sz w:val="22"/>
        </w:rPr>
        <w:t>is no longer a suitable person to be a Board Member; or</w:t>
      </w:r>
    </w:p>
    <w:p w14:paraId="1942D94C" w14:textId="1007483B" w:rsidR="00790629" w:rsidRPr="00D94305" w:rsidRDefault="00790629" w:rsidP="002322ED">
      <w:pPr>
        <w:pStyle w:val="Heading5"/>
        <w:rPr>
          <w:rFonts w:cs="Arial"/>
          <w:color w:val="0070C0"/>
          <w:sz w:val="22"/>
        </w:rPr>
      </w:pPr>
      <w:r w:rsidRPr="00D94305">
        <w:rPr>
          <w:rFonts w:eastAsia="Calibri" w:cs="Arial"/>
          <w:color w:val="0070C0"/>
          <w:sz w:val="22"/>
        </w:rPr>
        <w:t>is involved with, interested in, or otherwise closely connected to a person or activity which has or may bring</w:t>
      </w:r>
      <w:r w:rsidRPr="00D94305">
        <w:rPr>
          <w:rFonts w:eastAsia="Calibri" w:cs="Arial"/>
          <w:sz w:val="22"/>
        </w:rPr>
        <w:t xml:space="preserve"> </w:t>
      </w:r>
      <w:r w:rsidRPr="00D94305">
        <w:rPr>
          <w:rFonts w:cs="Arial"/>
          <w:color w:val="00B050"/>
          <w:sz w:val="22"/>
        </w:rPr>
        <w:t>[organisation]</w:t>
      </w:r>
      <w:r w:rsidRPr="00D94305">
        <w:rPr>
          <w:rFonts w:eastAsia="Calibri" w:cs="Arial"/>
          <w:sz w:val="22"/>
        </w:rPr>
        <w:t xml:space="preserve"> </w:t>
      </w:r>
      <w:r w:rsidRPr="00D94305">
        <w:rPr>
          <w:rFonts w:eastAsia="Calibri" w:cs="Arial"/>
          <w:color w:val="0070C0"/>
          <w:sz w:val="22"/>
        </w:rPr>
        <w:t>or</w:t>
      </w:r>
      <w:r w:rsidRPr="00D94305">
        <w:rPr>
          <w:rFonts w:eastAsia="Calibri" w:cs="Arial"/>
          <w:sz w:val="22"/>
        </w:rPr>
        <w:t xml:space="preserve"> </w:t>
      </w:r>
      <w:r w:rsidRPr="00D94305">
        <w:rPr>
          <w:rFonts w:eastAsia="Calibri" w:cs="Arial"/>
          <w:color w:val="00B050"/>
          <w:sz w:val="22"/>
        </w:rPr>
        <w:t>[sport/recreation]</w:t>
      </w:r>
      <w:r w:rsidRPr="00D94305">
        <w:rPr>
          <w:rFonts w:eastAsia="Calibri" w:cs="Arial"/>
          <w:sz w:val="22"/>
        </w:rPr>
        <w:t xml:space="preserve"> </w:t>
      </w:r>
      <w:r w:rsidRPr="00D94305">
        <w:rPr>
          <w:rFonts w:eastAsia="Calibri" w:cs="Arial"/>
          <w:color w:val="0070C0"/>
          <w:sz w:val="22"/>
        </w:rPr>
        <w:t>into disrepute or which may be prejudicial to the Purposes or the interests of</w:t>
      </w:r>
      <w:r w:rsidRPr="00D94305">
        <w:rPr>
          <w:rFonts w:eastAsia="Calibri" w:cs="Arial"/>
          <w:sz w:val="22"/>
        </w:rPr>
        <w:t xml:space="preserve"> </w:t>
      </w:r>
      <w:r w:rsidRPr="00D94305">
        <w:rPr>
          <w:rFonts w:cs="Arial"/>
          <w:color w:val="00B050"/>
          <w:sz w:val="22"/>
        </w:rPr>
        <w:t>[organisation]</w:t>
      </w:r>
      <w:r w:rsidRPr="00D94305">
        <w:rPr>
          <w:rFonts w:eastAsia="Calibri" w:cs="Arial"/>
          <w:sz w:val="22"/>
        </w:rPr>
        <w:t xml:space="preserve"> </w:t>
      </w:r>
      <w:r w:rsidRPr="00D94305">
        <w:rPr>
          <w:rFonts w:eastAsia="Calibri" w:cs="Arial"/>
          <w:color w:val="0070C0"/>
          <w:sz w:val="22"/>
        </w:rPr>
        <w:t>and/or</w:t>
      </w:r>
      <w:r w:rsidRPr="00D94305">
        <w:rPr>
          <w:rFonts w:eastAsia="Calibri" w:cs="Arial"/>
          <w:sz w:val="22"/>
        </w:rPr>
        <w:t xml:space="preserve"> </w:t>
      </w:r>
      <w:r w:rsidRPr="00D94305">
        <w:rPr>
          <w:rFonts w:eastAsia="Calibri" w:cs="Arial"/>
          <w:color w:val="00B050"/>
          <w:sz w:val="22"/>
        </w:rPr>
        <w:t>[sport/recreation]</w:t>
      </w:r>
      <w:r w:rsidRPr="00D94305">
        <w:rPr>
          <w:rFonts w:eastAsia="Calibri" w:cs="Arial"/>
          <w:sz w:val="22"/>
        </w:rPr>
        <w:t xml:space="preserve"> </w:t>
      </w:r>
      <w:r w:rsidRPr="00D94305">
        <w:rPr>
          <w:rFonts w:eastAsia="Calibri" w:cs="Arial"/>
          <w:color w:val="0070C0"/>
          <w:sz w:val="22"/>
        </w:rPr>
        <w:t>if they remain as a Board Member</w:t>
      </w:r>
      <w:r w:rsidRPr="00D94305">
        <w:rPr>
          <w:rFonts w:cs="Arial"/>
          <w:color w:val="0070C0"/>
          <w:sz w:val="22"/>
        </w:rPr>
        <w:t>.</w:t>
      </w:r>
    </w:p>
    <w:p w14:paraId="3496E831" w14:textId="77777777" w:rsidR="00790629" w:rsidRPr="00D94305" w:rsidRDefault="00790629" w:rsidP="002322ED">
      <w:pPr>
        <w:pStyle w:val="Heading4"/>
        <w:rPr>
          <w:rFonts w:cs="Arial"/>
          <w:color w:val="0070C0"/>
          <w:sz w:val="22"/>
        </w:rPr>
      </w:pPr>
      <w:r w:rsidRPr="00D94305">
        <w:rPr>
          <w:rFonts w:cs="Arial"/>
          <w:color w:val="0070C0"/>
          <w:sz w:val="22"/>
        </w:rPr>
        <w:t xml:space="preserve">The Board Member who is the subject of the motion is counted for the purpose of reaching a quorum but will not participate in the vote on the motion. </w:t>
      </w:r>
    </w:p>
    <w:p w14:paraId="1C566064" w14:textId="4BD727B6" w:rsidR="00790629" w:rsidRPr="00D94305" w:rsidRDefault="00790629" w:rsidP="002322ED">
      <w:pPr>
        <w:pStyle w:val="Heading4"/>
        <w:rPr>
          <w:rFonts w:cs="Arial"/>
          <w:color w:val="0070C0"/>
          <w:sz w:val="22"/>
        </w:rPr>
      </w:pPr>
      <w:r w:rsidRPr="00D94305">
        <w:rPr>
          <w:rFonts w:cs="Arial"/>
          <w:color w:val="0070C0"/>
          <w:sz w:val="22"/>
        </w:rPr>
        <w:t xml:space="preserve">Before considering a motion for removal, the Board Member </w:t>
      </w:r>
      <w:r w:rsidR="002D3C83" w:rsidRPr="00D94305">
        <w:rPr>
          <w:rFonts w:cs="Arial"/>
          <w:color w:val="0070C0"/>
          <w:sz w:val="22"/>
        </w:rPr>
        <w:t xml:space="preserve">who is the subject of </w:t>
      </w:r>
      <w:r w:rsidRPr="00D94305">
        <w:rPr>
          <w:rFonts w:cs="Arial"/>
          <w:color w:val="0070C0"/>
          <w:sz w:val="22"/>
        </w:rPr>
        <w:t>the motion must be given:</w:t>
      </w:r>
    </w:p>
    <w:p w14:paraId="38BCA5D5" w14:textId="68129E52" w:rsidR="00790629" w:rsidRPr="00D94305" w:rsidRDefault="00790629" w:rsidP="002322ED">
      <w:pPr>
        <w:pStyle w:val="Heading5"/>
        <w:rPr>
          <w:rFonts w:cs="Arial"/>
          <w:color w:val="0070C0"/>
          <w:sz w:val="22"/>
        </w:rPr>
      </w:pPr>
      <w:r w:rsidRPr="00D94305">
        <w:rPr>
          <w:rFonts w:cs="Arial"/>
          <w:color w:val="0070C0"/>
          <w:sz w:val="22"/>
        </w:rPr>
        <w:t xml:space="preserve">notice that a Board </w:t>
      </w:r>
      <w:r w:rsidR="00FE16B9" w:rsidRPr="00D94305">
        <w:rPr>
          <w:rFonts w:cs="Arial"/>
          <w:color w:val="0070C0"/>
          <w:sz w:val="22"/>
        </w:rPr>
        <w:t>me</w:t>
      </w:r>
      <w:r w:rsidRPr="00D94305">
        <w:rPr>
          <w:rFonts w:cs="Arial"/>
          <w:color w:val="0070C0"/>
          <w:sz w:val="22"/>
        </w:rPr>
        <w:t>eting is to be held to discuss the motion to remove the Board Member; and</w:t>
      </w:r>
    </w:p>
    <w:p w14:paraId="3832BD7D" w14:textId="77777777" w:rsidR="00790629" w:rsidRPr="00D94305" w:rsidRDefault="00790629" w:rsidP="002322ED">
      <w:pPr>
        <w:pStyle w:val="Heading5"/>
        <w:rPr>
          <w:rFonts w:cs="Arial"/>
          <w:color w:val="0070C0"/>
          <w:sz w:val="22"/>
        </w:rPr>
      </w:pPr>
      <w:r w:rsidRPr="00D94305">
        <w:rPr>
          <w:rFonts w:cs="Arial"/>
          <w:color w:val="0070C0"/>
          <w:sz w:val="22"/>
        </w:rPr>
        <w:t xml:space="preserve">adequate time to prepare a response; and </w:t>
      </w:r>
    </w:p>
    <w:p w14:paraId="0D9C2779" w14:textId="25109D12" w:rsidR="00790629" w:rsidRPr="00D94305" w:rsidRDefault="00790629" w:rsidP="002322ED">
      <w:pPr>
        <w:pStyle w:val="Heading5"/>
        <w:rPr>
          <w:rFonts w:cs="Arial"/>
          <w:color w:val="0070C0"/>
          <w:sz w:val="22"/>
        </w:rPr>
      </w:pPr>
      <w:r w:rsidRPr="00D94305">
        <w:rPr>
          <w:rFonts w:cs="Arial"/>
          <w:color w:val="0070C0"/>
          <w:sz w:val="22"/>
        </w:rPr>
        <w:t xml:space="preserve">the opportunity prior to the Board </w:t>
      </w:r>
      <w:r w:rsidR="00FE16B9" w:rsidRPr="00D94305">
        <w:rPr>
          <w:rFonts w:cs="Arial"/>
          <w:color w:val="0070C0"/>
          <w:sz w:val="22"/>
        </w:rPr>
        <w:t>m</w:t>
      </w:r>
      <w:r w:rsidRPr="00D94305">
        <w:rPr>
          <w:rFonts w:cs="Arial"/>
          <w:color w:val="0070C0"/>
          <w:sz w:val="22"/>
        </w:rPr>
        <w:t>eeting to make written submissions; and</w:t>
      </w:r>
    </w:p>
    <w:p w14:paraId="3AA3163D" w14:textId="640C8C3B" w:rsidR="00790629" w:rsidRPr="00D94305" w:rsidRDefault="00790629" w:rsidP="002322ED">
      <w:pPr>
        <w:pStyle w:val="Heading5"/>
        <w:rPr>
          <w:rFonts w:cs="Arial"/>
          <w:color w:val="0070C0"/>
          <w:sz w:val="22"/>
        </w:rPr>
      </w:pPr>
      <w:r w:rsidRPr="00D94305">
        <w:rPr>
          <w:rFonts w:cs="Arial"/>
          <w:color w:val="0070C0"/>
          <w:sz w:val="22"/>
        </w:rPr>
        <w:t xml:space="preserve">the opportunity to be heard at the Board </w:t>
      </w:r>
      <w:r w:rsidR="00FE16B9" w:rsidRPr="00D94305">
        <w:rPr>
          <w:rFonts w:cs="Arial"/>
          <w:color w:val="0070C0"/>
          <w:sz w:val="22"/>
        </w:rPr>
        <w:t>m</w:t>
      </w:r>
      <w:r w:rsidRPr="00D94305">
        <w:rPr>
          <w:rFonts w:cs="Arial"/>
          <w:color w:val="0070C0"/>
          <w:sz w:val="22"/>
        </w:rPr>
        <w:t>eeting.</w:t>
      </w:r>
    </w:p>
    <w:p w14:paraId="0EFD3536" w14:textId="4677DF58" w:rsidR="00790629" w:rsidRPr="00D94305" w:rsidRDefault="00B04DD8" w:rsidP="00790629">
      <w:pPr>
        <w:pStyle w:val="Heading3"/>
        <w:rPr>
          <w:rFonts w:cs="Arial"/>
          <w:sz w:val="22"/>
        </w:rPr>
      </w:pPr>
      <w:r w:rsidRPr="00D94305">
        <w:rPr>
          <w:rFonts w:cs="Arial"/>
          <w:b/>
          <w:bCs/>
          <w:sz w:val="22"/>
        </w:rPr>
        <w:t>Board Member ceasing to hold office:</w:t>
      </w:r>
      <w:r w:rsidRPr="00D94305">
        <w:rPr>
          <w:rFonts w:cs="Arial"/>
          <w:sz w:val="22"/>
        </w:rPr>
        <w:t xml:space="preserve"> </w:t>
      </w:r>
      <w:r w:rsidR="00790629" w:rsidRPr="00D94305">
        <w:rPr>
          <w:rFonts w:cs="Arial"/>
          <w:sz w:val="22"/>
        </w:rPr>
        <w:t xml:space="preserve">A person ceases to be a Board Member if: </w:t>
      </w:r>
      <w:r w:rsidR="00790629" w:rsidRPr="00D94305">
        <w:rPr>
          <w:rFonts w:cs="Arial"/>
          <w:color w:val="FF0000"/>
          <w:sz w:val="22"/>
          <w:lang w:val="en-US"/>
        </w:rPr>
        <w:t>[</w:t>
      </w:r>
      <w:r w:rsidR="00790629" w:rsidRPr="00D94305">
        <w:rPr>
          <w:rFonts w:cs="Arial"/>
          <w:b/>
          <w:bCs/>
          <w:color w:val="FF0000"/>
          <w:sz w:val="22"/>
          <w:lang w:val="en-US"/>
        </w:rPr>
        <w:t>MANDATORY CLAUSE:</w:t>
      </w:r>
      <w:r w:rsidR="00790629" w:rsidRPr="00D94305">
        <w:rPr>
          <w:rFonts w:cs="Arial"/>
          <w:color w:val="FF0000"/>
          <w:sz w:val="22"/>
          <w:lang w:val="en-US"/>
        </w:rPr>
        <w:t xml:space="preserve"> Grounds for removal from office of officers is required to be in your constitution – sections 26(1)(f)(v) and 50(1)(b), Inc Soc Act.]</w:t>
      </w:r>
    </w:p>
    <w:p w14:paraId="22EF20C6" w14:textId="77777777" w:rsidR="00790629" w:rsidRPr="00D94305" w:rsidRDefault="00790629" w:rsidP="00790629">
      <w:pPr>
        <w:pStyle w:val="Heading4"/>
        <w:rPr>
          <w:rFonts w:cs="Arial"/>
          <w:sz w:val="22"/>
        </w:rPr>
      </w:pPr>
      <w:r w:rsidRPr="00D94305">
        <w:rPr>
          <w:rFonts w:cs="Arial"/>
          <w:sz w:val="22"/>
        </w:rPr>
        <w:t>their term expires;</w:t>
      </w:r>
    </w:p>
    <w:p w14:paraId="4AC922B2" w14:textId="77777777" w:rsidR="00790629" w:rsidRPr="00D94305" w:rsidRDefault="00790629" w:rsidP="00790629">
      <w:pPr>
        <w:pStyle w:val="Heading4"/>
        <w:rPr>
          <w:rFonts w:cs="Arial"/>
          <w:sz w:val="22"/>
        </w:rPr>
      </w:pPr>
      <w:r w:rsidRPr="00D94305">
        <w:rPr>
          <w:rFonts w:cs="Arial"/>
          <w:sz w:val="22"/>
        </w:rPr>
        <w:t>the person resigns by delivering a signed notice of resignation to the Board;</w:t>
      </w:r>
    </w:p>
    <w:p w14:paraId="2144ED8B" w14:textId="77777777" w:rsidR="00790629" w:rsidRPr="00D94305" w:rsidRDefault="00790629" w:rsidP="00790629">
      <w:pPr>
        <w:pStyle w:val="Heading4"/>
        <w:rPr>
          <w:rFonts w:cs="Arial"/>
          <w:sz w:val="22"/>
        </w:rPr>
      </w:pPr>
      <w:r w:rsidRPr="00D94305">
        <w:rPr>
          <w:rFonts w:cs="Arial"/>
          <w:sz w:val="22"/>
        </w:rPr>
        <w:t xml:space="preserve">the person is removed from office under </w:t>
      </w:r>
      <w:r w:rsidRPr="00D94305">
        <w:rPr>
          <w:rFonts w:cs="Arial"/>
          <w:sz w:val="22"/>
          <w:lang w:val="en-US"/>
        </w:rPr>
        <w:t>this Constitution</w:t>
      </w:r>
      <w:r w:rsidRPr="00D94305">
        <w:rPr>
          <w:rFonts w:cs="Arial"/>
          <w:sz w:val="22"/>
        </w:rPr>
        <w:t>;</w:t>
      </w:r>
    </w:p>
    <w:p w14:paraId="6C59B008" w14:textId="77777777" w:rsidR="00790629" w:rsidRPr="00D94305" w:rsidRDefault="00790629" w:rsidP="00790629">
      <w:pPr>
        <w:pStyle w:val="Heading4"/>
        <w:rPr>
          <w:rFonts w:cs="Arial"/>
          <w:sz w:val="22"/>
        </w:rPr>
      </w:pPr>
      <w:r w:rsidRPr="00D94305">
        <w:rPr>
          <w:rFonts w:cs="Arial"/>
          <w:sz w:val="22"/>
        </w:rPr>
        <w:lastRenderedPageBreak/>
        <w:t>the person becomes disqualified from being an officer under section 47(3) of the Act;</w:t>
      </w:r>
    </w:p>
    <w:p w14:paraId="47C30822" w14:textId="02FB0E99" w:rsidR="00790629" w:rsidRPr="00D94305" w:rsidRDefault="00790629" w:rsidP="00790629">
      <w:pPr>
        <w:pStyle w:val="Heading4"/>
        <w:rPr>
          <w:rFonts w:cs="Arial"/>
          <w:color w:val="0070C0"/>
          <w:sz w:val="22"/>
        </w:rPr>
      </w:pPr>
      <w:bookmarkStart w:id="130" w:name="_Ref147501021"/>
      <w:r w:rsidRPr="00D94305">
        <w:rPr>
          <w:rFonts w:cs="Arial"/>
          <w:color w:val="E36C0A" w:themeColor="accent6" w:themeShade="BF"/>
          <w:sz w:val="22"/>
        </w:rPr>
        <w:t>the person becomes disqualified from being an officer under section 36B of the Charities Act 2005;</w:t>
      </w:r>
      <w:r w:rsidRPr="00D94305">
        <w:rPr>
          <w:rFonts w:cs="Arial"/>
          <w:color w:val="0070C0"/>
          <w:sz w:val="22"/>
        </w:rPr>
        <w:t xml:space="preserve"> </w:t>
      </w:r>
      <w:r w:rsidRPr="00D94305">
        <w:rPr>
          <w:rFonts w:cs="Arial"/>
          <w:color w:val="7030A0"/>
          <w:sz w:val="22"/>
          <w:lang w:val="en-US"/>
        </w:rPr>
        <w:t>[Guidance: Include if your organisation is a charity.]</w:t>
      </w:r>
      <w:bookmarkEnd w:id="130"/>
    </w:p>
    <w:p w14:paraId="201BE97A" w14:textId="7A814DBB" w:rsidR="00790629" w:rsidRPr="00D94305" w:rsidRDefault="00790629" w:rsidP="00790629">
      <w:pPr>
        <w:pStyle w:val="Heading4"/>
        <w:rPr>
          <w:rFonts w:cs="Arial"/>
          <w:sz w:val="22"/>
        </w:rPr>
      </w:pPr>
      <w:r w:rsidRPr="00D94305">
        <w:rPr>
          <w:rFonts w:cs="Arial"/>
          <w:sz w:val="22"/>
        </w:rPr>
        <w:t>the person dies</w:t>
      </w:r>
      <w:r w:rsidR="005135E3" w:rsidRPr="00D94305">
        <w:rPr>
          <w:rFonts w:cs="Arial"/>
          <w:sz w:val="22"/>
        </w:rPr>
        <w:t>.</w:t>
      </w:r>
    </w:p>
    <w:p w14:paraId="3B746C0B" w14:textId="7CCFD7D5" w:rsidR="00790629" w:rsidRPr="00D94305" w:rsidRDefault="00790629" w:rsidP="00790629">
      <w:pPr>
        <w:pStyle w:val="Heading1"/>
        <w:rPr>
          <w:rFonts w:cs="Arial"/>
          <w:sz w:val="22"/>
        </w:rPr>
      </w:pPr>
      <w:bookmarkStart w:id="131" w:name="_Toc149557527"/>
      <w:bookmarkStart w:id="132" w:name="_Toc153218955"/>
      <w:bookmarkStart w:id="133" w:name="_Toc194312531"/>
      <w:r w:rsidRPr="00D94305">
        <w:rPr>
          <w:rFonts w:cs="Arial"/>
          <w:sz w:val="22"/>
        </w:rPr>
        <w:t xml:space="preserve">Board </w:t>
      </w:r>
      <w:r w:rsidR="00FE16B9" w:rsidRPr="00D94305">
        <w:rPr>
          <w:rFonts w:cs="Arial"/>
          <w:sz w:val="22"/>
        </w:rPr>
        <w:t>m</w:t>
      </w:r>
      <w:r w:rsidRPr="00D94305">
        <w:rPr>
          <w:rFonts w:cs="Arial"/>
          <w:sz w:val="22"/>
        </w:rPr>
        <w:t>eetings</w:t>
      </w:r>
      <w:bookmarkEnd w:id="131"/>
      <w:bookmarkEnd w:id="132"/>
      <w:bookmarkEnd w:id="133"/>
    </w:p>
    <w:p w14:paraId="7C61AFEB" w14:textId="780DFEE2" w:rsidR="00790629" w:rsidRPr="00D94305" w:rsidRDefault="00FE16B9" w:rsidP="00790629">
      <w:pPr>
        <w:pStyle w:val="Heading3"/>
        <w:rPr>
          <w:rFonts w:cs="Arial"/>
          <w:sz w:val="22"/>
        </w:rPr>
      </w:pPr>
      <w:r w:rsidRPr="00D94305">
        <w:rPr>
          <w:rFonts w:cs="Arial"/>
          <w:b/>
          <w:bCs/>
          <w:sz w:val="22"/>
        </w:rPr>
        <w:t xml:space="preserve">Calling meetings: </w:t>
      </w:r>
      <w:r w:rsidR="00790629" w:rsidRPr="00D94305">
        <w:rPr>
          <w:rFonts w:cs="Arial"/>
          <w:sz w:val="22"/>
        </w:rPr>
        <w:t xml:space="preserve">Board </w:t>
      </w:r>
      <w:r w:rsidRPr="00D94305">
        <w:rPr>
          <w:rFonts w:cs="Arial"/>
          <w:sz w:val="22"/>
        </w:rPr>
        <w:t>m</w:t>
      </w:r>
      <w:r w:rsidR="00790629" w:rsidRPr="00D94305">
        <w:rPr>
          <w:rFonts w:cs="Arial"/>
          <w:sz w:val="22"/>
        </w:rPr>
        <w:t xml:space="preserve">eetings may be called at any time by the Chair or by </w:t>
      </w:r>
      <w:r w:rsidR="00790629" w:rsidRPr="00D94305">
        <w:rPr>
          <w:rFonts w:cs="Arial"/>
          <w:color w:val="00B050"/>
          <w:sz w:val="22"/>
        </w:rPr>
        <w:t>[number]</w:t>
      </w:r>
      <w:r w:rsidR="00790629" w:rsidRPr="00D94305">
        <w:rPr>
          <w:rFonts w:cs="Arial"/>
          <w:color w:val="0070C0"/>
          <w:sz w:val="22"/>
        </w:rPr>
        <w:t xml:space="preserve"> </w:t>
      </w:r>
      <w:r w:rsidR="00790629" w:rsidRPr="00D94305">
        <w:rPr>
          <w:rFonts w:cs="Arial"/>
          <w:sz w:val="22"/>
        </w:rPr>
        <w:t xml:space="preserve">Board Members, but generally the Board meets </w:t>
      </w:r>
      <w:r w:rsidR="00790629" w:rsidRPr="00D94305">
        <w:rPr>
          <w:rFonts w:cs="Arial"/>
          <w:color w:val="00B050"/>
          <w:sz w:val="22"/>
        </w:rPr>
        <w:t>[frequency]</w:t>
      </w:r>
      <w:r w:rsidR="00790629" w:rsidRPr="00D94305">
        <w:rPr>
          <w:rFonts w:cs="Arial"/>
          <w:sz w:val="22"/>
        </w:rPr>
        <w:t xml:space="preserve">. </w:t>
      </w:r>
      <w:r w:rsidR="00790629" w:rsidRPr="00D94305">
        <w:rPr>
          <w:rFonts w:cs="Arial"/>
          <w:color w:val="FF0000"/>
          <w:sz w:val="22"/>
          <w:lang w:val="en-US"/>
        </w:rPr>
        <w:t>[</w:t>
      </w:r>
      <w:r w:rsidR="00790629" w:rsidRPr="00D94305">
        <w:rPr>
          <w:rFonts w:cs="Arial"/>
          <w:b/>
          <w:bCs/>
          <w:color w:val="FF0000"/>
          <w:sz w:val="22"/>
          <w:lang w:val="en-US"/>
        </w:rPr>
        <w:t>MANDATORY CLAUSE:</w:t>
      </w:r>
      <w:r w:rsidR="00790629" w:rsidRPr="00D94305">
        <w:rPr>
          <w:rFonts w:cs="Arial"/>
          <w:color w:val="FF0000"/>
          <w:sz w:val="22"/>
          <w:lang w:val="en-US"/>
        </w:rPr>
        <w:t xml:space="preserve"> </w:t>
      </w:r>
      <w:r w:rsidRPr="00D94305">
        <w:rPr>
          <w:rFonts w:cs="Arial"/>
          <w:color w:val="FF0000"/>
          <w:sz w:val="22"/>
          <w:lang w:val="en-US"/>
        </w:rPr>
        <w:t>P</w:t>
      </w:r>
      <w:r w:rsidR="00790629" w:rsidRPr="00D94305">
        <w:rPr>
          <w:rFonts w:cs="Arial"/>
          <w:color w:val="FF0000"/>
          <w:sz w:val="22"/>
          <w:lang w:val="en-US"/>
        </w:rPr>
        <w:t>rocedure for board meetings is required to be in your constitution – section 26(1)(f)(vii), Inc Soc Act.]</w:t>
      </w:r>
    </w:p>
    <w:p w14:paraId="4AA6C6FA" w14:textId="3D16495C" w:rsidR="00790629" w:rsidRPr="00D94305" w:rsidRDefault="00FE16B9" w:rsidP="00790629">
      <w:pPr>
        <w:pStyle w:val="Heading3"/>
        <w:rPr>
          <w:rFonts w:cs="Arial"/>
          <w:sz w:val="22"/>
        </w:rPr>
      </w:pPr>
      <w:r w:rsidRPr="00D94305">
        <w:rPr>
          <w:rFonts w:cs="Arial"/>
          <w:b/>
          <w:bCs/>
          <w:sz w:val="22"/>
        </w:rPr>
        <w:t xml:space="preserve">Meeting procedure: </w:t>
      </w:r>
      <w:r w:rsidR="00790629" w:rsidRPr="00D94305">
        <w:rPr>
          <w:rFonts w:cs="Arial"/>
          <w:sz w:val="22"/>
        </w:rPr>
        <w:t xml:space="preserve">Except to the extent specified in the Act or </w:t>
      </w:r>
      <w:r w:rsidR="00790629" w:rsidRPr="00D94305">
        <w:rPr>
          <w:rFonts w:cs="Arial"/>
          <w:sz w:val="22"/>
          <w:lang w:val="en-US"/>
        </w:rPr>
        <w:t>this Constitution</w:t>
      </w:r>
      <w:r w:rsidR="00790629" w:rsidRPr="00D94305">
        <w:rPr>
          <w:rFonts w:cs="Arial"/>
          <w:sz w:val="22"/>
        </w:rPr>
        <w:t xml:space="preserve">, the Board may regulate its own procedure. </w:t>
      </w:r>
      <w:r w:rsidR="00790629" w:rsidRPr="00D94305">
        <w:rPr>
          <w:rFonts w:cs="Arial"/>
          <w:color w:val="FF0000"/>
          <w:sz w:val="22"/>
          <w:lang w:val="en-US"/>
        </w:rPr>
        <w:t>[</w:t>
      </w:r>
      <w:r w:rsidR="00790629" w:rsidRPr="00D94305">
        <w:rPr>
          <w:rFonts w:cs="Arial"/>
          <w:b/>
          <w:bCs/>
          <w:color w:val="FF0000"/>
          <w:sz w:val="22"/>
          <w:lang w:val="en-US"/>
        </w:rPr>
        <w:t>MANDATORY CLAUSE</w:t>
      </w:r>
      <w:bookmarkStart w:id="134" w:name="_Hlk146619496"/>
      <w:r w:rsidR="00790629" w:rsidRPr="00D94305">
        <w:rPr>
          <w:rFonts w:cs="Arial"/>
          <w:b/>
          <w:bCs/>
          <w:color w:val="FF0000"/>
          <w:sz w:val="22"/>
          <w:lang w:val="en-US"/>
        </w:rPr>
        <w:t>:</w:t>
      </w:r>
      <w:r w:rsidR="00790629" w:rsidRPr="00D94305">
        <w:rPr>
          <w:rFonts w:cs="Arial"/>
          <w:color w:val="FF0000"/>
          <w:sz w:val="22"/>
          <w:lang w:val="en-US"/>
        </w:rPr>
        <w:t xml:space="preserve"> </w:t>
      </w:r>
      <w:r w:rsidRPr="00D94305">
        <w:rPr>
          <w:rFonts w:cs="Arial"/>
          <w:color w:val="FF0000"/>
          <w:sz w:val="22"/>
          <w:lang w:val="en-US"/>
        </w:rPr>
        <w:t>P</w:t>
      </w:r>
      <w:r w:rsidR="00790629" w:rsidRPr="00D94305">
        <w:rPr>
          <w:rFonts w:cs="Arial"/>
          <w:color w:val="FF0000"/>
          <w:sz w:val="22"/>
          <w:lang w:val="en-US"/>
        </w:rPr>
        <w:t>rocedure for board meetings is required to be in your constitution – section 26(1)(f)(vii), Inc Soc Act.]</w:t>
      </w:r>
      <w:bookmarkEnd w:id="134"/>
    </w:p>
    <w:p w14:paraId="44D268C7" w14:textId="5E472172" w:rsidR="00790629" w:rsidRPr="00D94305" w:rsidRDefault="00FE16B9" w:rsidP="00FE16B9">
      <w:pPr>
        <w:pStyle w:val="Heading3"/>
        <w:rPr>
          <w:rFonts w:cs="Arial"/>
          <w:sz w:val="22"/>
        </w:rPr>
      </w:pPr>
      <w:bookmarkStart w:id="135" w:name="_Ref107920314"/>
      <w:r w:rsidRPr="00D94305">
        <w:rPr>
          <w:rFonts w:cs="Arial"/>
          <w:b/>
          <w:bCs/>
          <w:sz w:val="22"/>
        </w:rPr>
        <w:t>Quorum:</w:t>
      </w:r>
      <w:r w:rsidRPr="00D94305">
        <w:rPr>
          <w:rFonts w:cs="Arial"/>
          <w:sz w:val="22"/>
        </w:rPr>
        <w:t xml:space="preserve"> </w:t>
      </w:r>
      <w:r w:rsidR="00790629" w:rsidRPr="00D94305">
        <w:rPr>
          <w:rFonts w:cs="Arial"/>
          <w:sz w:val="22"/>
        </w:rPr>
        <w:t xml:space="preserve">The quorum for a Board </w:t>
      </w:r>
      <w:r w:rsidRPr="00D94305">
        <w:rPr>
          <w:rFonts w:cs="Arial"/>
          <w:sz w:val="22"/>
        </w:rPr>
        <w:t>m</w:t>
      </w:r>
      <w:r w:rsidR="00790629" w:rsidRPr="00D94305">
        <w:rPr>
          <w:rFonts w:cs="Arial"/>
          <w:sz w:val="22"/>
        </w:rPr>
        <w:t xml:space="preserve">eeting is </w:t>
      </w:r>
      <w:r w:rsidR="00790629" w:rsidRPr="00D94305">
        <w:rPr>
          <w:rFonts w:cs="Arial"/>
          <w:color w:val="00B050"/>
          <w:sz w:val="22"/>
        </w:rPr>
        <w:t xml:space="preserve">[number] </w:t>
      </w:r>
      <w:r w:rsidR="00790629" w:rsidRPr="00D94305">
        <w:rPr>
          <w:rFonts w:cs="Arial"/>
          <w:sz w:val="22"/>
        </w:rPr>
        <w:t>Board Members.</w:t>
      </w:r>
      <w:bookmarkEnd w:id="135"/>
      <w:r w:rsidR="00790629" w:rsidRPr="00D94305">
        <w:rPr>
          <w:rFonts w:cs="Arial"/>
          <w:sz w:val="22"/>
        </w:rPr>
        <w:t xml:space="preserve"> </w:t>
      </w:r>
      <w:r w:rsidR="00790629" w:rsidRPr="00D94305">
        <w:rPr>
          <w:rFonts w:cs="Arial"/>
          <w:color w:val="FF0000"/>
          <w:sz w:val="22"/>
          <w:lang w:val="en-US"/>
        </w:rPr>
        <w:t>[</w:t>
      </w:r>
      <w:r w:rsidR="00790629" w:rsidRPr="00D94305">
        <w:rPr>
          <w:rFonts w:cs="Arial"/>
          <w:b/>
          <w:bCs/>
          <w:color w:val="FF0000"/>
          <w:sz w:val="22"/>
          <w:lang w:val="en-US"/>
        </w:rPr>
        <w:t>MANDATORY CLAUSE:</w:t>
      </w:r>
      <w:r w:rsidR="00790629" w:rsidRPr="00D94305">
        <w:rPr>
          <w:rFonts w:cs="Arial"/>
          <w:color w:val="FF0000"/>
          <w:sz w:val="22"/>
          <w:lang w:val="en-US"/>
        </w:rPr>
        <w:t xml:space="preserve"> </w:t>
      </w:r>
      <w:r w:rsidRPr="00D94305">
        <w:rPr>
          <w:rFonts w:cs="Arial"/>
          <w:color w:val="FF0000"/>
          <w:sz w:val="22"/>
          <w:lang w:val="en-US"/>
        </w:rPr>
        <w:t>Q</w:t>
      </w:r>
      <w:r w:rsidR="00790629" w:rsidRPr="00D94305">
        <w:rPr>
          <w:rFonts w:cs="Arial"/>
          <w:color w:val="FF0000"/>
          <w:sz w:val="22"/>
          <w:lang w:val="en-US"/>
        </w:rPr>
        <w:t>uorum for board meetings is required to be in your constitution – section 26(1)(f)(vii), Inc Soc Act.]</w:t>
      </w:r>
      <w:r w:rsidRPr="00D94305">
        <w:rPr>
          <w:rFonts w:cs="Arial"/>
          <w:sz w:val="22"/>
        </w:rPr>
        <w:t xml:space="preserve"> </w:t>
      </w:r>
      <w:r w:rsidR="00790629" w:rsidRPr="00D94305">
        <w:rPr>
          <w:rFonts w:cs="Arial"/>
          <w:sz w:val="22"/>
        </w:rPr>
        <w:t xml:space="preserve">Any Board Member may be counted for the purposes of a quorum, participate in any Board </w:t>
      </w:r>
      <w:r w:rsidRPr="00D94305">
        <w:rPr>
          <w:rFonts w:cs="Arial"/>
          <w:sz w:val="22"/>
        </w:rPr>
        <w:t>m</w:t>
      </w:r>
      <w:r w:rsidR="00790629" w:rsidRPr="00D94305">
        <w:rPr>
          <w:rFonts w:cs="Arial"/>
          <w:sz w:val="22"/>
        </w:rPr>
        <w:t xml:space="preserve">eeting and vote on any proposed resolution at a meeting without being physically present. This may only occur at Board </w:t>
      </w:r>
      <w:r w:rsidRPr="00D94305">
        <w:rPr>
          <w:rFonts w:cs="Arial"/>
          <w:sz w:val="22"/>
        </w:rPr>
        <w:t>m</w:t>
      </w:r>
      <w:r w:rsidR="00790629" w:rsidRPr="00D94305">
        <w:rPr>
          <w:rFonts w:cs="Arial"/>
          <w:sz w:val="22"/>
        </w:rPr>
        <w:t xml:space="preserve">eetings by audio or audio-visual link or other electronic communication provided that all persons participating in the Board </w:t>
      </w:r>
      <w:r w:rsidRPr="00D94305">
        <w:rPr>
          <w:rFonts w:cs="Arial"/>
          <w:sz w:val="22"/>
        </w:rPr>
        <w:t>m</w:t>
      </w:r>
      <w:r w:rsidR="00790629" w:rsidRPr="00D94305">
        <w:rPr>
          <w:rFonts w:cs="Arial"/>
          <w:sz w:val="22"/>
        </w:rPr>
        <w:t xml:space="preserve">eeting can hear each other effectively and simultaneously. </w:t>
      </w:r>
    </w:p>
    <w:p w14:paraId="06748665" w14:textId="23B603DA" w:rsidR="00790629" w:rsidRPr="00D94305" w:rsidRDefault="00FE16B9" w:rsidP="00790629">
      <w:pPr>
        <w:pStyle w:val="Heading3"/>
        <w:rPr>
          <w:rFonts w:cs="Arial"/>
          <w:sz w:val="22"/>
        </w:rPr>
      </w:pPr>
      <w:bookmarkStart w:id="136" w:name="_Ref107920267"/>
      <w:r w:rsidRPr="00D94305">
        <w:rPr>
          <w:rFonts w:cs="Arial"/>
          <w:b/>
          <w:bCs/>
          <w:sz w:val="22"/>
        </w:rPr>
        <w:t xml:space="preserve">Chair: </w:t>
      </w:r>
      <w:r w:rsidR="00790629" w:rsidRPr="00D94305">
        <w:rPr>
          <w:rFonts w:cs="Arial"/>
          <w:sz w:val="22"/>
        </w:rPr>
        <w:t>At its first meeting following an AGM, the Board must elect a Chair.</w:t>
      </w:r>
      <w:bookmarkEnd w:id="136"/>
      <w:r w:rsidR="00790629" w:rsidRPr="00D94305">
        <w:rPr>
          <w:rFonts w:cs="Arial"/>
          <w:sz w:val="22"/>
        </w:rPr>
        <w:t xml:space="preserve"> </w:t>
      </w:r>
      <w:r w:rsidR="00790629" w:rsidRPr="00D94305">
        <w:rPr>
          <w:rFonts w:cs="Arial"/>
          <w:color w:val="FF0000"/>
          <w:sz w:val="22"/>
          <w:lang w:val="en-US"/>
        </w:rPr>
        <w:t>[</w:t>
      </w:r>
      <w:r w:rsidR="00790629" w:rsidRPr="00D94305">
        <w:rPr>
          <w:rFonts w:cs="Arial"/>
          <w:b/>
          <w:bCs/>
          <w:color w:val="FF0000"/>
          <w:sz w:val="22"/>
          <w:lang w:val="en-US"/>
        </w:rPr>
        <w:t>MANDATORY CLAUSE:</w:t>
      </w:r>
      <w:r w:rsidR="00790629" w:rsidRPr="00D94305">
        <w:rPr>
          <w:rFonts w:cs="Arial"/>
          <w:color w:val="FF0000"/>
          <w:sz w:val="22"/>
          <w:lang w:val="en-US"/>
        </w:rPr>
        <w:t xml:space="preserve"> How the chair (if any) is elected or appointed is required to be in your constitution – section 26(1)(f)(vi), Inc Soc Act.]</w:t>
      </w:r>
      <w:r w:rsidRPr="00D94305">
        <w:rPr>
          <w:rFonts w:cs="Arial"/>
          <w:color w:val="FF0000"/>
          <w:sz w:val="22"/>
          <w:lang w:val="en-US"/>
        </w:rPr>
        <w:t xml:space="preserve"> </w:t>
      </w:r>
      <w:r w:rsidR="00790629" w:rsidRPr="00D94305">
        <w:rPr>
          <w:rFonts w:cs="Arial"/>
          <w:sz w:val="22"/>
        </w:rPr>
        <w:t xml:space="preserve">The role of the Chair is to chair meetings of the Board. If the Chair is unavailable, another Board Member must be appointed by the Board to undertake the Chair’s role during the period of unavailability. </w:t>
      </w:r>
    </w:p>
    <w:p w14:paraId="251DD8A6" w14:textId="07579A8C" w:rsidR="00790629" w:rsidRPr="00D94305" w:rsidRDefault="00FE16B9" w:rsidP="00790629">
      <w:pPr>
        <w:pStyle w:val="Heading3"/>
        <w:rPr>
          <w:rFonts w:cs="Arial"/>
          <w:sz w:val="22"/>
        </w:rPr>
      </w:pPr>
      <w:bookmarkStart w:id="137" w:name="_Ref107920300"/>
      <w:r w:rsidRPr="00D94305">
        <w:rPr>
          <w:rFonts w:cs="Arial"/>
          <w:b/>
          <w:bCs/>
          <w:sz w:val="22"/>
        </w:rPr>
        <w:t xml:space="preserve">Voting: </w:t>
      </w:r>
      <w:r w:rsidR="00790629" w:rsidRPr="00D94305">
        <w:rPr>
          <w:rFonts w:cs="Arial"/>
          <w:sz w:val="22"/>
        </w:rPr>
        <w:t>Each Board Member has one vote. Voting is by voices or on request of any Board Member by a show of hands or by a ballot. Proxy and postal votes are not permitted. Voting by electronic means is permitted.</w:t>
      </w:r>
      <w:bookmarkEnd w:id="137"/>
      <w:r w:rsidR="00790629" w:rsidRPr="00D94305">
        <w:rPr>
          <w:rFonts w:cs="Arial"/>
          <w:sz w:val="22"/>
        </w:rPr>
        <w:t xml:space="preserve"> </w:t>
      </w:r>
      <w:r w:rsidR="00790629" w:rsidRPr="00D94305">
        <w:rPr>
          <w:rFonts w:cs="Arial"/>
          <w:color w:val="FF0000"/>
          <w:sz w:val="22"/>
          <w:lang w:val="en-US"/>
        </w:rPr>
        <w:t>[</w:t>
      </w:r>
      <w:r w:rsidR="00790629" w:rsidRPr="00D94305">
        <w:rPr>
          <w:rFonts w:cs="Arial"/>
          <w:b/>
          <w:bCs/>
          <w:color w:val="FF0000"/>
          <w:sz w:val="22"/>
          <w:lang w:val="en-US"/>
        </w:rPr>
        <w:t>MANDATORY CLAUSE:</w:t>
      </w:r>
      <w:r w:rsidR="00790629" w:rsidRPr="00D94305">
        <w:rPr>
          <w:rFonts w:cs="Arial"/>
          <w:color w:val="FF0000"/>
          <w:sz w:val="22"/>
          <w:lang w:val="en-US"/>
        </w:rPr>
        <w:t xml:space="preserve"> </w:t>
      </w:r>
      <w:bookmarkStart w:id="138" w:name="_Hlk146619778"/>
      <w:r w:rsidRPr="00D94305">
        <w:rPr>
          <w:rFonts w:cs="Arial"/>
          <w:color w:val="FF0000"/>
          <w:sz w:val="22"/>
          <w:lang w:val="en-US"/>
        </w:rPr>
        <w:t>V</w:t>
      </w:r>
      <w:r w:rsidR="00790629" w:rsidRPr="00D94305">
        <w:rPr>
          <w:rFonts w:cs="Arial"/>
          <w:color w:val="FF0000"/>
          <w:sz w:val="22"/>
          <w:lang w:val="en-US"/>
        </w:rPr>
        <w:t xml:space="preserve">oting procedures for </w:t>
      </w:r>
      <w:r w:rsidR="00B04DD8" w:rsidRPr="00D94305">
        <w:rPr>
          <w:rFonts w:cs="Arial"/>
          <w:color w:val="FF0000"/>
          <w:sz w:val="22"/>
          <w:lang w:val="en-US"/>
        </w:rPr>
        <w:t>b</w:t>
      </w:r>
      <w:r w:rsidR="00790629" w:rsidRPr="00D94305">
        <w:rPr>
          <w:rFonts w:cs="Arial"/>
          <w:color w:val="FF0000"/>
          <w:sz w:val="22"/>
          <w:lang w:val="en-US"/>
        </w:rPr>
        <w:t xml:space="preserve">oard </w:t>
      </w:r>
      <w:r w:rsidRPr="00D94305">
        <w:rPr>
          <w:rFonts w:cs="Arial"/>
          <w:color w:val="FF0000"/>
          <w:sz w:val="22"/>
          <w:lang w:val="en-US"/>
        </w:rPr>
        <w:t>m</w:t>
      </w:r>
      <w:r w:rsidR="00790629" w:rsidRPr="00D94305">
        <w:rPr>
          <w:rFonts w:cs="Arial"/>
          <w:color w:val="FF0000"/>
          <w:sz w:val="22"/>
          <w:lang w:val="en-US"/>
        </w:rPr>
        <w:t>eetings is required to be in your constitution – section 26(1)(f)(vii), Inc Soc Act.</w:t>
      </w:r>
      <w:bookmarkEnd w:id="138"/>
      <w:r w:rsidR="00790629" w:rsidRPr="00D94305">
        <w:rPr>
          <w:rFonts w:cs="Arial"/>
          <w:color w:val="FF0000"/>
          <w:sz w:val="22"/>
          <w:lang w:val="en-US"/>
        </w:rPr>
        <w:t>]</w:t>
      </w:r>
      <w:r w:rsidRPr="00D94305">
        <w:rPr>
          <w:rFonts w:cs="Arial"/>
          <w:color w:val="FF0000"/>
          <w:sz w:val="22"/>
          <w:lang w:val="en-US"/>
        </w:rPr>
        <w:t xml:space="preserve"> </w:t>
      </w:r>
      <w:bookmarkStart w:id="139" w:name="_Hlk194313205"/>
      <w:r w:rsidR="00704EB4" w:rsidRPr="00E27953">
        <w:rPr>
          <w:rFonts w:cs="Arial"/>
          <w:i/>
          <w:iCs/>
          <w:color w:val="7030A0"/>
          <w:sz w:val="22"/>
        </w:rPr>
        <w:t xml:space="preserve">Option A: </w:t>
      </w:r>
      <w:r w:rsidR="00762D17" w:rsidRPr="00704EB4">
        <w:rPr>
          <w:rFonts w:cs="Arial"/>
          <w:sz w:val="22"/>
        </w:rPr>
        <w:t>T</w:t>
      </w:r>
      <w:r w:rsidR="00790629" w:rsidRPr="00704EB4">
        <w:rPr>
          <w:rFonts w:cs="Arial"/>
          <w:sz w:val="22"/>
        </w:rPr>
        <w:t>he</w:t>
      </w:r>
      <w:r w:rsidR="00790629" w:rsidRPr="00D94305">
        <w:rPr>
          <w:rFonts w:cs="Arial"/>
          <w:sz w:val="22"/>
        </w:rPr>
        <w:t xml:space="preserve"> Chair does not have a casting vote</w:t>
      </w:r>
      <w:r w:rsidR="00762D17">
        <w:rPr>
          <w:rFonts w:cs="Arial"/>
          <w:sz w:val="22"/>
        </w:rPr>
        <w:t xml:space="preserve"> in the event of a tied vote on any Board resolution</w:t>
      </w:r>
      <w:r w:rsidR="00790629" w:rsidRPr="00D94305">
        <w:rPr>
          <w:rFonts w:cs="Arial"/>
          <w:sz w:val="22"/>
        </w:rPr>
        <w:t xml:space="preserve">. </w:t>
      </w:r>
      <w:bookmarkStart w:id="140" w:name="_Hlk146619744"/>
      <w:r w:rsidR="00704EB4" w:rsidRPr="00E27953">
        <w:rPr>
          <w:rFonts w:cs="Arial"/>
          <w:i/>
          <w:iCs/>
          <w:color w:val="7030A0"/>
          <w:sz w:val="22"/>
        </w:rPr>
        <w:t xml:space="preserve">Option B: </w:t>
      </w:r>
      <w:r w:rsidR="00704EB4" w:rsidRPr="00E27953">
        <w:rPr>
          <w:rFonts w:cs="Arial"/>
          <w:color w:val="0070C0"/>
          <w:sz w:val="22"/>
        </w:rPr>
        <w:t>The Chair has a casting vote in the event of a tied vote on any Board resolution.</w:t>
      </w:r>
      <w:r w:rsidR="00704EB4" w:rsidRPr="00D94305">
        <w:rPr>
          <w:rFonts w:cs="Arial"/>
          <w:color w:val="FF0000"/>
          <w:sz w:val="22"/>
          <w:lang w:val="en-US"/>
        </w:rPr>
        <w:t xml:space="preserve"> </w:t>
      </w:r>
      <w:r w:rsidR="00790629" w:rsidRPr="00D94305">
        <w:rPr>
          <w:rFonts w:cs="Arial"/>
          <w:color w:val="FF0000"/>
          <w:sz w:val="22"/>
          <w:lang w:val="en-US"/>
        </w:rPr>
        <w:t>[</w:t>
      </w:r>
      <w:r w:rsidR="00790629" w:rsidRPr="00D94305">
        <w:rPr>
          <w:rFonts w:cs="Arial"/>
          <w:b/>
          <w:bCs/>
          <w:color w:val="FF0000"/>
          <w:sz w:val="22"/>
          <w:lang w:val="en-US"/>
        </w:rPr>
        <w:t>MANDATORY CLAUSE:</w:t>
      </w:r>
      <w:r w:rsidR="00790629" w:rsidRPr="00D94305">
        <w:rPr>
          <w:rFonts w:cs="Arial"/>
          <w:color w:val="FF0000"/>
          <w:sz w:val="22"/>
          <w:lang w:val="en-US"/>
        </w:rPr>
        <w:t xml:space="preserve"> </w:t>
      </w:r>
      <w:r w:rsidR="00762D17">
        <w:rPr>
          <w:rFonts w:cs="Arial"/>
          <w:color w:val="FF0000"/>
          <w:sz w:val="22"/>
          <w:lang w:val="en-US"/>
        </w:rPr>
        <w:t>Whether</w:t>
      </w:r>
      <w:r w:rsidR="00790629" w:rsidRPr="00D94305">
        <w:rPr>
          <w:rFonts w:cs="Arial"/>
          <w:color w:val="FF0000"/>
          <w:sz w:val="22"/>
          <w:lang w:val="en-US"/>
        </w:rPr>
        <w:t xml:space="preserve"> the Chair has a casting vote if there is an equality of votes is </w:t>
      </w:r>
      <w:r w:rsidR="00762D17">
        <w:rPr>
          <w:rFonts w:cs="Arial"/>
          <w:color w:val="FF0000"/>
          <w:sz w:val="22"/>
          <w:lang w:val="en-US"/>
        </w:rPr>
        <w:t>required</w:t>
      </w:r>
      <w:r w:rsidR="00790629" w:rsidRPr="00D94305">
        <w:rPr>
          <w:rFonts w:cs="Arial"/>
          <w:color w:val="FF0000"/>
          <w:sz w:val="22"/>
          <w:lang w:val="en-US"/>
        </w:rPr>
        <w:t xml:space="preserve"> to </w:t>
      </w:r>
      <w:r w:rsidR="00762D17">
        <w:rPr>
          <w:rFonts w:cs="Arial"/>
          <w:color w:val="FF0000"/>
          <w:sz w:val="22"/>
          <w:lang w:val="en-US"/>
        </w:rPr>
        <w:t>be</w:t>
      </w:r>
      <w:bookmarkEnd w:id="139"/>
      <w:r w:rsidR="00790629" w:rsidRPr="00D94305">
        <w:rPr>
          <w:rFonts w:cs="Arial"/>
          <w:color w:val="FF0000"/>
          <w:sz w:val="22"/>
          <w:lang w:val="en-US"/>
        </w:rPr>
        <w:t xml:space="preserve"> in your constitution – section 26(1)(f)(vi), Inc Soc Act.]</w:t>
      </w:r>
      <w:r w:rsidR="00790629" w:rsidRPr="00D94305">
        <w:rPr>
          <w:rFonts w:cs="Arial"/>
          <w:color w:val="7030A0"/>
          <w:sz w:val="22"/>
          <w:lang w:val="en-US"/>
        </w:rPr>
        <w:t xml:space="preserve"> [Guidance: </w:t>
      </w:r>
      <w:r w:rsidR="00073773" w:rsidRPr="00D94305">
        <w:rPr>
          <w:rFonts w:cs="Arial"/>
          <w:color w:val="7030A0"/>
          <w:sz w:val="22"/>
          <w:lang w:val="en-US"/>
        </w:rPr>
        <w:t>B</w:t>
      </w:r>
      <w:r w:rsidR="00790629" w:rsidRPr="00D94305">
        <w:rPr>
          <w:rFonts w:cs="Arial"/>
          <w:color w:val="7030A0"/>
          <w:sz w:val="22"/>
          <w:lang w:val="en-US"/>
        </w:rPr>
        <w:t xml:space="preserve">est practice </w:t>
      </w:r>
      <w:r w:rsidR="00760B2D" w:rsidRPr="00D94305">
        <w:rPr>
          <w:rFonts w:cs="Arial"/>
          <w:color w:val="7030A0"/>
          <w:sz w:val="22"/>
          <w:lang w:val="en-US"/>
        </w:rPr>
        <w:t xml:space="preserve">is </w:t>
      </w:r>
      <w:r w:rsidR="00790629" w:rsidRPr="00D94305">
        <w:rPr>
          <w:rFonts w:cs="Arial"/>
          <w:color w:val="7030A0"/>
          <w:sz w:val="22"/>
          <w:lang w:val="en-US"/>
        </w:rPr>
        <w:t xml:space="preserve">for </w:t>
      </w:r>
      <w:r w:rsidR="00073773" w:rsidRPr="00D94305">
        <w:rPr>
          <w:rFonts w:cs="Arial"/>
          <w:color w:val="7030A0"/>
          <w:sz w:val="22"/>
          <w:lang w:val="en-US"/>
        </w:rPr>
        <w:t>a</w:t>
      </w:r>
      <w:r w:rsidR="00790629" w:rsidRPr="00D94305">
        <w:rPr>
          <w:rFonts w:cs="Arial"/>
          <w:color w:val="7030A0"/>
          <w:sz w:val="22"/>
          <w:lang w:val="en-US"/>
        </w:rPr>
        <w:t xml:space="preserve"> </w:t>
      </w:r>
      <w:r w:rsidR="00073773" w:rsidRPr="00D94305">
        <w:rPr>
          <w:rFonts w:cs="Arial"/>
          <w:color w:val="7030A0"/>
          <w:sz w:val="22"/>
          <w:lang w:val="en-US"/>
        </w:rPr>
        <w:t>c</w:t>
      </w:r>
      <w:r w:rsidR="00790629" w:rsidRPr="00D94305">
        <w:rPr>
          <w:rFonts w:cs="Arial"/>
          <w:color w:val="7030A0"/>
          <w:sz w:val="22"/>
          <w:lang w:val="en-US"/>
        </w:rPr>
        <w:t xml:space="preserve">hair not to have a casting vote </w:t>
      </w:r>
      <w:r w:rsidR="00330577" w:rsidRPr="00D94305">
        <w:rPr>
          <w:rFonts w:cs="Arial"/>
          <w:color w:val="7030A0"/>
          <w:sz w:val="22"/>
          <w:lang w:val="en-US"/>
        </w:rPr>
        <w:t>as</w:t>
      </w:r>
      <w:r w:rsidR="00790629" w:rsidRPr="00D94305">
        <w:rPr>
          <w:rFonts w:cs="Arial"/>
          <w:color w:val="7030A0"/>
          <w:sz w:val="22"/>
          <w:lang w:val="en-US"/>
        </w:rPr>
        <w:t xml:space="preserve"> if something does not gain the required support to pass, it should not pass.]</w:t>
      </w:r>
      <w:bookmarkEnd w:id="140"/>
    </w:p>
    <w:p w14:paraId="639D65E4" w14:textId="18A1C31E" w:rsidR="00790629" w:rsidRPr="00D94305" w:rsidRDefault="00FE16B9" w:rsidP="00790629">
      <w:pPr>
        <w:pStyle w:val="Heading3"/>
        <w:rPr>
          <w:rFonts w:cs="Arial"/>
          <w:color w:val="0070C0"/>
          <w:sz w:val="22"/>
        </w:rPr>
      </w:pPr>
      <w:r w:rsidRPr="00D94305">
        <w:rPr>
          <w:rFonts w:cs="Arial"/>
          <w:b/>
          <w:bCs/>
          <w:color w:val="0070C0"/>
          <w:sz w:val="22"/>
        </w:rPr>
        <w:t>Resolution in writing:</w:t>
      </w:r>
      <w:r w:rsidRPr="00D94305">
        <w:rPr>
          <w:rFonts w:cs="Arial"/>
          <w:color w:val="0070C0"/>
          <w:sz w:val="22"/>
        </w:rPr>
        <w:t xml:space="preserve"> </w:t>
      </w:r>
      <w:r w:rsidR="00790629" w:rsidRPr="00D94305">
        <w:rPr>
          <w:rFonts w:cs="Arial"/>
          <w:color w:val="0070C0"/>
          <w:sz w:val="22"/>
        </w:rPr>
        <w:t xml:space="preserve">A resolution in writing signed or consented to by email or other electronic means by a majority of Board Members is valid as if it had been passed at a </w:t>
      </w:r>
      <w:r w:rsidR="00760B2D" w:rsidRPr="00D94305">
        <w:rPr>
          <w:rFonts w:cs="Arial"/>
          <w:color w:val="0070C0"/>
          <w:sz w:val="22"/>
        </w:rPr>
        <w:t xml:space="preserve">Board </w:t>
      </w:r>
      <w:r w:rsidR="00790629" w:rsidRPr="00D94305">
        <w:rPr>
          <w:rFonts w:cs="Arial"/>
          <w:color w:val="0070C0"/>
          <w:sz w:val="22"/>
        </w:rPr>
        <w:t xml:space="preserve">meeting. Any resolution may consist of several documents in the same form each signed by one or more Board Members. </w:t>
      </w:r>
    </w:p>
    <w:p w14:paraId="285ACAF3" w14:textId="77777777" w:rsidR="00790629" w:rsidRPr="00D94305" w:rsidRDefault="00790629" w:rsidP="00790629">
      <w:pPr>
        <w:pStyle w:val="Heading1"/>
        <w:rPr>
          <w:rFonts w:cs="Arial"/>
          <w:color w:val="0070C0"/>
          <w:sz w:val="22"/>
        </w:rPr>
      </w:pPr>
      <w:bookmarkStart w:id="141" w:name="_Toc149557528"/>
      <w:bookmarkStart w:id="142" w:name="_Toc153218956"/>
      <w:bookmarkStart w:id="143" w:name="_Toc194312532"/>
      <w:r w:rsidRPr="00D94305">
        <w:rPr>
          <w:rFonts w:cs="Arial"/>
          <w:color w:val="0070C0"/>
          <w:sz w:val="22"/>
        </w:rPr>
        <w:lastRenderedPageBreak/>
        <w:t>Officers’ Duties</w:t>
      </w:r>
      <w:bookmarkEnd w:id="141"/>
      <w:bookmarkEnd w:id="142"/>
      <w:bookmarkEnd w:id="143"/>
      <w:r w:rsidRPr="00D94305">
        <w:rPr>
          <w:rFonts w:cs="Arial"/>
          <w:color w:val="0070C0"/>
          <w:sz w:val="22"/>
        </w:rPr>
        <w:t xml:space="preserve"> </w:t>
      </w:r>
    </w:p>
    <w:p w14:paraId="3E288E11" w14:textId="10F64423" w:rsidR="00790629" w:rsidRPr="00D94305" w:rsidRDefault="00790629" w:rsidP="00790629">
      <w:pPr>
        <w:pStyle w:val="Heading3"/>
        <w:numPr>
          <w:ilvl w:val="0"/>
          <w:numId w:val="0"/>
        </w:numPr>
        <w:rPr>
          <w:rFonts w:cs="Arial"/>
          <w:color w:val="0070C0"/>
          <w:sz w:val="22"/>
        </w:rPr>
      </w:pPr>
      <w:bookmarkStart w:id="144" w:name="_Hlk146619859"/>
      <w:r w:rsidRPr="00D94305">
        <w:rPr>
          <w:rFonts w:cs="Arial"/>
          <w:color w:val="7030A0"/>
          <w:sz w:val="22"/>
          <w:lang w:val="en-US"/>
        </w:rPr>
        <w:t xml:space="preserve">[Guidance: This clause includes a succinct statement of the officers’ duties in sections 54 – 59, Inc Soc Act. It is optional to include, but it is worthy of inclusion as a ready reference for officers without them needing to look at the Act or other guidance material. If there are other </w:t>
      </w:r>
      <w:proofErr w:type="gramStart"/>
      <w:r w:rsidRPr="00D94305">
        <w:rPr>
          <w:rFonts w:cs="Arial"/>
          <w:color w:val="7030A0"/>
          <w:sz w:val="22"/>
          <w:lang w:val="en-US"/>
        </w:rPr>
        <w:t>officers</w:t>
      </w:r>
      <w:proofErr w:type="gramEnd"/>
      <w:r w:rsidRPr="00D94305">
        <w:rPr>
          <w:rFonts w:cs="Arial"/>
          <w:color w:val="7030A0"/>
          <w:sz w:val="22"/>
          <w:lang w:val="en-US"/>
        </w:rPr>
        <w:t xml:space="preserve"> duties, roles or responsibilities, it is recommended these are set out in a Board Charter so changing these does</w:t>
      </w:r>
      <w:r w:rsidR="005135E3" w:rsidRPr="00D94305">
        <w:rPr>
          <w:rFonts w:cs="Arial"/>
          <w:color w:val="7030A0"/>
          <w:sz w:val="22"/>
          <w:lang w:val="en-US"/>
        </w:rPr>
        <w:t>n’t</w:t>
      </w:r>
      <w:r w:rsidRPr="00D94305">
        <w:rPr>
          <w:rFonts w:cs="Arial"/>
          <w:color w:val="7030A0"/>
          <w:sz w:val="22"/>
          <w:lang w:val="en-US"/>
        </w:rPr>
        <w:t xml:space="preserve"> require amend</w:t>
      </w:r>
      <w:r w:rsidR="005135E3" w:rsidRPr="00D94305">
        <w:rPr>
          <w:rFonts w:cs="Arial"/>
          <w:color w:val="7030A0"/>
          <w:sz w:val="22"/>
          <w:lang w:val="en-US"/>
        </w:rPr>
        <w:t xml:space="preserve">ing </w:t>
      </w:r>
      <w:r w:rsidRPr="00D94305">
        <w:rPr>
          <w:rFonts w:cs="Arial"/>
          <w:color w:val="7030A0"/>
          <w:sz w:val="22"/>
          <w:lang w:val="en-US"/>
        </w:rPr>
        <w:t>the Constitution at a General Meeting.]</w:t>
      </w:r>
      <w:bookmarkEnd w:id="144"/>
    </w:p>
    <w:p w14:paraId="34DEE816" w14:textId="77777777" w:rsidR="00790629" w:rsidRPr="00D94305" w:rsidRDefault="00790629" w:rsidP="00FE16B9">
      <w:pPr>
        <w:pStyle w:val="Heading3"/>
        <w:numPr>
          <w:ilvl w:val="0"/>
          <w:numId w:val="0"/>
        </w:numPr>
        <w:ind w:left="709"/>
        <w:rPr>
          <w:rFonts w:cs="Arial"/>
          <w:color w:val="0070C0"/>
          <w:sz w:val="22"/>
        </w:rPr>
      </w:pPr>
      <w:r w:rsidRPr="00D94305">
        <w:rPr>
          <w:rFonts w:cs="Arial"/>
          <w:color w:val="0070C0"/>
          <w:sz w:val="22"/>
        </w:rPr>
        <w:t xml:space="preserve">An Officer: </w:t>
      </w:r>
    </w:p>
    <w:p w14:paraId="667A5986" w14:textId="69A5B66B" w:rsidR="00790629" w:rsidRPr="00D94305" w:rsidRDefault="00790629" w:rsidP="00790629">
      <w:pPr>
        <w:pStyle w:val="Heading4"/>
        <w:rPr>
          <w:rFonts w:cs="Arial"/>
          <w:color w:val="0070C0"/>
          <w:sz w:val="22"/>
        </w:rPr>
      </w:pPr>
      <w:r w:rsidRPr="00D94305">
        <w:rPr>
          <w:rFonts w:cs="Arial"/>
          <w:color w:val="0070C0"/>
          <w:sz w:val="22"/>
        </w:rPr>
        <w:t xml:space="preserve">when exercising powers or performing duties as an Officer, must act in good faith and in what the Officer believes to be the best interests of </w:t>
      </w:r>
      <w:r w:rsidRPr="00D94305">
        <w:rPr>
          <w:rFonts w:cs="Arial"/>
          <w:color w:val="00B050"/>
          <w:sz w:val="22"/>
        </w:rPr>
        <w:t>[organisation]</w:t>
      </w:r>
      <w:r w:rsidRPr="00D94305">
        <w:rPr>
          <w:rFonts w:cs="Arial"/>
          <w:color w:val="0070C0"/>
          <w:sz w:val="22"/>
        </w:rPr>
        <w:t>;</w:t>
      </w:r>
    </w:p>
    <w:p w14:paraId="7EC95918" w14:textId="77777777" w:rsidR="00790629" w:rsidRPr="00D94305" w:rsidRDefault="00790629" w:rsidP="00790629">
      <w:pPr>
        <w:pStyle w:val="Heading4"/>
        <w:rPr>
          <w:rFonts w:cs="Arial"/>
          <w:color w:val="0070C0"/>
          <w:sz w:val="22"/>
        </w:rPr>
      </w:pPr>
      <w:r w:rsidRPr="00D94305">
        <w:rPr>
          <w:rFonts w:cs="Arial"/>
          <w:color w:val="0070C0"/>
          <w:sz w:val="22"/>
        </w:rPr>
        <w:t>must exercise a power as an Officer for a proper purpose;</w:t>
      </w:r>
    </w:p>
    <w:p w14:paraId="0D6BF1BF" w14:textId="420EF2CC" w:rsidR="00790629" w:rsidRPr="00D94305" w:rsidRDefault="00790629" w:rsidP="00790629">
      <w:pPr>
        <w:pStyle w:val="Heading4"/>
        <w:rPr>
          <w:rFonts w:cs="Arial"/>
          <w:color w:val="0070C0"/>
          <w:sz w:val="22"/>
        </w:rPr>
      </w:pPr>
      <w:r w:rsidRPr="00D94305">
        <w:rPr>
          <w:rFonts w:cs="Arial"/>
          <w:color w:val="0070C0"/>
          <w:sz w:val="22"/>
        </w:rPr>
        <w:t xml:space="preserve">must not act, or agree to </w:t>
      </w:r>
      <w:r w:rsidRPr="00D94305">
        <w:rPr>
          <w:rFonts w:cs="Arial"/>
          <w:color w:val="00B050"/>
          <w:sz w:val="22"/>
        </w:rPr>
        <w:t xml:space="preserve">[organisation] </w:t>
      </w:r>
      <w:r w:rsidRPr="00D94305">
        <w:rPr>
          <w:rFonts w:cs="Arial"/>
          <w:color w:val="0070C0"/>
          <w:sz w:val="22"/>
        </w:rPr>
        <w:t xml:space="preserve">acting, in a manner that contravenes the Act or </w:t>
      </w:r>
      <w:r w:rsidRPr="00D94305">
        <w:rPr>
          <w:rFonts w:cs="Arial"/>
          <w:color w:val="0070C0"/>
          <w:sz w:val="22"/>
          <w:lang w:val="en-US"/>
        </w:rPr>
        <w:t>this Constitution</w:t>
      </w:r>
      <w:r w:rsidRPr="00D94305">
        <w:rPr>
          <w:rFonts w:cs="Arial"/>
          <w:color w:val="0070C0"/>
          <w:sz w:val="22"/>
        </w:rPr>
        <w:t>;</w:t>
      </w:r>
    </w:p>
    <w:p w14:paraId="0125E1F7" w14:textId="3C40E8E3" w:rsidR="00790629" w:rsidRPr="00D94305" w:rsidRDefault="00790629" w:rsidP="00790629">
      <w:pPr>
        <w:pStyle w:val="Heading4"/>
        <w:rPr>
          <w:rFonts w:cs="Arial"/>
          <w:color w:val="0070C0"/>
          <w:sz w:val="22"/>
        </w:rPr>
      </w:pPr>
      <w:r w:rsidRPr="00D94305">
        <w:rPr>
          <w:rFonts w:cs="Arial"/>
          <w:color w:val="0070C0"/>
          <w:sz w:val="22"/>
        </w:rPr>
        <w:t xml:space="preserve">when exercising powers or performing duties as an Officer, must exercise the care and diligence that a reasonable person with the same responsibilities would exercise in the same circumstances, </w:t>
      </w:r>
      <w:proofErr w:type="gramStart"/>
      <w:r w:rsidRPr="00D94305">
        <w:rPr>
          <w:rFonts w:cs="Arial"/>
          <w:color w:val="0070C0"/>
          <w:sz w:val="22"/>
        </w:rPr>
        <w:t>taking into account</w:t>
      </w:r>
      <w:proofErr w:type="gramEnd"/>
      <w:r w:rsidRPr="00D94305">
        <w:rPr>
          <w:rFonts w:cs="Arial"/>
          <w:color w:val="0070C0"/>
          <w:sz w:val="22"/>
        </w:rPr>
        <w:t xml:space="preserve">, but without limitation the nature of </w:t>
      </w:r>
      <w:r w:rsidRPr="00D94305">
        <w:rPr>
          <w:rFonts w:cs="Arial"/>
          <w:color w:val="00B050"/>
          <w:sz w:val="22"/>
        </w:rPr>
        <w:t>[organisation]</w:t>
      </w:r>
      <w:r w:rsidRPr="00D94305">
        <w:rPr>
          <w:rFonts w:cs="Arial"/>
          <w:color w:val="0070C0"/>
          <w:sz w:val="22"/>
        </w:rPr>
        <w:t>, the nature of the decision and the position of the Officer and the nature of the responsibilities undertaken by them;</w:t>
      </w:r>
    </w:p>
    <w:p w14:paraId="255A6F56" w14:textId="46F34D7E" w:rsidR="00790629" w:rsidRPr="00D94305" w:rsidRDefault="00790629" w:rsidP="00790629">
      <w:pPr>
        <w:pStyle w:val="Heading4"/>
        <w:rPr>
          <w:rFonts w:cs="Arial"/>
          <w:color w:val="0070C0"/>
          <w:sz w:val="22"/>
        </w:rPr>
      </w:pPr>
      <w:r w:rsidRPr="00D94305">
        <w:rPr>
          <w:rFonts w:cs="Arial"/>
          <w:color w:val="0070C0"/>
          <w:sz w:val="22"/>
        </w:rPr>
        <w:t xml:space="preserve">must not agree to the activities of </w:t>
      </w:r>
      <w:r w:rsidRPr="00D94305">
        <w:rPr>
          <w:rFonts w:cs="Arial"/>
          <w:color w:val="00B050"/>
          <w:sz w:val="22"/>
        </w:rPr>
        <w:t xml:space="preserve">[organisation] </w:t>
      </w:r>
      <w:r w:rsidRPr="00D94305">
        <w:rPr>
          <w:rFonts w:cs="Arial"/>
          <w:color w:val="0070C0"/>
          <w:sz w:val="22"/>
        </w:rPr>
        <w:t xml:space="preserve">being carried on in a manner likely to create a substantial risk of serious loss to </w:t>
      </w:r>
      <w:r w:rsidRPr="00D94305">
        <w:rPr>
          <w:rFonts w:cs="Arial"/>
          <w:color w:val="00B050"/>
          <w:sz w:val="22"/>
        </w:rPr>
        <w:t>[organisation]</w:t>
      </w:r>
      <w:r w:rsidRPr="00D94305">
        <w:rPr>
          <w:rFonts w:cs="Arial"/>
          <w:color w:val="0070C0"/>
          <w:sz w:val="22"/>
        </w:rPr>
        <w:t xml:space="preserve">’s creditors or cause or allow the activities of </w:t>
      </w:r>
      <w:r w:rsidRPr="00D94305">
        <w:rPr>
          <w:rFonts w:cs="Arial"/>
          <w:color w:val="00B050"/>
          <w:sz w:val="22"/>
        </w:rPr>
        <w:t xml:space="preserve">[organisation] </w:t>
      </w:r>
      <w:r w:rsidRPr="00D94305">
        <w:rPr>
          <w:rFonts w:cs="Arial"/>
          <w:color w:val="0070C0"/>
          <w:sz w:val="22"/>
        </w:rPr>
        <w:t xml:space="preserve">to be carried on in a manner likely to create a substantial risk of serious loss to </w:t>
      </w:r>
      <w:r w:rsidRPr="00D94305">
        <w:rPr>
          <w:rFonts w:cs="Arial"/>
          <w:color w:val="00B050"/>
          <w:sz w:val="22"/>
        </w:rPr>
        <w:t>[organisation]</w:t>
      </w:r>
      <w:r w:rsidRPr="00D94305">
        <w:rPr>
          <w:rFonts w:cs="Arial"/>
          <w:color w:val="0070C0"/>
          <w:sz w:val="22"/>
        </w:rPr>
        <w:t>’s creditors;</w:t>
      </w:r>
    </w:p>
    <w:p w14:paraId="196E0F56" w14:textId="4C71A012" w:rsidR="00790629" w:rsidRPr="00D94305" w:rsidRDefault="00790629" w:rsidP="00790629">
      <w:pPr>
        <w:pStyle w:val="Heading4"/>
        <w:rPr>
          <w:rFonts w:cs="Arial"/>
          <w:color w:val="0070C0"/>
          <w:sz w:val="22"/>
        </w:rPr>
      </w:pPr>
      <w:r w:rsidRPr="00D94305">
        <w:rPr>
          <w:rFonts w:cs="Arial"/>
          <w:color w:val="0070C0"/>
          <w:sz w:val="22"/>
        </w:rPr>
        <w:t xml:space="preserve">must not agree to </w:t>
      </w:r>
      <w:r w:rsidRPr="00D94305">
        <w:rPr>
          <w:rFonts w:cs="Arial"/>
          <w:color w:val="00B050"/>
          <w:sz w:val="22"/>
        </w:rPr>
        <w:t xml:space="preserve">[organisation] </w:t>
      </w:r>
      <w:r w:rsidRPr="00D94305">
        <w:rPr>
          <w:rFonts w:cs="Arial"/>
          <w:color w:val="0070C0"/>
          <w:sz w:val="22"/>
        </w:rPr>
        <w:t xml:space="preserve">incurring an obligation unless the Officer believes at that time on reasonable grounds that </w:t>
      </w:r>
      <w:r w:rsidRPr="00D94305">
        <w:rPr>
          <w:rFonts w:cs="Arial"/>
          <w:color w:val="00B050"/>
          <w:sz w:val="22"/>
        </w:rPr>
        <w:t xml:space="preserve">[organisation] </w:t>
      </w:r>
      <w:r w:rsidRPr="00D94305">
        <w:rPr>
          <w:rFonts w:cs="Arial"/>
          <w:color w:val="0070C0"/>
          <w:sz w:val="22"/>
        </w:rPr>
        <w:t>will be able to perform the obligation when it is required to do so; and</w:t>
      </w:r>
    </w:p>
    <w:p w14:paraId="2E4F1419" w14:textId="77777777" w:rsidR="00790629" w:rsidRPr="00D94305" w:rsidRDefault="00790629" w:rsidP="00790629">
      <w:pPr>
        <w:pStyle w:val="Heading4"/>
        <w:rPr>
          <w:rFonts w:cs="Arial"/>
          <w:color w:val="0070C0"/>
          <w:sz w:val="22"/>
        </w:rPr>
      </w:pPr>
      <w:r w:rsidRPr="00D94305">
        <w:rPr>
          <w:rFonts w:cs="Arial"/>
          <w:color w:val="0070C0"/>
          <w:sz w:val="22"/>
        </w:rPr>
        <w:t>when exercising powers or performing duties as an Officer, may rely on reports, statements, and financial data and other information prepared or supplied, and on professional or expert advice given, by any of the following persons:</w:t>
      </w:r>
    </w:p>
    <w:p w14:paraId="2AC2C79B" w14:textId="77777777" w:rsidR="00790629" w:rsidRPr="00D94305" w:rsidRDefault="00790629" w:rsidP="00790629">
      <w:pPr>
        <w:pStyle w:val="Heading5"/>
        <w:rPr>
          <w:rFonts w:cs="Arial"/>
          <w:color w:val="0070C0"/>
          <w:sz w:val="22"/>
        </w:rPr>
      </w:pPr>
      <w:r w:rsidRPr="00D94305">
        <w:rPr>
          <w:rFonts w:cs="Arial"/>
          <w:color w:val="0070C0"/>
          <w:sz w:val="22"/>
        </w:rPr>
        <w:t>an employee whom the Officer believes on reasonable grounds to be reliable and competent in relation to the matters concerned;</w:t>
      </w:r>
    </w:p>
    <w:p w14:paraId="0D705034" w14:textId="77777777" w:rsidR="00790629" w:rsidRPr="00D94305" w:rsidRDefault="00790629" w:rsidP="00790629">
      <w:pPr>
        <w:pStyle w:val="Heading5"/>
        <w:rPr>
          <w:rFonts w:cs="Arial"/>
          <w:color w:val="0070C0"/>
          <w:sz w:val="22"/>
        </w:rPr>
      </w:pPr>
      <w:r w:rsidRPr="00D94305">
        <w:rPr>
          <w:rFonts w:cs="Arial"/>
          <w:color w:val="0070C0"/>
          <w:sz w:val="22"/>
        </w:rPr>
        <w:t>a professional adviser or expert in relation to matters that the officer believes on reasonable grounds to be within the person’s professional or expert competence; or</w:t>
      </w:r>
    </w:p>
    <w:p w14:paraId="28C19047" w14:textId="77777777" w:rsidR="00790629" w:rsidRPr="00D94305" w:rsidRDefault="00790629" w:rsidP="00790629">
      <w:pPr>
        <w:pStyle w:val="Heading5"/>
        <w:rPr>
          <w:rFonts w:cs="Arial"/>
          <w:color w:val="0070C0"/>
          <w:sz w:val="22"/>
        </w:rPr>
      </w:pPr>
      <w:r w:rsidRPr="00D94305">
        <w:rPr>
          <w:rFonts w:cs="Arial"/>
          <w:color w:val="0070C0"/>
          <w:sz w:val="22"/>
        </w:rPr>
        <w:t>any other Officer or subcommittee of Officers on which the Officer did not serve in relation to matters within the Officer’s or subcommittee’s designated authority,</w:t>
      </w:r>
    </w:p>
    <w:p w14:paraId="24C8CA86" w14:textId="77777777" w:rsidR="00790629" w:rsidRPr="00D94305" w:rsidRDefault="00790629" w:rsidP="00790629">
      <w:pPr>
        <w:pStyle w:val="Heading4"/>
        <w:numPr>
          <w:ilvl w:val="0"/>
          <w:numId w:val="0"/>
        </w:numPr>
        <w:ind w:left="1276"/>
        <w:rPr>
          <w:rFonts w:cs="Arial"/>
          <w:color w:val="0070C0"/>
          <w:sz w:val="22"/>
        </w:rPr>
      </w:pPr>
      <w:r w:rsidRPr="00D94305">
        <w:rPr>
          <w:rFonts w:cs="Arial"/>
          <w:color w:val="0070C0"/>
          <w:sz w:val="22"/>
        </w:rPr>
        <w:t xml:space="preserve">if the Officer, acts in good faith, makes proper inquiry where the need for inquiry is indicated by the circumstances, and has no knowledge that the reliance is unwarranted. </w:t>
      </w:r>
    </w:p>
    <w:p w14:paraId="460E46E4" w14:textId="77777777" w:rsidR="00790629" w:rsidRPr="00D94305" w:rsidRDefault="00790629" w:rsidP="00790629">
      <w:pPr>
        <w:pStyle w:val="Heading1"/>
        <w:rPr>
          <w:rFonts w:cs="Arial"/>
          <w:color w:val="0070C0"/>
          <w:sz w:val="22"/>
        </w:rPr>
      </w:pPr>
      <w:bookmarkStart w:id="145" w:name="_Toc149557529"/>
      <w:bookmarkStart w:id="146" w:name="_Toc153218957"/>
      <w:bookmarkStart w:id="147" w:name="_Toc194312533"/>
      <w:r w:rsidRPr="00D94305">
        <w:rPr>
          <w:rFonts w:cs="Arial"/>
          <w:color w:val="0070C0"/>
          <w:sz w:val="22"/>
        </w:rPr>
        <w:lastRenderedPageBreak/>
        <w:t>Interests</w:t>
      </w:r>
      <w:bookmarkEnd w:id="145"/>
      <w:bookmarkEnd w:id="146"/>
      <w:bookmarkEnd w:id="147"/>
    </w:p>
    <w:p w14:paraId="7B508222" w14:textId="20F46AFE" w:rsidR="00965655" w:rsidRPr="00D94305" w:rsidRDefault="00965655" w:rsidP="00965655">
      <w:pPr>
        <w:pStyle w:val="Heading3"/>
        <w:numPr>
          <w:ilvl w:val="0"/>
          <w:numId w:val="0"/>
        </w:numPr>
        <w:rPr>
          <w:rFonts w:cs="Arial"/>
          <w:color w:val="7030A0"/>
          <w:sz w:val="22"/>
          <w:lang w:val="en-US"/>
        </w:rPr>
      </w:pPr>
      <w:bookmarkStart w:id="148" w:name="_Ref146530631"/>
      <w:bookmarkStart w:id="149" w:name="_Ref146548859"/>
      <w:bookmarkStart w:id="150" w:name="_Ref149485622"/>
      <w:bookmarkStart w:id="151" w:name="_Ref149556556"/>
      <w:r w:rsidRPr="00D94305">
        <w:rPr>
          <w:rFonts w:cs="Arial"/>
          <w:color w:val="7030A0"/>
          <w:sz w:val="22"/>
          <w:lang w:val="en-US"/>
        </w:rPr>
        <w:t>[Guidance: A</w:t>
      </w:r>
      <w:r w:rsidR="00C247CF" w:rsidRPr="00D94305">
        <w:rPr>
          <w:rFonts w:cs="Arial"/>
          <w:color w:val="7030A0"/>
          <w:sz w:val="22"/>
          <w:lang w:val="en-US"/>
        </w:rPr>
        <w:t xml:space="preserve"> </w:t>
      </w:r>
      <w:proofErr w:type="gramStart"/>
      <w:r w:rsidR="00C247CF" w:rsidRPr="00D94305">
        <w:rPr>
          <w:rFonts w:cs="Arial"/>
          <w:color w:val="7030A0"/>
          <w:sz w:val="22"/>
          <w:lang w:val="en-US"/>
        </w:rPr>
        <w:t>conflicts</w:t>
      </w:r>
      <w:proofErr w:type="gramEnd"/>
      <w:r w:rsidR="00C247CF" w:rsidRPr="00D94305">
        <w:rPr>
          <w:rFonts w:cs="Arial"/>
          <w:color w:val="7030A0"/>
          <w:sz w:val="22"/>
          <w:lang w:val="en-US"/>
        </w:rPr>
        <w:t xml:space="preserve"> of </w:t>
      </w:r>
      <w:r w:rsidRPr="00D94305">
        <w:rPr>
          <w:rFonts w:cs="Arial"/>
          <w:color w:val="7030A0"/>
          <w:sz w:val="22"/>
          <w:lang w:val="en-US"/>
        </w:rPr>
        <w:t>interests regime under the Inc Soc Act applies to your club by default, but certain sections can be modified, negated or limited (</w:t>
      </w:r>
      <w:r w:rsidRPr="00D94305">
        <w:rPr>
          <w:rFonts w:cs="Arial"/>
          <w:color w:val="7030A0"/>
          <w:sz w:val="22"/>
        </w:rPr>
        <w:t>sections 63, 64, 65(1) and 73</w:t>
      </w:r>
      <w:r w:rsidRPr="00D94305">
        <w:rPr>
          <w:rFonts w:cs="Arial"/>
          <w:color w:val="7030A0"/>
          <w:sz w:val="22"/>
          <w:lang w:val="en-US"/>
        </w:rPr>
        <w:t xml:space="preserve">). This is an example of an </w:t>
      </w:r>
      <w:proofErr w:type="gramStart"/>
      <w:r w:rsidRPr="00D94305">
        <w:rPr>
          <w:rFonts w:cs="Arial"/>
          <w:color w:val="7030A0"/>
          <w:sz w:val="22"/>
          <w:lang w:val="en-US"/>
        </w:rPr>
        <w:t>interests</w:t>
      </w:r>
      <w:proofErr w:type="gramEnd"/>
      <w:r w:rsidRPr="00D94305">
        <w:rPr>
          <w:rFonts w:cs="Arial"/>
          <w:color w:val="7030A0"/>
          <w:sz w:val="22"/>
          <w:lang w:val="en-US"/>
        </w:rPr>
        <w:t xml:space="preserve"> regime. It is optional to include, but it is worthy of inclusion as a ready reference for when an interest arises.] </w:t>
      </w:r>
    </w:p>
    <w:p w14:paraId="1945265E" w14:textId="108A8F98" w:rsidR="00790629" w:rsidRPr="00D94305" w:rsidRDefault="00FE16B9" w:rsidP="00790629">
      <w:pPr>
        <w:pStyle w:val="Heading3"/>
        <w:rPr>
          <w:rFonts w:cs="Arial"/>
          <w:sz w:val="22"/>
        </w:rPr>
      </w:pPr>
      <w:r w:rsidRPr="00D94305">
        <w:rPr>
          <w:rFonts w:cs="Arial"/>
          <w:b/>
          <w:bCs/>
          <w:color w:val="0070C0"/>
          <w:sz w:val="22"/>
        </w:rPr>
        <w:t xml:space="preserve">Register of interests: </w:t>
      </w:r>
      <w:r w:rsidR="00790629" w:rsidRPr="00D94305">
        <w:rPr>
          <w:rFonts w:cs="Arial"/>
          <w:color w:val="0070C0"/>
          <w:sz w:val="22"/>
        </w:rPr>
        <w:t>The Board must keep a</w:t>
      </w:r>
      <w:r w:rsidRPr="00D94305">
        <w:rPr>
          <w:rFonts w:cs="Arial"/>
          <w:color w:val="0070C0"/>
          <w:sz w:val="22"/>
        </w:rPr>
        <w:t xml:space="preserve"> register of interest disclosures made by Officers</w:t>
      </w:r>
      <w:r w:rsidR="00790629" w:rsidRPr="00D94305">
        <w:rPr>
          <w:rFonts w:cs="Arial"/>
          <w:color w:val="0070C0"/>
          <w:sz w:val="22"/>
        </w:rPr>
        <w:t>.</w:t>
      </w:r>
      <w:bookmarkEnd w:id="148"/>
      <w:bookmarkEnd w:id="149"/>
      <w:bookmarkEnd w:id="150"/>
      <w:bookmarkEnd w:id="151"/>
    </w:p>
    <w:p w14:paraId="0CDD9AC6" w14:textId="13413967" w:rsidR="00790629" w:rsidRPr="00D94305" w:rsidRDefault="00FE16B9" w:rsidP="00790629">
      <w:pPr>
        <w:pStyle w:val="Heading3"/>
        <w:rPr>
          <w:rFonts w:cs="Arial"/>
          <w:sz w:val="22"/>
        </w:rPr>
      </w:pPr>
      <w:bookmarkStart w:id="152" w:name="_Ref146530564"/>
      <w:r w:rsidRPr="00D94305">
        <w:rPr>
          <w:rFonts w:cs="Arial"/>
          <w:b/>
          <w:bCs/>
          <w:color w:val="0070C0"/>
          <w:sz w:val="22"/>
        </w:rPr>
        <w:t xml:space="preserve">Duty to disclose interest: </w:t>
      </w:r>
      <w:r w:rsidR="00790629" w:rsidRPr="00D94305">
        <w:rPr>
          <w:rFonts w:cs="Arial"/>
          <w:color w:val="0070C0"/>
          <w:sz w:val="22"/>
        </w:rPr>
        <w:t>An Officer who is Interested in a Matter relating to</w:t>
      </w:r>
      <w:r w:rsidR="00790629" w:rsidRPr="00D94305">
        <w:rPr>
          <w:rFonts w:cs="Arial"/>
          <w:color w:val="00B050"/>
          <w:sz w:val="22"/>
        </w:rPr>
        <w:t xml:space="preserve"> [organisation]</w:t>
      </w:r>
      <w:r w:rsidR="00790629" w:rsidRPr="00D94305">
        <w:rPr>
          <w:rFonts w:cs="Arial"/>
          <w:sz w:val="22"/>
        </w:rPr>
        <w:t xml:space="preserve"> </w:t>
      </w:r>
      <w:r w:rsidR="00790629" w:rsidRPr="00D94305">
        <w:rPr>
          <w:rFonts w:cs="Arial"/>
          <w:color w:val="0070C0"/>
          <w:sz w:val="22"/>
        </w:rPr>
        <w:t>must disclose details of the nature and extent of the interest (including any monetary value of the interest if it can be quantified)</w:t>
      </w:r>
      <w:bookmarkEnd w:id="152"/>
      <w:r w:rsidR="00790629" w:rsidRPr="00D94305">
        <w:rPr>
          <w:rFonts w:cs="Arial"/>
          <w:color w:val="0070C0"/>
          <w:sz w:val="22"/>
        </w:rPr>
        <w:t xml:space="preserve"> to the Board, as soon as practicable after the officer becomes aware that they are interested in the Matter and include it in the </w:t>
      </w:r>
      <w:r w:rsidR="00760B2D" w:rsidRPr="00D94305">
        <w:rPr>
          <w:rFonts w:cs="Arial"/>
          <w:color w:val="0070C0"/>
          <w:sz w:val="22"/>
        </w:rPr>
        <w:t>r</w:t>
      </w:r>
      <w:r w:rsidR="00790629" w:rsidRPr="00D94305">
        <w:rPr>
          <w:rFonts w:cs="Arial"/>
          <w:color w:val="0070C0"/>
          <w:sz w:val="22"/>
        </w:rPr>
        <w:t>egister</w:t>
      </w:r>
      <w:r w:rsidR="00760B2D" w:rsidRPr="00D94305">
        <w:rPr>
          <w:rFonts w:cs="Arial"/>
          <w:color w:val="0070C0"/>
          <w:sz w:val="22"/>
        </w:rPr>
        <w:t xml:space="preserve"> of interests</w:t>
      </w:r>
      <w:r w:rsidR="00790629" w:rsidRPr="00D94305">
        <w:rPr>
          <w:rFonts w:cs="Arial"/>
          <w:color w:val="0070C0"/>
          <w:sz w:val="22"/>
        </w:rPr>
        <w:t>.</w:t>
      </w:r>
    </w:p>
    <w:p w14:paraId="2C87615E" w14:textId="1D92F9A7" w:rsidR="00790629" w:rsidRPr="00D94305" w:rsidRDefault="00FE16B9" w:rsidP="00790629">
      <w:pPr>
        <w:pStyle w:val="Heading3"/>
        <w:rPr>
          <w:rFonts w:cs="Arial"/>
          <w:color w:val="0070C0"/>
          <w:sz w:val="22"/>
        </w:rPr>
      </w:pPr>
      <w:bookmarkStart w:id="153" w:name="_Ref146530571"/>
      <w:r w:rsidRPr="00D94305">
        <w:rPr>
          <w:rFonts w:cs="Arial"/>
          <w:b/>
          <w:bCs/>
          <w:color w:val="0070C0"/>
          <w:sz w:val="22"/>
        </w:rPr>
        <w:t xml:space="preserve">Consequences of being interested: </w:t>
      </w:r>
      <w:r w:rsidR="00790629" w:rsidRPr="00D94305">
        <w:rPr>
          <w:rFonts w:cs="Arial"/>
          <w:color w:val="0070C0"/>
          <w:sz w:val="22"/>
        </w:rPr>
        <w:t>A Board Member who is Interested in a Matter:</w:t>
      </w:r>
      <w:bookmarkEnd w:id="153"/>
    </w:p>
    <w:p w14:paraId="60AF18E8" w14:textId="22E843E4" w:rsidR="00790629" w:rsidRPr="00D94305" w:rsidRDefault="00790629" w:rsidP="00790629">
      <w:pPr>
        <w:pStyle w:val="Heading4"/>
        <w:rPr>
          <w:rFonts w:cs="Arial"/>
          <w:sz w:val="22"/>
        </w:rPr>
      </w:pPr>
      <w:bookmarkStart w:id="154" w:name="_Ref128055189"/>
      <w:r w:rsidRPr="00D94305">
        <w:rPr>
          <w:rFonts w:cs="Arial"/>
          <w:color w:val="0070C0"/>
          <w:sz w:val="22"/>
        </w:rPr>
        <w:t>must not vote or take part in a decision of the Board relating to the Matter, unless all non-interested Board Members consent;</w:t>
      </w:r>
      <w:bookmarkEnd w:id="154"/>
      <w:r w:rsidRPr="00D94305">
        <w:rPr>
          <w:rFonts w:cs="Arial"/>
          <w:sz w:val="22"/>
        </w:rPr>
        <w:t xml:space="preserve"> </w:t>
      </w:r>
      <w:bookmarkStart w:id="155" w:name="_Hlk152757005"/>
      <w:r w:rsidRPr="00D94305">
        <w:rPr>
          <w:rFonts w:cs="Arial"/>
          <w:color w:val="7030A0"/>
          <w:sz w:val="22"/>
        </w:rPr>
        <w:t xml:space="preserve">[Guidance: </w:t>
      </w:r>
      <w:r w:rsidR="00965655" w:rsidRPr="00D94305">
        <w:rPr>
          <w:rFonts w:cs="Arial"/>
          <w:color w:val="7030A0"/>
          <w:sz w:val="22"/>
        </w:rPr>
        <w:t>D</w:t>
      </w:r>
      <w:r w:rsidRPr="00D94305">
        <w:rPr>
          <w:rFonts w:cs="Arial"/>
          <w:color w:val="7030A0"/>
          <w:sz w:val="22"/>
        </w:rPr>
        <w:t>efault position under section 64(1)(a) and 64(2), Inc Soc Act.]</w:t>
      </w:r>
      <w:bookmarkEnd w:id="155"/>
    </w:p>
    <w:p w14:paraId="385B5A3E" w14:textId="4DC6664A" w:rsidR="00790629" w:rsidRPr="00D94305" w:rsidRDefault="00790629" w:rsidP="00790629">
      <w:pPr>
        <w:pStyle w:val="Heading4"/>
        <w:rPr>
          <w:rFonts w:cs="Arial"/>
          <w:sz w:val="22"/>
        </w:rPr>
      </w:pPr>
      <w:bookmarkStart w:id="156" w:name="_Ref128055196"/>
      <w:r w:rsidRPr="00D94305">
        <w:rPr>
          <w:rFonts w:cs="Arial"/>
          <w:color w:val="0070C0"/>
          <w:sz w:val="22"/>
        </w:rPr>
        <w:t>must not sign any document relating to the entry into a transaction or the initiation of the Matter, unless all non-interested Board Members consent;</w:t>
      </w:r>
      <w:bookmarkEnd w:id="156"/>
      <w:r w:rsidRPr="00D94305">
        <w:rPr>
          <w:rFonts w:cs="Arial"/>
          <w:sz w:val="22"/>
        </w:rPr>
        <w:t xml:space="preserve"> </w:t>
      </w:r>
      <w:bookmarkStart w:id="157" w:name="_Hlk152756999"/>
      <w:r w:rsidRPr="00D94305">
        <w:rPr>
          <w:rFonts w:cs="Arial"/>
          <w:color w:val="7030A0"/>
          <w:sz w:val="22"/>
        </w:rPr>
        <w:t xml:space="preserve">[Guidance: </w:t>
      </w:r>
      <w:r w:rsidR="00965655" w:rsidRPr="00D94305">
        <w:rPr>
          <w:rFonts w:cs="Arial"/>
          <w:color w:val="7030A0"/>
          <w:sz w:val="22"/>
        </w:rPr>
        <w:t>D</w:t>
      </w:r>
      <w:r w:rsidRPr="00D94305">
        <w:rPr>
          <w:rFonts w:cs="Arial"/>
          <w:color w:val="7030A0"/>
          <w:sz w:val="22"/>
        </w:rPr>
        <w:t>efault position under section 64(1)(b) and 64(2), Inc Soc Act.]</w:t>
      </w:r>
      <w:bookmarkEnd w:id="157"/>
    </w:p>
    <w:p w14:paraId="23A1CDD3" w14:textId="31F2D76C" w:rsidR="00790629" w:rsidRPr="00D94305" w:rsidRDefault="00790629" w:rsidP="00790629">
      <w:pPr>
        <w:pStyle w:val="Heading4"/>
        <w:rPr>
          <w:rFonts w:cs="Arial"/>
          <w:sz w:val="22"/>
        </w:rPr>
      </w:pPr>
      <w:r w:rsidRPr="00D94305">
        <w:rPr>
          <w:rFonts w:cs="Arial"/>
          <w:color w:val="0070C0"/>
          <w:sz w:val="22"/>
        </w:rPr>
        <w:t>must not take part in any Board discussion relating to the Matter or be present at the time of the Board decision, unless all non-interested Board Members consent;</w:t>
      </w:r>
      <w:r w:rsidRPr="00D94305">
        <w:rPr>
          <w:rFonts w:cs="Arial"/>
          <w:sz w:val="22"/>
        </w:rPr>
        <w:t xml:space="preserve"> </w:t>
      </w:r>
      <w:r w:rsidRPr="00D94305">
        <w:rPr>
          <w:rFonts w:cs="Arial"/>
          <w:color w:val="7030A0"/>
          <w:sz w:val="22"/>
        </w:rPr>
        <w:t xml:space="preserve">[Guidance: </w:t>
      </w:r>
      <w:r w:rsidR="00965655" w:rsidRPr="00D94305">
        <w:rPr>
          <w:rFonts w:cs="Arial"/>
          <w:color w:val="7030A0"/>
          <w:sz w:val="22"/>
        </w:rPr>
        <w:t>D</w:t>
      </w:r>
      <w:r w:rsidRPr="00D94305">
        <w:rPr>
          <w:rFonts w:cs="Arial"/>
          <w:color w:val="7030A0"/>
          <w:sz w:val="22"/>
        </w:rPr>
        <w:t xml:space="preserve">efault position in section 64(1)(c), Inc Soc Act is that an </w:t>
      </w:r>
      <w:r w:rsidR="00760B2D" w:rsidRPr="00D94305">
        <w:rPr>
          <w:rFonts w:cs="Arial"/>
          <w:color w:val="7030A0"/>
          <w:sz w:val="22"/>
        </w:rPr>
        <w:t>i</w:t>
      </w:r>
      <w:r w:rsidRPr="00D94305">
        <w:rPr>
          <w:rFonts w:cs="Arial"/>
          <w:color w:val="7030A0"/>
          <w:sz w:val="22"/>
        </w:rPr>
        <w:t xml:space="preserve">nterested </w:t>
      </w:r>
      <w:r w:rsidR="00760B2D" w:rsidRPr="00D94305">
        <w:rPr>
          <w:rFonts w:cs="Arial"/>
          <w:color w:val="7030A0"/>
          <w:sz w:val="22"/>
        </w:rPr>
        <w:t>b</w:t>
      </w:r>
      <w:r w:rsidRPr="00D94305">
        <w:rPr>
          <w:rFonts w:cs="Arial"/>
          <w:color w:val="7030A0"/>
          <w:sz w:val="22"/>
        </w:rPr>
        <w:t xml:space="preserve">oard </w:t>
      </w:r>
      <w:r w:rsidR="00760B2D" w:rsidRPr="00D94305">
        <w:rPr>
          <w:rFonts w:cs="Arial"/>
          <w:color w:val="7030A0"/>
          <w:sz w:val="22"/>
        </w:rPr>
        <w:t>m</w:t>
      </w:r>
      <w:r w:rsidRPr="00D94305">
        <w:rPr>
          <w:rFonts w:cs="Arial"/>
          <w:color w:val="7030A0"/>
          <w:sz w:val="22"/>
        </w:rPr>
        <w:t xml:space="preserve">ember may take part in discussions unless the </w:t>
      </w:r>
      <w:r w:rsidR="00760B2D" w:rsidRPr="00D94305">
        <w:rPr>
          <w:rFonts w:cs="Arial"/>
          <w:color w:val="7030A0"/>
          <w:sz w:val="22"/>
        </w:rPr>
        <w:t>b</w:t>
      </w:r>
      <w:r w:rsidRPr="00D94305">
        <w:rPr>
          <w:rFonts w:cs="Arial"/>
          <w:color w:val="7030A0"/>
          <w:sz w:val="22"/>
        </w:rPr>
        <w:t xml:space="preserve">oard decides otherwise. This clause modifies that position so an </w:t>
      </w:r>
      <w:r w:rsidR="00760B2D" w:rsidRPr="00D94305">
        <w:rPr>
          <w:rFonts w:cs="Arial"/>
          <w:color w:val="7030A0"/>
          <w:sz w:val="22"/>
        </w:rPr>
        <w:t>i</w:t>
      </w:r>
      <w:r w:rsidRPr="00D94305">
        <w:rPr>
          <w:rFonts w:cs="Arial"/>
          <w:color w:val="7030A0"/>
          <w:sz w:val="22"/>
        </w:rPr>
        <w:t xml:space="preserve">nterested </w:t>
      </w:r>
      <w:r w:rsidR="00760B2D" w:rsidRPr="00D94305">
        <w:rPr>
          <w:rFonts w:cs="Arial"/>
          <w:color w:val="7030A0"/>
          <w:sz w:val="22"/>
        </w:rPr>
        <w:t>b</w:t>
      </w:r>
      <w:r w:rsidRPr="00D94305">
        <w:rPr>
          <w:rFonts w:cs="Arial"/>
          <w:color w:val="7030A0"/>
          <w:sz w:val="22"/>
        </w:rPr>
        <w:t xml:space="preserve">oard </w:t>
      </w:r>
      <w:r w:rsidR="00760B2D" w:rsidRPr="00D94305">
        <w:rPr>
          <w:rFonts w:cs="Arial"/>
          <w:color w:val="7030A0"/>
          <w:sz w:val="22"/>
        </w:rPr>
        <w:t>m</w:t>
      </w:r>
      <w:r w:rsidRPr="00D94305">
        <w:rPr>
          <w:rFonts w:cs="Arial"/>
          <w:color w:val="7030A0"/>
          <w:sz w:val="22"/>
        </w:rPr>
        <w:t xml:space="preserve">ember cannot take part in discussions unless the </w:t>
      </w:r>
      <w:r w:rsidR="00760B2D" w:rsidRPr="00D94305">
        <w:rPr>
          <w:rFonts w:cs="Arial"/>
          <w:color w:val="7030A0"/>
          <w:sz w:val="22"/>
        </w:rPr>
        <w:t>b</w:t>
      </w:r>
      <w:r w:rsidRPr="00D94305">
        <w:rPr>
          <w:rFonts w:cs="Arial"/>
          <w:color w:val="7030A0"/>
          <w:sz w:val="22"/>
        </w:rPr>
        <w:t>oard agrees.]</w:t>
      </w:r>
      <w:r w:rsidRPr="00D94305">
        <w:rPr>
          <w:rFonts w:cs="Arial"/>
          <w:sz w:val="22"/>
        </w:rPr>
        <w:t xml:space="preserve"> </w:t>
      </w:r>
    </w:p>
    <w:p w14:paraId="1161CE34" w14:textId="0BD1ACB3" w:rsidR="00790629" w:rsidRPr="00D94305" w:rsidRDefault="00790629" w:rsidP="00790629">
      <w:pPr>
        <w:pStyle w:val="Heading4"/>
        <w:rPr>
          <w:rFonts w:cs="Arial"/>
          <w:sz w:val="22"/>
        </w:rPr>
      </w:pPr>
      <w:bookmarkStart w:id="158" w:name="_Ref146620274"/>
      <w:r w:rsidRPr="00D94305">
        <w:rPr>
          <w:rFonts w:cs="Arial"/>
          <w:color w:val="0070C0"/>
          <w:sz w:val="22"/>
        </w:rPr>
        <w:t>may be counted for the purpose of determining whether there is a quorum at any meeting at which the Matter is considered.</w:t>
      </w:r>
      <w:bookmarkEnd w:id="158"/>
      <w:r w:rsidRPr="00D94305">
        <w:rPr>
          <w:rFonts w:cs="Arial"/>
          <w:sz w:val="22"/>
        </w:rPr>
        <w:t xml:space="preserve"> </w:t>
      </w:r>
      <w:bookmarkStart w:id="159" w:name="_Hlk152756993"/>
      <w:r w:rsidRPr="00D94305">
        <w:rPr>
          <w:rFonts w:cs="Arial"/>
          <w:color w:val="7030A0"/>
          <w:sz w:val="22"/>
        </w:rPr>
        <w:t xml:space="preserve">[Guidance: </w:t>
      </w:r>
      <w:r w:rsidR="00760B2D" w:rsidRPr="00D94305">
        <w:rPr>
          <w:rFonts w:cs="Arial"/>
          <w:color w:val="7030A0"/>
          <w:sz w:val="22"/>
        </w:rPr>
        <w:t>D</w:t>
      </w:r>
      <w:r w:rsidRPr="00D94305">
        <w:rPr>
          <w:rFonts w:cs="Arial"/>
          <w:color w:val="7030A0"/>
          <w:sz w:val="22"/>
        </w:rPr>
        <w:t>efault position under section 64(2)(a), Inc Soc Act.]</w:t>
      </w:r>
      <w:bookmarkEnd w:id="159"/>
    </w:p>
    <w:p w14:paraId="70305D5B" w14:textId="7A55821B" w:rsidR="00790629" w:rsidRPr="00D94305" w:rsidRDefault="00FE16B9" w:rsidP="00790629">
      <w:pPr>
        <w:pStyle w:val="Heading3"/>
        <w:rPr>
          <w:rFonts w:cs="Arial"/>
          <w:sz w:val="22"/>
        </w:rPr>
      </w:pPr>
      <w:bookmarkStart w:id="160" w:name="_Ref146530615"/>
      <w:r w:rsidRPr="00D94305">
        <w:rPr>
          <w:rFonts w:cs="Arial"/>
          <w:b/>
          <w:bCs/>
          <w:color w:val="0070C0"/>
          <w:sz w:val="22"/>
        </w:rPr>
        <w:t xml:space="preserve">Calling of SGM: </w:t>
      </w:r>
      <w:r w:rsidR="00790629" w:rsidRPr="00D94305">
        <w:rPr>
          <w:rFonts w:cs="Arial"/>
          <w:color w:val="0070C0"/>
          <w:sz w:val="22"/>
        </w:rPr>
        <w:t xml:space="preserve">Despite clause </w:t>
      </w:r>
      <w:r w:rsidR="00790629" w:rsidRPr="00D94305">
        <w:rPr>
          <w:rFonts w:cs="Arial"/>
          <w:color w:val="0070C0"/>
          <w:sz w:val="22"/>
        </w:rPr>
        <w:fldChar w:fldCharType="begin"/>
      </w:r>
      <w:r w:rsidR="00790629" w:rsidRPr="00D94305">
        <w:rPr>
          <w:rFonts w:cs="Arial"/>
          <w:color w:val="0070C0"/>
          <w:sz w:val="22"/>
        </w:rPr>
        <w:instrText xml:space="preserve"> REF _Ref146530571 \n \h </w:instrText>
      </w:r>
      <w:r w:rsidR="00504933" w:rsidRPr="00D94305">
        <w:rPr>
          <w:rFonts w:cs="Arial"/>
          <w:color w:val="0070C0"/>
          <w:sz w:val="22"/>
        </w:rPr>
        <w:instrText xml:space="preserve"> \* MERGEFORMAT </w:instrText>
      </w:r>
      <w:r w:rsidR="00790629" w:rsidRPr="00D94305">
        <w:rPr>
          <w:rFonts w:cs="Arial"/>
          <w:color w:val="0070C0"/>
          <w:sz w:val="22"/>
        </w:rPr>
      </w:r>
      <w:r w:rsidR="00790629" w:rsidRPr="00D94305">
        <w:rPr>
          <w:rFonts w:cs="Arial"/>
          <w:color w:val="0070C0"/>
          <w:sz w:val="22"/>
        </w:rPr>
        <w:fldChar w:fldCharType="separate"/>
      </w:r>
      <w:r w:rsidR="00762D17">
        <w:rPr>
          <w:rFonts w:cs="Arial"/>
          <w:color w:val="0070C0"/>
          <w:sz w:val="22"/>
        </w:rPr>
        <w:t>9.3</w:t>
      </w:r>
      <w:r w:rsidR="00790629" w:rsidRPr="00D94305">
        <w:rPr>
          <w:rFonts w:cs="Arial"/>
          <w:color w:val="0070C0"/>
          <w:sz w:val="22"/>
        </w:rPr>
        <w:fldChar w:fldCharType="end"/>
      </w:r>
      <w:r w:rsidR="00790629" w:rsidRPr="00D94305">
        <w:rPr>
          <w:rFonts w:cs="Arial"/>
          <w:color w:val="0070C0"/>
          <w:sz w:val="22"/>
        </w:rPr>
        <w:t xml:space="preserve">, if 50% or more </w:t>
      </w:r>
      <w:r w:rsidR="00790629" w:rsidRPr="00D94305">
        <w:rPr>
          <w:rFonts w:cs="Arial"/>
          <w:bCs/>
          <w:color w:val="0070C0"/>
          <w:sz w:val="22"/>
        </w:rPr>
        <w:t>Board</w:t>
      </w:r>
      <w:r w:rsidR="00790629" w:rsidRPr="00D94305">
        <w:rPr>
          <w:rFonts w:cs="Arial"/>
          <w:b/>
          <w:color w:val="0070C0"/>
          <w:sz w:val="22"/>
        </w:rPr>
        <w:t xml:space="preserve"> </w:t>
      </w:r>
      <w:r w:rsidR="00790629" w:rsidRPr="00D94305">
        <w:rPr>
          <w:rFonts w:cs="Arial"/>
          <w:color w:val="0070C0"/>
          <w:sz w:val="22"/>
        </w:rPr>
        <w:t>Members are Interested in a Matter, an SGM must be called to consider and determine the Matter.</w:t>
      </w:r>
      <w:bookmarkEnd w:id="160"/>
      <w:r w:rsidR="00790629" w:rsidRPr="00D94305">
        <w:rPr>
          <w:rFonts w:cs="Arial"/>
          <w:color w:val="7030A0"/>
          <w:sz w:val="22"/>
        </w:rPr>
        <w:t xml:space="preserve"> [Guidance: </w:t>
      </w:r>
      <w:r w:rsidR="00965655" w:rsidRPr="00D94305">
        <w:rPr>
          <w:rFonts w:cs="Arial"/>
          <w:color w:val="7030A0"/>
          <w:sz w:val="22"/>
        </w:rPr>
        <w:t>D</w:t>
      </w:r>
      <w:r w:rsidR="00790629" w:rsidRPr="00D94305">
        <w:rPr>
          <w:rFonts w:cs="Arial"/>
          <w:color w:val="7030A0"/>
          <w:sz w:val="22"/>
        </w:rPr>
        <w:t xml:space="preserve">efault position under section 64(3), Inc Soc Act, but can be modified or negated. It may be a rare occurrence for more than half of </w:t>
      </w:r>
      <w:r w:rsidR="00494764" w:rsidRPr="00D94305">
        <w:rPr>
          <w:rFonts w:cs="Arial"/>
          <w:color w:val="7030A0"/>
          <w:sz w:val="22"/>
        </w:rPr>
        <w:t xml:space="preserve">board members </w:t>
      </w:r>
      <w:r w:rsidR="00790629" w:rsidRPr="00D94305">
        <w:rPr>
          <w:rFonts w:cs="Arial"/>
          <w:color w:val="7030A0"/>
          <w:sz w:val="22"/>
        </w:rPr>
        <w:t>to be interested, so the requirement to call a SGM in those circumstance</w:t>
      </w:r>
      <w:r w:rsidR="008D1850" w:rsidRPr="00D94305">
        <w:rPr>
          <w:rFonts w:cs="Arial"/>
          <w:color w:val="7030A0"/>
          <w:sz w:val="22"/>
        </w:rPr>
        <w:t>s</w:t>
      </w:r>
      <w:r w:rsidR="00790629" w:rsidRPr="00D94305">
        <w:rPr>
          <w:rFonts w:cs="Arial"/>
          <w:color w:val="7030A0"/>
          <w:sz w:val="22"/>
        </w:rPr>
        <w:t xml:space="preserve"> would be appropriate.] </w:t>
      </w:r>
    </w:p>
    <w:p w14:paraId="0A7A5C4E" w14:textId="2F1BE428" w:rsidR="00790629" w:rsidRPr="00D94305" w:rsidRDefault="00FE16B9" w:rsidP="00790629">
      <w:pPr>
        <w:pStyle w:val="Heading3"/>
        <w:rPr>
          <w:rFonts w:cs="Arial"/>
          <w:sz w:val="22"/>
        </w:rPr>
      </w:pPr>
      <w:bookmarkStart w:id="161" w:name="_Ref146530623"/>
      <w:bookmarkStart w:id="162" w:name="_Ref149485629"/>
      <w:r w:rsidRPr="00D94305">
        <w:rPr>
          <w:rFonts w:cs="Arial"/>
          <w:b/>
          <w:bCs/>
          <w:color w:val="0070C0"/>
          <w:sz w:val="22"/>
        </w:rPr>
        <w:t xml:space="preserve">Notice of failure to comply: </w:t>
      </w:r>
      <w:r w:rsidR="00790629" w:rsidRPr="00D94305">
        <w:rPr>
          <w:rFonts w:cs="Arial"/>
          <w:color w:val="0070C0"/>
          <w:sz w:val="22"/>
        </w:rPr>
        <w:t>The Board must notify Members of a failure to comply with section 63 or 64 of the Act, and of any transactions affected, as soon as practicable after becoming aware of the failure.</w:t>
      </w:r>
      <w:bookmarkEnd w:id="161"/>
      <w:r w:rsidR="00790629" w:rsidRPr="00D94305">
        <w:rPr>
          <w:rFonts w:cs="Arial"/>
          <w:sz w:val="22"/>
        </w:rPr>
        <w:t xml:space="preserve"> </w:t>
      </w:r>
      <w:r w:rsidR="00790629" w:rsidRPr="00D94305">
        <w:rPr>
          <w:rFonts w:cs="Arial"/>
          <w:color w:val="7030A0"/>
          <w:sz w:val="22"/>
        </w:rPr>
        <w:t xml:space="preserve">[Guidance: </w:t>
      </w:r>
      <w:bookmarkStart w:id="163" w:name="_Hlk152756972"/>
      <w:r w:rsidR="00965655" w:rsidRPr="00D94305">
        <w:rPr>
          <w:rFonts w:cs="Arial"/>
          <w:color w:val="7030A0"/>
          <w:sz w:val="22"/>
        </w:rPr>
        <w:t>D</w:t>
      </w:r>
      <w:r w:rsidR="00790629" w:rsidRPr="00D94305">
        <w:rPr>
          <w:rFonts w:cs="Arial"/>
          <w:color w:val="7030A0"/>
          <w:sz w:val="22"/>
        </w:rPr>
        <w:t>efault position under section 65(1), Inc Soc Act.</w:t>
      </w:r>
      <w:bookmarkEnd w:id="163"/>
      <w:r w:rsidRPr="00D94305">
        <w:rPr>
          <w:rFonts w:cs="Arial"/>
          <w:color w:val="7030A0"/>
          <w:sz w:val="22"/>
        </w:rPr>
        <w:t>]</w:t>
      </w:r>
      <w:bookmarkEnd w:id="162"/>
    </w:p>
    <w:p w14:paraId="1333D3B6" w14:textId="2221CAF6" w:rsidR="00790629" w:rsidRPr="00D94305" w:rsidRDefault="00790629" w:rsidP="00790629">
      <w:pPr>
        <w:pStyle w:val="Heading1"/>
        <w:rPr>
          <w:rFonts w:cs="Arial"/>
          <w:color w:val="0070C0"/>
          <w:sz w:val="22"/>
          <w:lang w:val="en-US"/>
        </w:rPr>
      </w:pPr>
      <w:bookmarkStart w:id="164" w:name="_Toc149557530"/>
      <w:bookmarkStart w:id="165" w:name="_Toc153218958"/>
      <w:bookmarkStart w:id="166" w:name="_Toc194312534"/>
      <w:bookmarkStart w:id="167" w:name="_Ref145949730"/>
      <w:r w:rsidRPr="00D94305">
        <w:rPr>
          <w:rFonts w:cs="Arial"/>
          <w:color w:val="0070C0"/>
          <w:sz w:val="22"/>
          <w:lang w:val="en-US"/>
        </w:rPr>
        <w:t>Patron</w:t>
      </w:r>
      <w:bookmarkEnd w:id="164"/>
      <w:r w:rsidR="00FE16B9" w:rsidRPr="00D94305">
        <w:rPr>
          <w:rFonts w:cs="Arial"/>
          <w:color w:val="0070C0"/>
          <w:sz w:val="22"/>
          <w:lang w:val="en-US"/>
        </w:rPr>
        <w:t>s</w:t>
      </w:r>
      <w:bookmarkEnd w:id="165"/>
      <w:bookmarkEnd w:id="166"/>
    </w:p>
    <w:p w14:paraId="464DA982" w14:textId="189B01BB" w:rsidR="00790629" w:rsidRPr="00D94305" w:rsidRDefault="00790629" w:rsidP="00790629">
      <w:pPr>
        <w:pStyle w:val="Heading3"/>
        <w:rPr>
          <w:rFonts w:cs="Arial"/>
          <w:sz w:val="22"/>
          <w:lang w:val="en-US"/>
        </w:rPr>
      </w:pPr>
      <w:r w:rsidRPr="00D94305">
        <w:rPr>
          <w:rFonts w:cs="Arial"/>
          <w:color w:val="0070C0"/>
          <w:sz w:val="22"/>
          <w:lang w:val="en-US"/>
        </w:rPr>
        <w:t xml:space="preserve">A </w:t>
      </w:r>
      <w:r w:rsidR="00FE16B9" w:rsidRPr="00D94305">
        <w:rPr>
          <w:rFonts w:cs="Arial"/>
          <w:color w:val="0070C0"/>
          <w:sz w:val="22"/>
          <w:lang w:val="en-US"/>
        </w:rPr>
        <w:t>person</w:t>
      </w:r>
      <w:r w:rsidRPr="00D94305">
        <w:rPr>
          <w:rFonts w:cs="Arial"/>
          <w:color w:val="0070C0"/>
          <w:sz w:val="22"/>
          <w:lang w:val="en-US"/>
        </w:rPr>
        <w:t xml:space="preserve"> may be invited by the Board to be </w:t>
      </w:r>
      <w:r w:rsidR="00FE16B9" w:rsidRPr="00D94305">
        <w:rPr>
          <w:rFonts w:cs="Arial"/>
          <w:color w:val="0070C0"/>
          <w:sz w:val="22"/>
          <w:lang w:val="en-US"/>
        </w:rPr>
        <w:t>a</w:t>
      </w:r>
      <w:r w:rsidRPr="00D94305">
        <w:rPr>
          <w:rFonts w:cs="Arial"/>
          <w:color w:val="0070C0"/>
          <w:sz w:val="22"/>
          <w:lang w:val="en-US"/>
        </w:rPr>
        <w:t xml:space="preserve"> Patron</w:t>
      </w:r>
      <w:r w:rsidR="00FE16B9" w:rsidRPr="00D94305">
        <w:rPr>
          <w:rFonts w:cs="Arial"/>
          <w:color w:val="0070C0"/>
          <w:sz w:val="22"/>
          <w:lang w:val="en-US"/>
        </w:rPr>
        <w:t xml:space="preserve"> to show their support for </w:t>
      </w:r>
      <w:r w:rsidR="00FE16B9" w:rsidRPr="00D94305">
        <w:rPr>
          <w:rFonts w:cs="Arial"/>
          <w:color w:val="00B050"/>
          <w:sz w:val="22"/>
          <w:lang w:val="en-US"/>
        </w:rPr>
        <w:t>[organisation]</w:t>
      </w:r>
      <w:r w:rsidR="00FE16B9" w:rsidRPr="00D94305">
        <w:rPr>
          <w:rFonts w:cs="Arial"/>
          <w:sz w:val="22"/>
          <w:lang w:val="en-US"/>
        </w:rPr>
        <w:t xml:space="preserve"> </w:t>
      </w:r>
      <w:r w:rsidR="00FE16B9" w:rsidRPr="00D94305">
        <w:rPr>
          <w:rFonts w:cs="Arial"/>
          <w:color w:val="0070C0"/>
          <w:sz w:val="22"/>
          <w:lang w:val="en-US"/>
        </w:rPr>
        <w:t xml:space="preserve">and to help establish or maintain public credibility of </w:t>
      </w:r>
      <w:r w:rsidR="00FE16B9" w:rsidRPr="00D94305">
        <w:rPr>
          <w:rFonts w:cs="Arial"/>
          <w:color w:val="00B050"/>
          <w:sz w:val="22"/>
          <w:lang w:val="en-US"/>
        </w:rPr>
        <w:t>[organisation]</w:t>
      </w:r>
      <w:r w:rsidRPr="00D94305">
        <w:rPr>
          <w:rFonts w:cs="Arial"/>
          <w:color w:val="0070C0"/>
          <w:sz w:val="22"/>
          <w:lang w:val="en-US"/>
        </w:rPr>
        <w:t xml:space="preserve">. </w:t>
      </w:r>
      <w:r w:rsidR="00FE16B9" w:rsidRPr="00D94305">
        <w:rPr>
          <w:rFonts w:cs="Arial"/>
          <w:color w:val="0070C0"/>
          <w:sz w:val="22"/>
          <w:lang w:val="en-US"/>
        </w:rPr>
        <w:t>A</w:t>
      </w:r>
      <w:r w:rsidRPr="00D94305">
        <w:rPr>
          <w:rFonts w:cs="Arial"/>
          <w:color w:val="0070C0"/>
          <w:sz w:val="22"/>
          <w:lang w:val="en-US"/>
        </w:rPr>
        <w:t xml:space="preserve"> Patron is entitled to attend and speak at General Meetings but has no right to vote. </w:t>
      </w:r>
      <w:r w:rsidRPr="00D94305">
        <w:rPr>
          <w:rFonts w:cs="Arial"/>
          <w:color w:val="7030A0"/>
          <w:sz w:val="22"/>
          <w:lang w:val="en-US"/>
        </w:rPr>
        <w:lastRenderedPageBreak/>
        <w:t xml:space="preserve">[Guidance: </w:t>
      </w:r>
      <w:r w:rsidRPr="00D94305">
        <w:rPr>
          <w:rFonts w:cs="Arial"/>
          <w:color w:val="7030A0"/>
          <w:sz w:val="22"/>
        </w:rPr>
        <w:t xml:space="preserve">A </w:t>
      </w:r>
      <w:r w:rsidR="00760B2D" w:rsidRPr="00D94305">
        <w:rPr>
          <w:rFonts w:cs="Arial"/>
          <w:color w:val="7030A0"/>
          <w:sz w:val="22"/>
        </w:rPr>
        <w:t>p</w:t>
      </w:r>
      <w:r w:rsidRPr="00D94305">
        <w:rPr>
          <w:rFonts w:cs="Arial"/>
          <w:color w:val="7030A0"/>
          <w:sz w:val="22"/>
        </w:rPr>
        <w:t>atron does not have to be approved by the members</w:t>
      </w:r>
      <w:r w:rsidR="00760B2D" w:rsidRPr="00D94305">
        <w:rPr>
          <w:rFonts w:cs="Arial"/>
          <w:color w:val="7030A0"/>
          <w:sz w:val="22"/>
        </w:rPr>
        <w:t xml:space="preserve"> </w:t>
      </w:r>
      <w:r w:rsidRPr="00D94305">
        <w:rPr>
          <w:rFonts w:cs="Arial"/>
          <w:color w:val="7030A0"/>
          <w:sz w:val="22"/>
        </w:rPr>
        <w:t xml:space="preserve">at a </w:t>
      </w:r>
      <w:r w:rsidR="00760B2D" w:rsidRPr="00D94305">
        <w:rPr>
          <w:rFonts w:cs="Arial"/>
          <w:color w:val="7030A0"/>
          <w:sz w:val="22"/>
        </w:rPr>
        <w:t>g</w:t>
      </w:r>
      <w:r w:rsidRPr="00D94305">
        <w:rPr>
          <w:rFonts w:cs="Arial"/>
          <w:color w:val="7030A0"/>
          <w:sz w:val="22"/>
        </w:rPr>
        <w:t xml:space="preserve">eneral </w:t>
      </w:r>
      <w:r w:rsidR="00760B2D" w:rsidRPr="00D94305">
        <w:rPr>
          <w:rFonts w:cs="Arial"/>
          <w:color w:val="7030A0"/>
          <w:sz w:val="22"/>
        </w:rPr>
        <w:t>m</w:t>
      </w:r>
      <w:r w:rsidRPr="00D94305">
        <w:rPr>
          <w:rFonts w:cs="Arial"/>
          <w:color w:val="7030A0"/>
          <w:sz w:val="22"/>
        </w:rPr>
        <w:t>eeting, although</w:t>
      </w:r>
      <w:r w:rsidR="00760B2D" w:rsidRPr="00D94305">
        <w:rPr>
          <w:rFonts w:cs="Arial"/>
          <w:color w:val="7030A0"/>
          <w:sz w:val="22"/>
        </w:rPr>
        <w:t xml:space="preserve"> this is</w:t>
      </w:r>
      <w:r w:rsidRPr="00D94305">
        <w:rPr>
          <w:rFonts w:cs="Arial"/>
          <w:color w:val="7030A0"/>
          <w:sz w:val="22"/>
        </w:rPr>
        <w:t xml:space="preserve"> traditionally the practice. A </w:t>
      </w:r>
      <w:r w:rsidR="00760B2D" w:rsidRPr="00D94305">
        <w:rPr>
          <w:rFonts w:cs="Arial"/>
          <w:color w:val="7030A0"/>
          <w:sz w:val="22"/>
        </w:rPr>
        <w:t>p</w:t>
      </w:r>
      <w:r w:rsidRPr="00D94305">
        <w:rPr>
          <w:rFonts w:cs="Arial"/>
          <w:color w:val="7030A0"/>
          <w:sz w:val="22"/>
        </w:rPr>
        <w:t xml:space="preserve">atron must accept this </w:t>
      </w:r>
      <w:proofErr w:type="gramStart"/>
      <w:r w:rsidRPr="00D94305">
        <w:rPr>
          <w:rFonts w:cs="Arial"/>
          <w:color w:val="7030A0"/>
          <w:sz w:val="22"/>
        </w:rPr>
        <w:t>position</w:t>
      </w:r>
      <w:proofErr w:type="gramEnd"/>
      <w:r w:rsidRPr="00D94305">
        <w:rPr>
          <w:rFonts w:cs="Arial"/>
          <w:color w:val="7030A0"/>
          <w:sz w:val="22"/>
        </w:rPr>
        <w:t xml:space="preserve"> so it is preferable for the </w:t>
      </w:r>
      <w:r w:rsidR="00760B2D" w:rsidRPr="00D94305">
        <w:rPr>
          <w:rFonts w:cs="Arial"/>
          <w:color w:val="7030A0"/>
          <w:sz w:val="22"/>
        </w:rPr>
        <w:t>b</w:t>
      </w:r>
      <w:r w:rsidRPr="00D94305">
        <w:rPr>
          <w:rFonts w:cs="Arial"/>
          <w:color w:val="7030A0"/>
          <w:sz w:val="22"/>
        </w:rPr>
        <w:t>oard to be empowered to invite a person to fill this role.]</w:t>
      </w:r>
    </w:p>
    <w:p w14:paraId="2C6CC981" w14:textId="77777777" w:rsidR="00790629" w:rsidRPr="00D94305" w:rsidRDefault="00790629" w:rsidP="00790629">
      <w:pPr>
        <w:pStyle w:val="Heading1"/>
        <w:rPr>
          <w:rFonts w:cs="Arial"/>
          <w:color w:val="0070C0"/>
          <w:sz w:val="22"/>
        </w:rPr>
      </w:pPr>
      <w:bookmarkStart w:id="168" w:name="_Ref147917360"/>
      <w:bookmarkStart w:id="169" w:name="_Toc149557531"/>
      <w:bookmarkStart w:id="170" w:name="_Toc153218959"/>
      <w:bookmarkStart w:id="171" w:name="_Toc194312535"/>
      <w:r w:rsidRPr="00D94305">
        <w:rPr>
          <w:rFonts w:cs="Arial"/>
          <w:color w:val="0070C0"/>
          <w:sz w:val="22"/>
        </w:rPr>
        <w:t>Chief Executive</w:t>
      </w:r>
      <w:bookmarkEnd w:id="167"/>
      <w:bookmarkEnd w:id="168"/>
      <w:bookmarkEnd w:id="169"/>
      <w:bookmarkEnd w:id="170"/>
      <w:bookmarkEnd w:id="171"/>
    </w:p>
    <w:p w14:paraId="7515AFB3" w14:textId="6C850C6D" w:rsidR="00790629" w:rsidRPr="00D94305" w:rsidRDefault="00FE16B9" w:rsidP="00FE16B9">
      <w:pPr>
        <w:pStyle w:val="Heading3"/>
        <w:rPr>
          <w:rFonts w:cs="Arial"/>
          <w:color w:val="0070C0"/>
          <w:sz w:val="22"/>
        </w:rPr>
      </w:pPr>
      <w:r w:rsidRPr="00D94305">
        <w:rPr>
          <w:rFonts w:cs="Arial"/>
          <w:color w:val="7030A0"/>
          <w:sz w:val="22"/>
        </w:rPr>
        <w:t xml:space="preserve">[Guidance: Include if your organisation has a Chief Executive/General Manager.] </w:t>
      </w:r>
      <w:r w:rsidRPr="00D94305">
        <w:rPr>
          <w:rFonts w:cs="Arial"/>
          <w:b/>
          <w:bCs/>
          <w:color w:val="0070C0"/>
          <w:sz w:val="22"/>
        </w:rPr>
        <w:t xml:space="preserve">Role of Chief Executive: </w:t>
      </w:r>
      <w:r w:rsidR="00790629" w:rsidRPr="00D94305">
        <w:rPr>
          <w:rFonts w:cs="Arial"/>
          <w:color w:val="0070C0"/>
          <w:sz w:val="22"/>
        </w:rPr>
        <w:t xml:space="preserve">A Board may engage a Chief Executive. The Chief Executive is under the direction of the Board and is responsible for the day-to-day management of the affairs of </w:t>
      </w:r>
      <w:r w:rsidR="00790629" w:rsidRPr="00D94305">
        <w:rPr>
          <w:rFonts w:cs="Arial"/>
          <w:color w:val="00B050"/>
          <w:sz w:val="22"/>
          <w:lang w:val="en-US"/>
        </w:rPr>
        <w:t>[organisation]</w:t>
      </w:r>
      <w:r w:rsidR="00790629" w:rsidRPr="00D94305">
        <w:rPr>
          <w:rFonts w:cs="Arial"/>
          <w:sz w:val="22"/>
          <w:lang w:val="en-US"/>
        </w:rPr>
        <w:t xml:space="preserve"> </w:t>
      </w:r>
      <w:r w:rsidR="00790629" w:rsidRPr="00D94305">
        <w:rPr>
          <w:rFonts w:cs="Arial"/>
          <w:color w:val="0070C0"/>
          <w:sz w:val="22"/>
        </w:rPr>
        <w:t>under this Constitution and the Bylaws and within any delegated authority from the Board.</w:t>
      </w:r>
    </w:p>
    <w:p w14:paraId="5C025B97" w14:textId="032CC886" w:rsidR="00790629" w:rsidRPr="00D94305" w:rsidRDefault="00FE16B9" w:rsidP="00790629">
      <w:pPr>
        <w:pStyle w:val="Heading3"/>
        <w:rPr>
          <w:rFonts w:cs="Arial"/>
          <w:color w:val="0070C0"/>
          <w:sz w:val="22"/>
        </w:rPr>
      </w:pPr>
      <w:r w:rsidRPr="00D94305">
        <w:rPr>
          <w:rFonts w:cs="Arial"/>
          <w:b/>
          <w:bCs/>
          <w:color w:val="0070C0"/>
          <w:sz w:val="22"/>
        </w:rPr>
        <w:t xml:space="preserve">Board involvement: </w:t>
      </w:r>
      <w:r w:rsidR="00790629" w:rsidRPr="00D94305">
        <w:rPr>
          <w:rFonts w:cs="Arial"/>
          <w:color w:val="0070C0"/>
          <w:sz w:val="22"/>
        </w:rPr>
        <w:t xml:space="preserve">The Chief Executive may attend Board </w:t>
      </w:r>
      <w:r w:rsidRPr="00D94305">
        <w:rPr>
          <w:rFonts w:cs="Arial"/>
          <w:color w:val="0070C0"/>
          <w:sz w:val="22"/>
        </w:rPr>
        <w:t>m</w:t>
      </w:r>
      <w:r w:rsidR="00790629" w:rsidRPr="00D94305">
        <w:rPr>
          <w:rFonts w:cs="Arial"/>
          <w:color w:val="0070C0"/>
          <w:sz w:val="22"/>
        </w:rPr>
        <w:t xml:space="preserve">eetings on and when required by the Board but has no voting rights. </w:t>
      </w:r>
      <w:r w:rsidR="00760B2D" w:rsidRPr="00D94305">
        <w:rPr>
          <w:rFonts w:cs="Arial"/>
          <w:color w:val="7030A0"/>
          <w:sz w:val="22"/>
        </w:rPr>
        <w:t>[Guidance: Best practice is for a Chief Executive not to be part of the board to ensure the separation of governance and management.]</w:t>
      </w:r>
    </w:p>
    <w:p w14:paraId="3720770D" w14:textId="77777777" w:rsidR="00790629" w:rsidRPr="00D94305" w:rsidRDefault="00790629" w:rsidP="00790629">
      <w:pPr>
        <w:pStyle w:val="Heading1"/>
        <w:rPr>
          <w:rFonts w:cs="Arial"/>
          <w:sz w:val="22"/>
          <w:lang w:val="en-US"/>
        </w:rPr>
      </w:pPr>
      <w:bookmarkStart w:id="172" w:name="_Toc149557533"/>
      <w:bookmarkStart w:id="173" w:name="_Toc153218961"/>
      <w:bookmarkStart w:id="174" w:name="_Toc194312536"/>
      <w:r w:rsidRPr="00D94305">
        <w:rPr>
          <w:rFonts w:cs="Arial"/>
          <w:sz w:val="22"/>
          <w:lang w:val="en-US"/>
        </w:rPr>
        <w:t>Finances</w:t>
      </w:r>
      <w:bookmarkEnd w:id="90"/>
      <w:bookmarkEnd w:id="91"/>
      <w:bookmarkEnd w:id="172"/>
      <w:bookmarkEnd w:id="173"/>
      <w:bookmarkEnd w:id="174"/>
      <w:r w:rsidRPr="00D94305">
        <w:rPr>
          <w:rFonts w:cs="Arial"/>
          <w:sz w:val="22"/>
          <w:lang w:val="en-US"/>
        </w:rPr>
        <w:t xml:space="preserve"> </w:t>
      </w:r>
    </w:p>
    <w:p w14:paraId="56BF4BD0" w14:textId="34CE26A7" w:rsidR="00790629" w:rsidRPr="00D94305" w:rsidRDefault="001E0284" w:rsidP="00560F58">
      <w:pPr>
        <w:pStyle w:val="Heading3"/>
        <w:rPr>
          <w:rFonts w:cs="Arial"/>
          <w:sz w:val="22"/>
          <w:lang w:val="en-US"/>
        </w:rPr>
      </w:pPr>
      <w:r w:rsidRPr="00D94305">
        <w:rPr>
          <w:rFonts w:cs="Arial"/>
          <w:b/>
          <w:bCs/>
          <w:sz w:val="22"/>
          <w:lang w:val="en-US"/>
        </w:rPr>
        <w:t xml:space="preserve">Control and management of finances: </w:t>
      </w:r>
      <w:r w:rsidR="00790629" w:rsidRPr="00D94305">
        <w:rPr>
          <w:rFonts w:cs="Arial"/>
          <w:sz w:val="22"/>
          <w:lang w:val="en-US"/>
        </w:rPr>
        <w:t xml:space="preserve">The funds and property of </w:t>
      </w:r>
      <w:r w:rsidR="00790629" w:rsidRPr="00D94305">
        <w:rPr>
          <w:rFonts w:cs="Arial"/>
          <w:color w:val="00B050"/>
          <w:sz w:val="22"/>
          <w:lang w:val="en-US"/>
        </w:rPr>
        <w:t>[organisation]</w:t>
      </w:r>
      <w:r w:rsidR="00790629" w:rsidRPr="00D94305">
        <w:rPr>
          <w:rFonts w:cs="Arial"/>
          <w:sz w:val="22"/>
          <w:lang w:val="en-US"/>
        </w:rPr>
        <w:t xml:space="preserve"> are</w:t>
      </w:r>
      <w:r w:rsidR="00560F58" w:rsidRPr="00D94305">
        <w:rPr>
          <w:rFonts w:cs="Arial"/>
          <w:sz w:val="22"/>
          <w:lang w:val="en-US"/>
        </w:rPr>
        <w:t xml:space="preserve"> </w:t>
      </w:r>
      <w:r w:rsidR="00790629" w:rsidRPr="00D94305">
        <w:rPr>
          <w:rFonts w:cs="Arial"/>
          <w:sz w:val="22"/>
          <w:lang w:val="en-US"/>
        </w:rPr>
        <w:t>controlled, invested and disposed of by the Board, subject to this Constitution; and</w:t>
      </w:r>
      <w:r w:rsidR="00560F58" w:rsidRPr="00D94305">
        <w:rPr>
          <w:rFonts w:cs="Arial"/>
          <w:sz w:val="22"/>
          <w:lang w:val="en-US"/>
        </w:rPr>
        <w:t xml:space="preserve"> </w:t>
      </w:r>
      <w:r w:rsidR="00790629" w:rsidRPr="00D94305">
        <w:rPr>
          <w:rFonts w:cs="Arial"/>
          <w:sz w:val="22"/>
          <w:lang w:val="en-US"/>
        </w:rPr>
        <w:t xml:space="preserve">devoted solely to the promotion of the Purposes. </w:t>
      </w:r>
      <w:bookmarkStart w:id="175" w:name="_Hlk146620542"/>
      <w:r w:rsidR="00790629" w:rsidRPr="00D94305">
        <w:rPr>
          <w:rFonts w:cs="Arial"/>
          <w:color w:val="FF0000"/>
          <w:sz w:val="22"/>
          <w:lang w:val="en-US"/>
        </w:rPr>
        <w:t>[</w:t>
      </w:r>
      <w:r w:rsidR="00790629" w:rsidRPr="00D94305">
        <w:rPr>
          <w:rFonts w:cs="Arial"/>
          <w:b/>
          <w:bCs/>
          <w:color w:val="FF0000"/>
          <w:sz w:val="22"/>
          <w:lang w:val="en-US"/>
        </w:rPr>
        <w:t>MANDATORY CLAUSE:</w:t>
      </w:r>
      <w:r w:rsidR="00790629" w:rsidRPr="00D94305">
        <w:rPr>
          <w:rFonts w:cs="Arial"/>
          <w:color w:val="FF0000"/>
          <w:sz w:val="22"/>
          <w:lang w:val="en-US"/>
        </w:rPr>
        <w:t xml:space="preserve"> How the society will control and manage its finances is required to be </w:t>
      </w:r>
      <w:r w:rsidR="00790629" w:rsidRPr="00D94305">
        <w:rPr>
          <w:rFonts w:cs="Arial"/>
          <w:color w:val="FF0000"/>
          <w:sz w:val="22"/>
        </w:rPr>
        <w:t>in your constitution</w:t>
      </w:r>
      <w:r w:rsidR="00790629" w:rsidRPr="00D94305">
        <w:rPr>
          <w:rFonts w:cs="Arial"/>
          <w:color w:val="FF0000"/>
          <w:sz w:val="22"/>
          <w:lang w:val="en-US"/>
        </w:rPr>
        <w:t xml:space="preserve"> – section 26(1)(h), Inc Soc Act.]</w:t>
      </w:r>
      <w:bookmarkEnd w:id="175"/>
    </w:p>
    <w:p w14:paraId="03CC4D79" w14:textId="17DDC380" w:rsidR="00790629" w:rsidRPr="00D94305" w:rsidRDefault="00FE16B9" w:rsidP="00790629">
      <w:pPr>
        <w:pStyle w:val="Heading3"/>
        <w:rPr>
          <w:rFonts w:cs="Arial"/>
          <w:sz w:val="22"/>
          <w:lang w:val="en-US"/>
        </w:rPr>
      </w:pPr>
      <w:r w:rsidRPr="00D94305">
        <w:rPr>
          <w:rFonts w:cs="Arial"/>
          <w:b/>
          <w:bCs/>
          <w:sz w:val="22"/>
          <w:lang w:val="en-US"/>
        </w:rPr>
        <w:t xml:space="preserve">Balance date: </w:t>
      </w:r>
      <w:r w:rsidR="00790629" w:rsidRPr="00D94305">
        <w:rPr>
          <w:rFonts w:cs="Arial"/>
          <w:color w:val="00B050"/>
          <w:sz w:val="22"/>
          <w:lang w:val="en-US"/>
        </w:rPr>
        <w:t>[organisation]</w:t>
      </w:r>
      <w:r w:rsidR="00790629" w:rsidRPr="00D94305">
        <w:rPr>
          <w:rFonts w:cs="Arial"/>
          <w:sz w:val="22"/>
          <w:lang w:val="en-US"/>
        </w:rPr>
        <w:t xml:space="preserve">’s balance date is </w:t>
      </w:r>
      <w:r w:rsidR="00790629" w:rsidRPr="00D94305">
        <w:rPr>
          <w:rFonts w:cs="Arial"/>
          <w:color w:val="00B050"/>
          <w:sz w:val="22"/>
          <w:lang w:val="en-US"/>
        </w:rPr>
        <w:t xml:space="preserve">[date] </w:t>
      </w:r>
      <w:r w:rsidR="00790629" w:rsidRPr="00D94305">
        <w:rPr>
          <w:rFonts w:cs="Arial"/>
          <w:sz w:val="22"/>
          <w:lang w:val="en-US"/>
        </w:rPr>
        <w:t>or on the date as the Board decides.</w:t>
      </w:r>
    </w:p>
    <w:p w14:paraId="4FC4C571" w14:textId="222F8957" w:rsidR="00790629" w:rsidRPr="00D94305" w:rsidRDefault="00FE16B9" w:rsidP="00790629">
      <w:pPr>
        <w:pStyle w:val="Heading3"/>
        <w:rPr>
          <w:rFonts w:cs="Arial"/>
          <w:color w:val="7030A0"/>
          <w:sz w:val="22"/>
          <w:lang w:val="en-US"/>
        </w:rPr>
      </w:pPr>
      <w:r w:rsidRPr="00D94305">
        <w:rPr>
          <w:rFonts w:cs="Arial"/>
          <w:b/>
          <w:bCs/>
          <w:color w:val="0070C0"/>
          <w:sz w:val="22"/>
          <w:lang w:val="en-US"/>
        </w:rPr>
        <w:t xml:space="preserve">[Audit </w:t>
      </w:r>
      <w:r w:rsidRPr="00D94305">
        <w:rPr>
          <w:rFonts w:cs="Arial"/>
          <w:b/>
          <w:bCs/>
          <w:i/>
          <w:iCs/>
          <w:color w:val="0070C0"/>
          <w:sz w:val="22"/>
          <w:lang w:val="en-US"/>
        </w:rPr>
        <w:t xml:space="preserve">or </w:t>
      </w:r>
      <w:r w:rsidR="00D9112F" w:rsidRPr="00D94305">
        <w:rPr>
          <w:rFonts w:cs="Arial"/>
          <w:b/>
          <w:bCs/>
          <w:color w:val="0070C0"/>
          <w:sz w:val="22"/>
          <w:lang w:val="en-US"/>
        </w:rPr>
        <w:t>R</w:t>
      </w:r>
      <w:r w:rsidRPr="00D94305">
        <w:rPr>
          <w:rFonts w:cs="Arial"/>
          <w:b/>
          <w:bCs/>
          <w:color w:val="0070C0"/>
          <w:sz w:val="22"/>
          <w:lang w:val="en-US"/>
        </w:rPr>
        <w:t>eview] of financial statements:</w:t>
      </w:r>
      <w:r w:rsidRPr="00D94305">
        <w:rPr>
          <w:rFonts w:cs="Arial"/>
          <w:color w:val="0070C0"/>
          <w:sz w:val="22"/>
          <w:lang w:val="en-US"/>
        </w:rPr>
        <w:t xml:space="preserve"> </w:t>
      </w:r>
      <w:r w:rsidR="00790629" w:rsidRPr="00D94305">
        <w:rPr>
          <w:rFonts w:cs="Arial"/>
          <w:color w:val="00B050"/>
          <w:sz w:val="22"/>
          <w:lang w:val="en-US"/>
        </w:rPr>
        <w:t>[organisation]</w:t>
      </w:r>
      <w:r w:rsidR="00790629" w:rsidRPr="00D94305">
        <w:rPr>
          <w:rFonts w:cs="Arial"/>
          <w:color w:val="0070C0"/>
          <w:sz w:val="22"/>
          <w:lang w:val="en-US"/>
        </w:rPr>
        <w:t xml:space="preserve">’s financial statements must be </w:t>
      </w:r>
      <w:r w:rsidR="00790629" w:rsidRPr="00D94305">
        <w:rPr>
          <w:rFonts w:cs="Arial"/>
          <w:color w:val="00B050"/>
          <w:sz w:val="22"/>
          <w:lang w:val="en-US"/>
        </w:rPr>
        <w:t>[audited/reviewed]</w:t>
      </w:r>
      <w:r w:rsidR="00790629" w:rsidRPr="00D94305">
        <w:rPr>
          <w:rFonts w:cs="Arial"/>
          <w:color w:val="0070C0"/>
          <w:sz w:val="22"/>
          <w:lang w:val="en-US"/>
        </w:rPr>
        <w:t xml:space="preserve"> each year and the </w:t>
      </w:r>
      <w:r w:rsidR="00790629" w:rsidRPr="00D94305">
        <w:rPr>
          <w:rFonts w:cs="Arial"/>
          <w:color w:val="00B050"/>
          <w:sz w:val="22"/>
          <w:lang w:val="en-US"/>
        </w:rPr>
        <w:t>[audited</w:t>
      </w:r>
      <w:r w:rsidR="001E0284" w:rsidRPr="00D94305">
        <w:rPr>
          <w:rFonts w:cs="Arial"/>
          <w:color w:val="00B050"/>
          <w:sz w:val="22"/>
          <w:lang w:val="en-US"/>
        </w:rPr>
        <w:t xml:space="preserve"> </w:t>
      </w:r>
      <w:r w:rsidR="001E0284" w:rsidRPr="00D94305">
        <w:rPr>
          <w:rFonts w:cs="Arial"/>
          <w:i/>
          <w:iCs/>
          <w:color w:val="00B050"/>
          <w:sz w:val="22"/>
          <w:lang w:val="en-US"/>
        </w:rPr>
        <w:t xml:space="preserve">or </w:t>
      </w:r>
      <w:r w:rsidR="00790629" w:rsidRPr="00D94305">
        <w:rPr>
          <w:rFonts w:cs="Arial"/>
          <w:color w:val="00B050"/>
          <w:sz w:val="22"/>
          <w:lang w:val="en-US"/>
        </w:rPr>
        <w:t>reviewed]</w:t>
      </w:r>
      <w:r w:rsidR="00790629" w:rsidRPr="00D94305">
        <w:rPr>
          <w:rFonts w:cs="Arial"/>
          <w:color w:val="0070C0"/>
          <w:sz w:val="22"/>
          <w:lang w:val="en-US"/>
        </w:rPr>
        <w:t xml:space="preserve"> financial statements must be submitted to the AGM. The </w:t>
      </w:r>
      <w:r w:rsidR="00790629" w:rsidRPr="00D94305">
        <w:rPr>
          <w:rFonts w:cs="Arial"/>
          <w:color w:val="00B050"/>
          <w:sz w:val="22"/>
          <w:lang w:val="en-US"/>
        </w:rPr>
        <w:t>[auditor</w:t>
      </w:r>
      <w:r w:rsidR="001E0284" w:rsidRPr="00D94305">
        <w:rPr>
          <w:rFonts w:cs="Arial"/>
          <w:color w:val="00B050"/>
          <w:sz w:val="22"/>
          <w:lang w:val="en-US"/>
        </w:rPr>
        <w:t xml:space="preserve"> </w:t>
      </w:r>
      <w:r w:rsidR="001E0284" w:rsidRPr="00D94305">
        <w:rPr>
          <w:rFonts w:cs="Arial"/>
          <w:i/>
          <w:iCs/>
          <w:color w:val="00B050"/>
          <w:sz w:val="22"/>
          <w:lang w:val="en-US"/>
        </w:rPr>
        <w:t xml:space="preserve">or </w:t>
      </w:r>
      <w:r w:rsidR="00790629" w:rsidRPr="00D94305">
        <w:rPr>
          <w:rFonts w:cs="Arial"/>
          <w:color w:val="00B050"/>
          <w:sz w:val="22"/>
          <w:lang w:val="en-US"/>
        </w:rPr>
        <w:t>reviewer]</w:t>
      </w:r>
      <w:r w:rsidR="00790629" w:rsidRPr="00D94305">
        <w:rPr>
          <w:rFonts w:cs="Arial"/>
          <w:color w:val="0070C0"/>
          <w:sz w:val="22"/>
          <w:lang w:val="en-US"/>
        </w:rPr>
        <w:t xml:space="preserve"> will be appointed</w:t>
      </w:r>
      <w:r w:rsidR="00101368" w:rsidRPr="00D94305">
        <w:rPr>
          <w:rFonts w:cs="Arial"/>
          <w:color w:val="0070C0"/>
          <w:sz w:val="22"/>
          <w:lang w:val="en-US"/>
        </w:rPr>
        <w:t xml:space="preserve"> by the Board</w:t>
      </w:r>
      <w:r w:rsidR="00790629" w:rsidRPr="00D94305">
        <w:rPr>
          <w:rFonts w:cs="Arial"/>
          <w:sz w:val="22"/>
          <w:lang w:val="en-US"/>
        </w:rPr>
        <w:t xml:space="preserve">. </w:t>
      </w:r>
      <w:r w:rsidR="00790629" w:rsidRPr="00D94305">
        <w:rPr>
          <w:rFonts w:cs="Arial"/>
          <w:color w:val="7030A0"/>
          <w:sz w:val="22"/>
          <w:lang w:val="en-US"/>
        </w:rPr>
        <w:t xml:space="preserve">[Guidance: See guidance at clause </w:t>
      </w:r>
      <w:r w:rsidR="00790629" w:rsidRPr="00D94305">
        <w:rPr>
          <w:rFonts w:cs="Arial"/>
          <w:color w:val="7030A0"/>
          <w:sz w:val="22"/>
          <w:lang w:val="en-US"/>
        </w:rPr>
        <w:fldChar w:fldCharType="begin"/>
      </w:r>
      <w:r w:rsidR="00790629" w:rsidRPr="00D94305">
        <w:rPr>
          <w:rFonts w:cs="Arial"/>
          <w:color w:val="7030A0"/>
          <w:sz w:val="22"/>
          <w:lang w:val="en-US"/>
        </w:rPr>
        <w:instrText xml:space="preserve"> REF _Ref146528995 \r \h  \* MERGEFORMAT </w:instrText>
      </w:r>
      <w:r w:rsidR="00790629" w:rsidRPr="00D94305">
        <w:rPr>
          <w:rFonts w:cs="Arial"/>
          <w:color w:val="7030A0"/>
          <w:sz w:val="22"/>
          <w:lang w:val="en-US"/>
        </w:rPr>
      </w:r>
      <w:r w:rsidR="00790629" w:rsidRPr="00D94305">
        <w:rPr>
          <w:rFonts w:cs="Arial"/>
          <w:color w:val="7030A0"/>
          <w:sz w:val="22"/>
          <w:lang w:val="en-US"/>
        </w:rPr>
        <w:fldChar w:fldCharType="separate"/>
      </w:r>
      <w:r w:rsidR="00762D17">
        <w:rPr>
          <w:rFonts w:cs="Arial"/>
          <w:color w:val="7030A0"/>
          <w:sz w:val="22"/>
          <w:lang w:val="en-US"/>
        </w:rPr>
        <w:t>5.3(b)(iii)</w:t>
      </w:r>
      <w:r w:rsidR="00790629" w:rsidRPr="00D94305">
        <w:rPr>
          <w:rFonts w:cs="Arial"/>
          <w:color w:val="7030A0"/>
          <w:sz w:val="22"/>
          <w:lang w:val="en-US"/>
        </w:rPr>
        <w:fldChar w:fldCharType="end"/>
      </w:r>
      <w:r w:rsidR="00790629" w:rsidRPr="00D94305">
        <w:rPr>
          <w:rFonts w:cs="Arial"/>
          <w:color w:val="7030A0"/>
          <w:sz w:val="22"/>
          <w:lang w:val="en-US"/>
        </w:rPr>
        <w:t xml:space="preserve"> regarding whether financial statements are required to be audited or reviewed at law. Include</w:t>
      </w:r>
      <w:r w:rsidR="00560F58" w:rsidRPr="00D94305">
        <w:rPr>
          <w:rFonts w:cs="Arial"/>
          <w:color w:val="7030A0"/>
          <w:sz w:val="22"/>
          <w:lang w:val="en-US"/>
        </w:rPr>
        <w:t>/amend</w:t>
      </w:r>
      <w:r w:rsidR="00790629" w:rsidRPr="00D94305">
        <w:rPr>
          <w:rFonts w:cs="Arial"/>
          <w:color w:val="7030A0"/>
          <w:sz w:val="22"/>
          <w:lang w:val="en-US"/>
        </w:rPr>
        <w:t xml:space="preserve"> this clause </w:t>
      </w:r>
      <w:r w:rsidR="00560F58" w:rsidRPr="00D94305">
        <w:rPr>
          <w:rFonts w:cs="Arial"/>
          <w:color w:val="7030A0"/>
          <w:sz w:val="22"/>
          <w:lang w:val="en-US"/>
        </w:rPr>
        <w:t>as applicable</w:t>
      </w:r>
      <w:r w:rsidR="00790629" w:rsidRPr="00D94305">
        <w:rPr>
          <w:rFonts w:cs="Arial"/>
          <w:color w:val="7030A0"/>
          <w:sz w:val="22"/>
          <w:lang w:val="en-US"/>
        </w:rPr>
        <w:t>.]</w:t>
      </w:r>
    </w:p>
    <w:p w14:paraId="4291F226" w14:textId="2564CBB9" w:rsidR="00790629" w:rsidRPr="00D94305" w:rsidRDefault="00FE16B9" w:rsidP="00790629">
      <w:pPr>
        <w:pStyle w:val="Heading3"/>
        <w:rPr>
          <w:rFonts w:cs="Arial"/>
          <w:sz w:val="22"/>
        </w:rPr>
      </w:pPr>
      <w:bookmarkStart w:id="176" w:name="_Ref149304734"/>
      <w:bookmarkStart w:id="177" w:name="_Hlk146727617"/>
      <w:bookmarkStart w:id="178" w:name="_Hlk146611952"/>
      <w:r w:rsidRPr="00D94305">
        <w:rPr>
          <w:rFonts w:cs="Arial"/>
          <w:b/>
          <w:bCs/>
          <w:sz w:val="22"/>
        </w:rPr>
        <w:t>No personal benefit:</w:t>
      </w:r>
      <w:r w:rsidRPr="00D94305">
        <w:rPr>
          <w:rFonts w:cs="Arial"/>
          <w:sz w:val="22"/>
        </w:rPr>
        <w:t xml:space="preserve"> </w:t>
      </w:r>
      <w:r w:rsidR="00790629" w:rsidRPr="00D94305">
        <w:rPr>
          <w:rFonts w:cs="Arial"/>
          <w:sz w:val="22"/>
        </w:rPr>
        <w:t xml:space="preserve">The Officers and Members may not receive any distributions of profit or income from </w:t>
      </w:r>
      <w:r w:rsidR="00790629" w:rsidRPr="00D94305">
        <w:rPr>
          <w:rFonts w:cs="Arial"/>
          <w:color w:val="00B050"/>
          <w:sz w:val="22"/>
        </w:rPr>
        <w:t>[organisation]</w:t>
      </w:r>
      <w:r w:rsidR="00790629" w:rsidRPr="00D94305">
        <w:rPr>
          <w:rFonts w:cs="Arial"/>
          <w:sz w:val="22"/>
        </w:rPr>
        <w:t>. This does not prevent Officers or Members:</w:t>
      </w:r>
      <w:bookmarkEnd w:id="176"/>
    </w:p>
    <w:p w14:paraId="7403636F" w14:textId="77777777" w:rsidR="00790629" w:rsidRPr="00D94305" w:rsidRDefault="00790629" w:rsidP="00790629">
      <w:pPr>
        <w:pStyle w:val="Heading4"/>
        <w:rPr>
          <w:rFonts w:cs="Arial"/>
          <w:sz w:val="22"/>
        </w:rPr>
      </w:pPr>
      <w:r w:rsidRPr="00D94305">
        <w:rPr>
          <w:rFonts w:cs="Arial"/>
          <w:sz w:val="22"/>
        </w:rPr>
        <w:t>receiving reimbursement of actual and reasonable expenses incurred, or</w:t>
      </w:r>
    </w:p>
    <w:p w14:paraId="410A8C0A" w14:textId="77777777" w:rsidR="00790629" w:rsidRPr="00D94305" w:rsidRDefault="00790629" w:rsidP="00790629">
      <w:pPr>
        <w:pStyle w:val="Heading4"/>
        <w:rPr>
          <w:rFonts w:cs="Arial"/>
          <w:sz w:val="22"/>
        </w:rPr>
      </w:pPr>
      <w:proofErr w:type="gramStart"/>
      <w:r w:rsidRPr="00D94305">
        <w:rPr>
          <w:rFonts w:cs="Arial"/>
          <w:sz w:val="22"/>
        </w:rPr>
        <w:t>entering into</w:t>
      </w:r>
      <w:proofErr w:type="gramEnd"/>
      <w:r w:rsidRPr="00D94305">
        <w:rPr>
          <w:rFonts w:cs="Arial"/>
          <w:sz w:val="22"/>
        </w:rPr>
        <w:t xml:space="preserve"> any transactions with the organisation for goods or services supplied to or from them, which are at arms’ length, relative to what would occur between unrelated parties,</w:t>
      </w:r>
    </w:p>
    <w:p w14:paraId="4CAB3911" w14:textId="70E2D844" w:rsidR="00790629" w:rsidRPr="00D94305" w:rsidRDefault="00790629" w:rsidP="00790629">
      <w:pPr>
        <w:pStyle w:val="Heading3"/>
        <w:numPr>
          <w:ilvl w:val="0"/>
          <w:numId w:val="0"/>
        </w:numPr>
        <w:ind w:left="709"/>
        <w:rPr>
          <w:rFonts w:cs="Arial"/>
          <w:color w:val="7030A0"/>
          <w:sz w:val="22"/>
        </w:rPr>
      </w:pPr>
      <w:r w:rsidRPr="00D94305">
        <w:rPr>
          <w:rFonts w:cs="Arial"/>
          <w:sz w:val="22"/>
        </w:rPr>
        <w:t xml:space="preserve">provided no Officer or Member is allowed to influence any such decision made by </w:t>
      </w:r>
      <w:r w:rsidRPr="00D94305">
        <w:rPr>
          <w:rFonts w:cs="Arial"/>
          <w:color w:val="00B050"/>
          <w:sz w:val="22"/>
        </w:rPr>
        <w:t xml:space="preserve">[organisation] </w:t>
      </w:r>
      <w:r w:rsidRPr="00D94305">
        <w:rPr>
          <w:rFonts w:cs="Arial"/>
          <w:sz w:val="22"/>
        </w:rPr>
        <w:t xml:space="preserve">in respect of payments or transactions between it and them, their direct family or any associated entity. </w:t>
      </w:r>
      <w:bookmarkEnd w:id="177"/>
      <w:r w:rsidRPr="00D94305">
        <w:rPr>
          <w:rFonts w:cs="Arial"/>
          <w:color w:val="7030A0"/>
          <w:sz w:val="22"/>
        </w:rPr>
        <w:t xml:space="preserve">[Guidance: This clause is required by the IRD for sports clubs and charities seeking an income tax exemption. See </w:t>
      </w:r>
      <w:hyperlink r:id="rId32" w:history="1">
        <w:r w:rsidRPr="00D94305">
          <w:rPr>
            <w:rStyle w:val="Hyperlink"/>
            <w:rFonts w:cs="Arial"/>
            <w:sz w:val="22"/>
          </w:rPr>
          <w:t>IRD Guidance</w:t>
        </w:r>
      </w:hyperlink>
      <w:r w:rsidRPr="00D94305">
        <w:rPr>
          <w:rFonts w:cs="Arial"/>
          <w:color w:val="7030A0"/>
          <w:sz w:val="22"/>
        </w:rPr>
        <w:t>.</w:t>
      </w:r>
      <w:r w:rsidR="00762D17">
        <w:rPr>
          <w:rFonts w:cs="Arial"/>
          <w:color w:val="7030A0"/>
          <w:sz w:val="22"/>
        </w:rPr>
        <w:t xml:space="preserve"> </w:t>
      </w:r>
      <w:bookmarkStart w:id="179" w:name="_Hlk194313237"/>
      <w:r w:rsidR="00762D17">
        <w:rPr>
          <w:rFonts w:cs="Arial"/>
          <w:color w:val="7030A0"/>
          <w:sz w:val="22"/>
        </w:rPr>
        <w:t xml:space="preserve">This clause prevents officers and members from receiving distributions of profit or income from your organisation. An incorporated society cannot be carried on for the financial gain of its members (section 22, Inc Soc Act). Sections 23 and 24 of the Inc Soc Act </w:t>
      </w:r>
      <w:r w:rsidR="00762D17">
        <w:rPr>
          <w:rFonts w:cs="Arial"/>
          <w:color w:val="7030A0"/>
          <w:sz w:val="22"/>
        </w:rPr>
        <w:lastRenderedPageBreak/>
        <w:t>set out circumstances which would and would not be considered as having a purpose of being carried on for the financial gain of its members.</w:t>
      </w:r>
      <w:bookmarkEnd w:id="179"/>
      <w:r w:rsidRPr="00D94305">
        <w:rPr>
          <w:rFonts w:cs="Arial"/>
          <w:color w:val="7030A0"/>
          <w:sz w:val="22"/>
        </w:rPr>
        <w:t>]</w:t>
      </w:r>
      <w:bookmarkEnd w:id="178"/>
    </w:p>
    <w:p w14:paraId="383BB66A" w14:textId="77777777" w:rsidR="00560F58" w:rsidRPr="00D94305" w:rsidRDefault="00560F58" w:rsidP="00560F58">
      <w:pPr>
        <w:pStyle w:val="Heading1"/>
        <w:rPr>
          <w:rFonts w:cs="Arial"/>
          <w:color w:val="0070C0"/>
          <w:sz w:val="22"/>
        </w:rPr>
      </w:pPr>
      <w:bookmarkStart w:id="180" w:name="_Toc149557532"/>
      <w:bookmarkStart w:id="181" w:name="_Toc153218960"/>
      <w:bookmarkStart w:id="182" w:name="_Toc194312537"/>
      <w:bookmarkStart w:id="183" w:name="_Toc107235109"/>
      <w:bookmarkStart w:id="184" w:name="_Ref107920351"/>
      <w:bookmarkStart w:id="185" w:name="_Toc149557535"/>
      <w:bookmarkStart w:id="186" w:name="_Toc153218963"/>
      <w:r w:rsidRPr="00D94305">
        <w:rPr>
          <w:rFonts w:cs="Arial"/>
          <w:color w:val="0070C0"/>
          <w:sz w:val="22"/>
        </w:rPr>
        <w:t>Indemnity and insurance</w:t>
      </w:r>
      <w:bookmarkEnd w:id="180"/>
      <w:bookmarkEnd w:id="181"/>
      <w:bookmarkEnd w:id="182"/>
    </w:p>
    <w:p w14:paraId="65D1E283" w14:textId="4957066F" w:rsidR="00560F58" w:rsidRPr="00D94305" w:rsidRDefault="00560F58" w:rsidP="00560F58">
      <w:pPr>
        <w:pStyle w:val="Heading3"/>
        <w:numPr>
          <w:ilvl w:val="0"/>
          <w:numId w:val="0"/>
        </w:numPr>
        <w:rPr>
          <w:rFonts w:cs="Arial"/>
          <w:color w:val="7030A0"/>
          <w:sz w:val="22"/>
        </w:rPr>
      </w:pPr>
      <w:r w:rsidRPr="00D94305">
        <w:rPr>
          <w:rFonts w:cs="Arial"/>
          <w:color w:val="7030A0"/>
          <w:sz w:val="22"/>
        </w:rPr>
        <w:t xml:space="preserve">[Guidance: Sections 94 </w:t>
      </w:r>
      <w:r w:rsidR="00EC2CCD" w:rsidRPr="00D94305">
        <w:rPr>
          <w:rFonts w:cs="Arial"/>
          <w:color w:val="7030A0"/>
          <w:sz w:val="22"/>
        </w:rPr>
        <w:t>–</w:t>
      </w:r>
      <w:r w:rsidRPr="00D94305">
        <w:rPr>
          <w:rFonts w:cs="Arial"/>
          <w:color w:val="7030A0"/>
          <w:sz w:val="22"/>
        </w:rPr>
        <w:t xml:space="preserve"> 98, Inc Soc Act regulates indemnities and insurance for officers, members and employees. </w:t>
      </w:r>
      <w:r w:rsidR="00762D17">
        <w:rPr>
          <w:rFonts w:cs="Arial"/>
          <w:color w:val="7030A0"/>
          <w:sz w:val="22"/>
        </w:rPr>
        <w:t xml:space="preserve">Consider carefully </w:t>
      </w:r>
      <w:r w:rsidR="00762D17" w:rsidRPr="00344D81">
        <w:rPr>
          <w:rFonts w:cs="Arial"/>
          <w:i/>
          <w:iCs/>
          <w:color w:val="7030A0"/>
          <w:sz w:val="22"/>
        </w:rPr>
        <w:t>who</w:t>
      </w:r>
      <w:r w:rsidR="00762D17">
        <w:rPr>
          <w:rFonts w:cs="Arial"/>
          <w:color w:val="7030A0"/>
          <w:sz w:val="22"/>
        </w:rPr>
        <w:t xml:space="preserve"> you choose to provide an indemnity to. </w:t>
      </w:r>
      <w:r w:rsidRPr="00D94305">
        <w:rPr>
          <w:rFonts w:cs="Arial"/>
          <w:color w:val="7030A0"/>
          <w:sz w:val="22"/>
        </w:rPr>
        <w:t>The board may wish to consider the use of specific indemnity insurance and seek specialist advice on the suitability and extent of insurance cover.]</w:t>
      </w:r>
    </w:p>
    <w:p w14:paraId="35994CE7" w14:textId="77777777" w:rsidR="00762D17" w:rsidRPr="002B6DB6" w:rsidRDefault="00762D17" w:rsidP="00762D17">
      <w:pPr>
        <w:pStyle w:val="Heading3"/>
        <w:numPr>
          <w:ilvl w:val="2"/>
          <w:numId w:val="34"/>
        </w:numPr>
        <w:tabs>
          <w:tab w:val="clear" w:pos="709"/>
        </w:tabs>
        <w:rPr>
          <w:rFonts w:cs="Arial"/>
          <w:color w:val="7030A0"/>
          <w:sz w:val="22"/>
        </w:rPr>
      </w:pPr>
      <w:r w:rsidRPr="00762D17">
        <w:rPr>
          <w:rFonts w:cs="Arial"/>
          <w:i/>
          <w:iCs/>
          <w:color w:val="7030A0"/>
          <w:sz w:val="22"/>
        </w:rPr>
        <w:t>Option A</w:t>
      </w:r>
      <w:r w:rsidRPr="00762D17">
        <w:rPr>
          <w:rFonts w:cs="Arial"/>
          <w:color w:val="7030A0"/>
          <w:sz w:val="22"/>
        </w:rPr>
        <w:t xml:space="preserve">: </w:t>
      </w:r>
      <w:r w:rsidRPr="004F3A6F">
        <w:rPr>
          <w:rFonts w:cs="Arial"/>
          <w:color w:val="00B050"/>
          <w:sz w:val="22"/>
        </w:rPr>
        <w:t>[organisation name]</w:t>
      </w:r>
      <w:r w:rsidRPr="004F3A6F">
        <w:rPr>
          <w:rFonts w:cs="Arial"/>
          <w:sz w:val="22"/>
        </w:rPr>
        <w:t xml:space="preserve"> </w:t>
      </w:r>
      <w:r>
        <w:rPr>
          <w:rFonts w:cs="Arial"/>
          <w:color w:val="0070C0"/>
          <w:sz w:val="22"/>
        </w:rPr>
        <w:t>may indemnify</w:t>
      </w:r>
      <w:r w:rsidRPr="004F3A6F">
        <w:rPr>
          <w:rFonts w:cs="Arial"/>
          <w:color w:val="0070C0"/>
          <w:sz w:val="22"/>
        </w:rPr>
        <w:t xml:space="preserve"> its current and former </w:t>
      </w:r>
      <w:r>
        <w:rPr>
          <w:rFonts w:cs="Arial"/>
          <w:color w:val="0070C0"/>
          <w:sz w:val="22"/>
        </w:rPr>
        <w:t>[</w:t>
      </w:r>
      <w:r w:rsidRPr="004F3A6F">
        <w:rPr>
          <w:rFonts w:cs="Arial"/>
          <w:color w:val="0070C0"/>
          <w:sz w:val="22"/>
        </w:rPr>
        <w:t>Officers</w:t>
      </w:r>
      <w:r>
        <w:rPr>
          <w:rFonts w:cs="Arial"/>
          <w:color w:val="0070C0"/>
          <w:sz w:val="22"/>
        </w:rPr>
        <w:t>]</w:t>
      </w:r>
      <w:r w:rsidRPr="004F3A6F">
        <w:rPr>
          <w:rFonts w:cs="Arial"/>
          <w:color w:val="0070C0"/>
          <w:sz w:val="22"/>
        </w:rPr>
        <w:t xml:space="preserve">, </w:t>
      </w:r>
      <w:r>
        <w:rPr>
          <w:rFonts w:cs="Arial"/>
          <w:color w:val="0070C0"/>
          <w:sz w:val="22"/>
        </w:rPr>
        <w:t>[</w:t>
      </w:r>
      <w:r w:rsidRPr="004F3A6F">
        <w:rPr>
          <w:rFonts w:cs="Arial"/>
          <w:color w:val="0070C0"/>
          <w:sz w:val="22"/>
        </w:rPr>
        <w:t>Members</w:t>
      </w:r>
      <w:r>
        <w:rPr>
          <w:rFonts w:cs="Arial"/>
          <w:color w:val="0070C0"/>
          <w:sz w:val="22"/>
        </w:rPr>
        <w:t>]</w:t>
      </w:r>
      <w:r w:rsidRPr="004F3A6F">
        <w:rPr>
          <w:rFonts w:cs="Arial"/>
          <w:color w:val="0070C0"/>
          <w:sz w:val="22"/>
        </w:rPr>
        <w:t xml:space="preserve"> </w:t>
      </w:r>
      <w:r>
        <w:rPr>
          <w:rFonts w:cs="Arial"/>
          <w:color w:val="0070C0"/>
          <w:sz w:val="22"/>
        </w:rPr>
        <w:t>[</w:t>
      </w:r>
      <w:r w:rsidRPr="004F3A6F">
        <w:rPr>
          <w:rFonts w:cs="Arial"/>
          <w:color w:val="0070C0"/>
          <w:sz w:val="22"/>
        </w:rPr>
        <w:t>and employees</w:t>
      </w:r>
      <w:r>
        <w:rPr>
          <w:rFonts w:cs="Arial"/>
          <w:color w:val="0070C0"/>
          <w:sz w:val="22"/>
        </w:rPr>
        <w:t>]</w:t>
      </w:r>
      <w:r w:rsidRPr="004F3A6F">
        <w:rPr>
          <w:rFonts w:cs="Arial"/>
          <w:color w:val="0070C0"/>
          <w:sz w:val="22"/>
        </w:rPr>
        <w:t xml:space="preserve"> as permitted by section 96 of the Act. </w:t>
      </w:r>
    </w:p>
    <w:p w14:paraId="3FEBABE8" w14:textId="353AC401" w:rsidR="00560F58" w:rsidRPr="00D94305" w:rsidRDefault="00762D17" w:rsidP="00762D17">
      <w:pPr>
        <w:pStyle w:val="Heading3"/>
        <w:numPr>
          <w:ilvl w:val="0"/>
          <w:numId w:val="0"/>
        </w:numPr>
        <w:ind w:left="709"/>
        <w:rPr>
          <w:rFonts w:cs="Arial"/>
          <w:color w:val="7030A0"/>
          <w:sz w:val="22"/>
        </w:rPr>
      </w:pPr>
      <w:r w:rsidRPr="00762D17">
        <w:rPr>
          <w:rFonts w:cs="Arial"/>
          <w:i/>
          <w:iCs/>
          <w:color w:val="7030A0"/>
          <w:sz w:val="22"/>
        </w:rPr>
        <w:t>Option B</w:t>
      </w:r>
      <w:r w:rsidRPr="00762D17">
        <w:rPr>
          <w:rFonts w:cs="Arial"/>
          <w:color w:val="7030A0"/>
          <w:sz w:val="22"/>
        </w:rPr>
        <w:t xml:space="preserve">: </w:t>
      </w:r>
      <w:r w:rsidRPr="004F3A6F">
        <w:rPr>
          <w:rFonts w:cs="Arial"/>
          <w:color w:val="00B050"/>
          <w:sz w:val="22"/>
        </w:rPr>
        <w:t>[organisation name]</w:t>
      </w:r>
      <w:r w:rsidRPr="004F3A6F">
        <w:rPr>
          <w:rFonts w:cs="Arial"/>
          <w:sz w:val="22"/>
        </w:rPr>
        <w:t xml:space="preserve"> </w:t>
      </w:r>
      <w:r w:rsidRPr="004F3A6F">
        <w:rPr>
          <w:rFonts w:cs="Arial"/>
          <w:color w:val="0070C0"/>
          <w:sz w:val="22"/>
        </w:rPr>
        <w:t xml:space="preserve">indemnifies its current </w:t>
      </w:r>
      <w:r>
        <w:rPr>
          <w:rFonts w:cs="Arial"/>
          <w:color w:val="0070C0"/>
          <w:sz w:val="22"/>
        </w:rPr>
        <w:t>[</w:t>
      </w:r>
      <w:r w:rsidRPr="004F3A6F">
        <w:rPr>
          <w:rFonts w:cs="Arial"/>
          <w:color w:val="0070C0"/>
          <w:sz w:val="22"/>
        </w:rPr>
        <w:t>and former</w:t>
      </w:r>
      <w:r>
        <w:rPr>
          <w:rFonts w:cs="Arial"/>
          <w:color w:val="0070C0"/>
          <w:sz w:val="22"/>
        </w:rPr>
        <w:t>]</w:t>
      </w:r>
      <w:r w:rsidRPr="004F3A6F">
        <w:rPr>
          <w:rFonts w:cs="Arial"/>
          <w:color w:val="0070C0"/>
          <w:sz w:val="22"/>
        </w:rPr>
        <w:t xml:space="preserve"> </w:t>
      </w:r>
      <w:r>
        <w:rPr>
          <w:rFonts w:cs="Arial"/>
          <w:color w:val="0070C0"/>
          <w:sz w:val="22"/>
        </w:rPr>
        <w:t>[</w:t>
      </w:r>
      <w:r w:rsidRPr="004F3A6F">
        <w:rPr>
          <w:rFonts w:cs="Arial"/>
          <w:color w:val="0070C0"/>
          <w:sz w:val="22"/>
        </w:rPr>
        <w:t>Officers</w:t>
      </w:r>
      <w:r>
        <w:rPr>
          <w:rFonts w:cs="Arial"/>
          <w:color w:val="0070C0"/>
          <w:sz w:val="22"/>
        </w:rPr>
        <w:t>]</w:t>
      </w:r>
      <w:r w:rsidRPr="004F3A6F">
        <w:rPr>
          <w:rFonts w:cs="Arial"/>
          <w:color w:val="0070C0"/>
          <w:sz w:val="22"/>
        </w:rPr>
        <w:t xml:space="preserve">, </w:t>
      </w:r>
      <w:r>
        <w:rPr>
          <w:rFonts w:cs="Arial"/>
          <w:color w:val="0070C0"/>
          <w:sz w:val="22"/>
        </w:rPr>
        <w:t>[</w:t>
      </w:r>
      <w:r w:rsidRPr="004F3A6F">
        <w:rPr>
          <w:rFonts w:cs="Arial"/>
          <w:color w:val="0070C0"/>
          <w:sz w:val="22"/>
        </w:rPr>
        <w:t>Members</w:t>
      </w:r>
      <w:r>
        <w:rPr>
          <w:rFonts w:cs="Arial"/>
          <w:color w:val="0070C0"/>
          <w:sz w:val="22"/>
        </w:rPr>
        <w:t>]</w:t>
      </w:r>
      <w:r w:rsidRPr="004F3A6F">
        <w:rPr>
          <w:rFonts w:cs="Arial"/>
          <w:color w:val="0070C0"/>
          <w:sz w:val="22"/>
        </w:rPr>
        <w:t xml:space="preserve"> </w:t>
      </w:r>
      <w:r>
        <w:rPr>
          <w:rFonts w:cs="Arial"/>
          <w:color w:val="0070C0"/>
          <w:sz w:val="22"/>
        </w:rPr>
        <w:t>[</w:t>
      </w:r>
      <w:r w:rsidRPr="004F3A6F">
        <w:rPr>
          <w:rFonts w:cs="Arial"/>
          <w:color w:val="0070C0"/>
          <w:sz w:val="22"/>
        </w:rPr>
        <w:t>and employees</w:t>
      </w:r>
      <w:r>
        <w:rPr>
          <w:rFonts w:cs="Arial"/>
          <w:color w:val="0070C0"/>
          <w:sz w:val="22"/>
        </w:rPr>
        <w:t>]</w:t>
      </w:r>
      <w:r w:rsidRPr="004F3A6F">
        <w:rPr>
          <w:rFonts w:cs="Arial"/>
          <w:color w:val="0070C0"/>
          <w:sz w:val="22"/>
        </w:rPr>
        <w:t xml:space="preserve"> as permitted by section 96 of the Act. </w:t>
      </w:r>
      <w:r>
        <w:rPr>
          <w:rFonts w:cs="Arial"/>
          <w:color w:val="0070C0"/>
          <w:sz w:val="22"/>
        </w:rPr>
        <w:br/>
      </w:r>
      <w:r w:rsidRPr="004F3A6F">
        <w:rPr>
          <w:rFonts w:cs="Arial"/>
          <w:color w:val="7030A0"/>
          <w:sz w:val="22"/>
        </w:rPr>
        <w:t xml:space="preserve">[Guidance </w:t>
      </w:r>
      <w:proofErr w:type="gramStart"/>
      <w:r w:rsidRPr="004F3A6F">
        <w:rPr>
          <w:rFonts w:cs="Arial"/>
          <w:color w:val="7030A0"/>
          <w:sz w:val="22"/>
        </w:rPr>
        <w:t>note</w:t>
      </w:r>
      <w:proofErr w:type="gramEnd"/>
      <w:r w:rsidRPr="004F3A6F">
        <w:rPr>
          <w:rFonts w:cs="Arial"/>
          <w:color w:val="7030A0"/>
          <w:sz w:val="22"/>
        </w:rPr>
        <w:t xml:space="preserve">: </w:t>
      </w:r>
      <w:r>
        <w:rPr>
          <w:rFonts w:cs="Arial"/>
          <w:color w:val="7030A0"/>
          <w:sz w:val="22"/>
        </w:rPr>
        <w:t>Granting an indemnity means your organisation is agreeing to provide protection against, or compensation for, a loss or liability incurred by the person receiving the indemnity.</w:t>
      </w:r>
      <w:r>
        <w:rPr>
          <w:rFonts w:cs="Arial"/>
          <w:color w:val="7030A0"/>
          <w:sz w:val="22"/>
        </w:rPr>
        <w:br/>
        <w:t xml:space="preserve">Option A: This clause provides that your organisation may indemnify a class of persons if it chooses to, and it may do so on a case by case basis. An additional step will need to be taken by your organisation to </w:t>
      </w:r>
      <w:proofErr w:type="gramStart"/>
      <w:r>
        <w:rPr>
          <w:rFonts w:cs="Arial"/>
          <w:color w:val="7030A0"/>
          <w:sz w:val="22"/>
        </w:rPr>
        <w:t>enter into</w:t>
      </w:r>
      <w:proofErr w:type="gramEnd"/>
      <w:r>
        <w:rPr>
          <w:rFonts w:cs="Arial"/>
          <w:color w:val="7030A0"/>
          <w:sz w:val="22"/>
        </w:rPr>
        <w:t xml:space="preserve"> a deed of indemnity with the persons that you are indemnifying in order for the indemnity to take effect. </w:t>
      </w:r>
      <w:r>
        <w:rPr>
          <w:rFonts w:cs="Arial"/>
          <w:color w:val="7030A0"/>
          <w:sz w:val="22"/>
        </w:rPr>
        <w:br/>
        <w:t>Option B: This clause provides that your organisation is indemnifying a class of persons. Once your constitution is registered, the indemnity will be in effect.</w:t>
      </w:r>
      <w:r>
        <w:rPr>
          <w:rFonts w:cs="Arial"/>
          <w:color w:val="7030A0"/>
          <w:sz w:val="22"/>
        </w:rPr>
        <w:br/>
      </w:r>
      <w:r w:rsidR="00560F58" w:rsidRPr="00D94305">
        <w:rPr>
          <w:rFonts w:cs="Arial"/>
          <w:color w:val="7030A0"/>
          <w:sz w:val="22"/>
        </w:rPr>
        <w:t>You may not indemnify for criminal liability or a liability that arises out of a failure to act in good faith and in what the officer, member, or employee believes to be the best interests of the organisation.</w:t>
      </w:r>
    </w:p>
    <w:p w14:paraId="4F2EC7D6" w14:textId="3867D64E" w:rsidR="00560F58" w:rsidRPr="00D94305" w:rsidRDefault="00433C94" w:rsidP="00560F58">
      <w:pPr>
        <w:pStyle w:val="Heading3"/>
        <w:rPr>
          <w:rFonts w:cs="Arial"/>
          <w:color w:val="7030A0"/>
          <w:sz w:val="22"/>
        </w:rPr>
      </w:pPr>
      <w:r w:rsidRPr="00D94305">
        <w:rPr>
          <w:rFonts w:cs="Arial"/>
          <w:b/>
          <w:bCs/>
          <w:color w:val="0070C0"/>
          <w:sz w:val="22"/>
        </w:rPr>
        <w:t xml:space="preserve">Insurance: </w:t>
      </w:r>
      <w:r w:rsidR="00560F58" w:rsidRPr="00D94305">
        <w:rPr>
          <w:rFonts w:cs="Arial"/>
          <w:color w:val="0070C0"/>
          <w:sz w:val="22"/>
        </w:rPr>
        <w:t xml:space="preserve">With the prior approval of its Board, </w:t>
      </w:r>
      <w:r w:rsidR="00560F58" w:rsidRPr="00D94305">
        <w:rPr>
          <w:rFonts w:cs="Arial"/>
          <w:color w:val="00B050"/>
          <w:sz w:val="22"/>
        </w:rPr>
        <w:t>[organisation]</w:t>
      </w:r>
      <w:r w:rsidR="00560F58" w:rsidRPr="00D94305">
        <w:rPr>
          <w:rFonts w:cs="Arial"/>
          <w:color w:val="0070C0"/>
          <w:sz w:val="22"/>
        </w:rPr>
        <w:t xml:space="preserve"> may </w:t>
      </w:r>
      <w:proofErr w:type="gramStart"/>
      <w:r w:rsidR="00560F58" w:rsidRPr="00D94305">
        <w:rPr>
          <w:rFonts w:cs="Arial"/>
          <w:color w:val="0070C0"/>
          <w:sz w:val="22"/>
        </w:rPr>
        <w:t>effect</w:t>
      </w:r>
      <w:proofErr w:type="gramEnd"/>
      <w:r w:rsidR="00560F58" w:rsidRPr="00D94305">
        <w:rPr>
          <w:rFonts w:cs="Arial"/>
          <w:color w:val="0070C0"/>
          <w:sz w:val="22"/>
        </w:rPr>
        <w:t xml:space="preserve"> insurance for its current and former Officers, Members and employees as permitted by section 97 of the Act. </w:t>
      </w:r>
      <w:r w:rsidR="00560F58" w:rsidRPr="00D94305">
        <w:rPr>
          <w:rFonts w:cs="Arial"/>
          <w:color w:val="7030A0"/>
          <w:sz w:val="22"/>
        </w:rPr>
        <w:t>[Guidance: Section 97</w:t>
      </w:r>
      <w:r w:rsidR="00EC2CCD" w:rsidRPr="00D94305">
        <w:rPr>
          <w:rFonts w:cs="Arial"/>
          <w:color w:val="7030A0"/>
          <w:sz w:val="22"/>
        </w:rPr>
        <w:t>, Inc Soc Act</w:t>
      </w:r>
      <w:r w:rsidR="00560F58" w:rsidRPr="00D94305">
        <w:rPr>
          <w:rFonts w:cs="Arial"/>
          <w:color w:val="7030A0"/>
          <w:sz w:val="22"/>
        </w:rPr>
        <w:t xml:space="preserve"> requires that the officers who vote in favour of authorising the insurance must sign a certificate stating that, in their opinion, the cost of effecting the insurance is fair to the organisation.]</w:t>
      </w:r>
    </w:p>
    <w:p w14:paraId="50B52D70" w14:textId="44F8E105" w:rsidR="00560F58" w:rsidRPr="00D94305" w:rsidRDefault="00433C94" w:rsidP="00560F58">
      <w:pPr>
        <w:pStyle w:val="Heading3"/>
        <w:rPr>
          <w:rFonts w:cs="Arial"/>
          <w:color w:val="0070C0"/>
          <w:sz w:val="22"/>
        </w:rPr>
      </w:pPr>
      <w:r w:rsidRPr="00D94305">
        <w:rPr>
          <w:rFonts w:cs="Arial"/>
          <w:b/>
          <w:bCs/>
          <w:color w:val="0070C0"/>
          <w:sz w:val="22"/>
        </w:rPr>
        <w:t xml:space="preserve">Indemnity for Officers: </w:t>
      </w:r>
      <w:r w:rsidR="00560F58" w:rsidRPr="00D94305">
        <w:rPr>
          <w:rFonts w:cs="Arial"/>
          <w:color w:val="00B050"/>
          <w:sz w:val="22"/>
        </w:rPr>
        <w:t>[organisation]</w:t>
      </w:r>
      <w:r w:rsidR="00560F58" w:rsidRPr="00D94305">
        <w:rPr>
          <w:rFonts w:cs="Arial"/>
          <w:sz w:val="22"/>
        </w:rPr>
        <w:t xml:space="preserve"> </w:t>
      </w:r>
      <w:r w:rsidR="00560F58" w:rsidRPr="00D94305">
        <w:rPr>
          <w:rFonts w:cs="Arial"/>
          <w:color w:val="0070C0"/>
          <w:sz w:val="22"/>
        </w:rPr>
        <w:t>is authorised to indemnify an Officer under section 96 of the Act or effect insurance for an Officer under section 97 of the Act for the following matters:</w:t>
      </w:r>
    </w:p>
    <w:p w14:paraId="519D1394" w14:textId="77777777" w:rsidR="00560F58" w:rsidRPr="00D94305" w:rsidRDefault="00560F58" w:rsidP="00560F58">
      <w:pPr>
        <w:pStyle w:val="Heading4"/>
        <w:tabs>
          <w:tab w:val="num" w:pos="709"/>
        </w:tabs>
        <w:rPr>
          <w:rFonts w:cs="Arial"/>
          <w:color w:val="0070C0"/>
          <w:sz w:val="22"/>
        </w:rPr>
      </w:pPr>
      <w:r w:rsidRPr="00D94305">
        <w:rPr>
          <w:rFonts w:cs="Arial"/>
          <w:color w:val="0070C0"/>
          <w:sz w:val="22"/>
        </w:rPr>
        <w:t>liability (other than criminal liability) for a failure to comply with a duty under sections 54 to 61 of the Act or any other duty imposed on the Officer in their capacity as an Officer; and</w:t>
      </w:r>
    </w:p>
    <w:p w14:paraId="1204F234" w14:textId="670935D9" w:rsidR="00560F58" w:rsidRPr="00D94305" w:rsidRDefault="00560F58" w:rsidP="00560F58">
      <w:pPr>
        <w:pStyle w:val="Heading4"/>
        <w:rPr>
          <w:rFonts w:cs="Arial"/>
          <w:color w:val="7030A0"/>
          <w:sz w:val="22"/>
        </w:rPr>
      </w:pPr>
      <w:r w:rsidRPr="00D94305">
        <w:rPr>
          <w:rFonts w:cs="Arial"/>
          <w:color w:val="0070C0"/>
          <w:sz w:val="22"/>
        </w:rPr>
        <w:t xml:space="preserve">costs incurred by the Officer for any claim or proceeding relating to that liability. </w:t>
      </w:r>
      <w:r w:rsidRPr="00D94305">
        <w:rPr>
          <w:rFonts w:cs="Arial"/>
          <w:color w:val="7030A0"/>
          <w:sz w:val="22"/>
        </w:rPr>
        <w:t xml:space="preserve">[Guidance: Consider carefully if you wish to indemnify or effect insurance for officers for a failure to comply with their </w:t>
      </w:r>
      <w:proofErr w:type="gramStart"/>
      <w:r w:rsidRPr="00D94305">
        <w:rPr>
          <w:rFonts w:cs="Arial"/>
          <w:color w:val="7030A0"/>
          <w:sz w:val="22"/>
        </w:rPr>
        <w:t>officers</w:t>
      </w:r>
      <w:proofErr w:type="gramEnd"/>
      <w:r w:rsidRPr="00D94305">
        <w:rPr>
          <w:rFonts w:cs="Arial"/>
          <w:color w:val="7030A0"/>
          <w:sz w:val="22"/>
        </w:rPr>
        <w:t xml:space="preserve"> duties under sections 54 </w:t>
      </w:r>
      <w:r w:rsidR="00EC2CCD" w:rsidRPr="00D94305">
        <w:rPr>
          <w:rFonts w:cs="Arial"/>
          <w:color w:val="7030A0"/>
          <w:sz w:val="22"/>
        </w:rPr>
        <w:t>–</w:t>
      </w:r>
      <w:r w:rsidRPr="00D94305">
        <w:rPr>
          <w:rFonts w:cs="Arial"/>
          <w:color w:val="7030A0"/>
          <w:sz w:val="22"/>
        </w:rPr>
        <w:t xml:space="preserve"> 61, Inc Soc Act. If you do, this </w:t>
      </w:r>
      <w:r w:rsidR="00EC2CCD" w:rsidRPr="00D94305">
        <w:rPr>
          <w:rFonts w:cs="Arial"/>
          <w:color w:val="7030A0"/>
          <w:sz w:val="22"/>
        </w:rPr>
        <w:t>must</w:t>
      </w:r>
      <w:r w:rsidRPr="00D94305">
        <w:rPr>
          <w:rFonts w:cs="Arial"/>
          <w:color w:val="7030A0"/>
          <w:sz w:val="22"/>
        </w:rPr>
        <w:t xml:space="preserve"> be expressly authorised by your constitution.]</w:t>
      </w:r>
    </w:p>
    <w:p w14:paraId="6D9DE405" w14:textId="77777777" w:rsidR="00790629" w:rsidRPr="00D94305" w:rsidRDefault="00790629" w:rsidP="00790629">
      <w:pPr>
        <w:pStyle w:val="Heading1"/>
        <w:rPr>
          <w:rFonts w:cs="Arial"/>
          <w:sz w:val="22"/>
          <w:lang w:val="en-US"/>
        </w:rPr>
      </w:pPr>
      <w:bookmarkStart w:id="187" w:name="_Toc194312538"/>
      <w:r w:rsidRPr="00D94305">
        <w:rPr>
          <w:rFonts w:cs="Arial"/>
          <w:sz w:val="22"/>
          <w:lang w:val="en-US"/>
        </w:rPr>
        <w:t>Amendments</w:t>
      </w:r>
      <w:bookmarkEnd w:id="183"/>
      <w:bookmarkEnd w:id="184"/>
      <w:bookmarkEnd w:id="185"/>
      <w:bookmarkEnd w:id="186"/>
      <w:bookmarkEnd w:id="187"/>
    </w:p>
    <w:p w14:paraId="337D07BE" w14:textId="25C5081C" w:rsidR="00790629" w:rsidRPr="00D94305" w:rsidRDefault="001E0284" w:rsidP="00790629">
      <w:pPr>
        <w:pStyle w:val="Heading3"/>
        <w:rPr>
          <w:rFonts w:cs="Arial"/>
          <w:sz w:val="22"/>
          <w:lang w:val="en-US"/>
        </w:rPr>
      </w:pPr>
      <w:r w:rsidRPr="00D94305">
        <w:rPr>
          <w:rFonts w:cs="Arial"/>
          <w:b/>
          <w:bCs/>
          <w:sz w:val="22"/>
          <w:lang w:val="en-US"/>
        </w:rPr>
        <w:t>Amendment</w:t>
      </w:r>
      <w:r w:rsidR="00560F58" w:rsidRPr="00D94305">
        <w:rPr>
          <w:rFonts w:cs="Arial"/>
          <w:b/>
          <w:bCs/>
          <w:sz w:val="22"/>
          <w:lang w:val="en-US"/>
        </w:rPr>
        <w:t>s</w:t>
      </w:r>
      <w:r w:rsidRPr="00D94305">
        <w:rPr>
          <w:rFonts w:cs="Arial"/>
          <w:b/>
          <w:bCs/>
          <w:sz w:val="22"/>
          <w:lang w:val="en-US"/>
        </w:rPr>
        <w:t xml:space="preserve">: </w:t>
      </w:r>
      <w:r w:rsidR="00790629" w:rsidRPr="00D94305">
        <w:rPr>
          <w:rFonts w:cs="Arial"/>
          <w:sz w:val="22"/>
          <w:lang w:val="en-US"/>
        </w:rPr>
        <w:t xml:space="preserve">This Constitution may only be amended or replaced by </w:t>
      </w:r>
      <w:r w:rsidRPr="00D94305">
        <w:rPr>
          <w:rFonts w:cs="Arial"/>
          <w:sz w:val="22"/>
          <w:lang w:val="en-US"/>
        </w:rPr>
        <w:t>Special</w:t>
      </w:r>
      <w:r w:rsidR="00790629" w:rsidRPr="00D94305">
        <w:rPr>
          <w:rFonts w:cs="Arial"/>
          <w:sz w:val="22"/>
          <w:lang w:val="en-US"/>
        </w:rPr>
        <w:t xml:space="preserve"> Resolution </w:t>
      </w:r>
      <w:r w:rsidR="00560F58" w:rsidRPr="00D94305">
        <w:rPr>
          <w:rFonts w:cs="Arial"/>
          <w:sz w:val="22"/>
          <w:lang w:val="en-US"/>
        </w:rPr>
        <w:t xml:space="preserve">of Members </w:t>
      </w:r>
      <w:r w:rsidR="00790629" w:rsidRPr="00D94305">
        <w:rPr>
          <w:rFonts w:cs="Arial"/>
          <w:sz w:val="22"/>
          <w:lang w:val="en-US"/>
        </w:rPr>
        <w:t>at a General Meeting.</w:t>
      </w:r>
      <w:bookmarkStart w:id="188" w:name="_Hlk146529109"/>
      <w:r w:rsidR="00790629" w:rsidRPr="00D94305">
        <w:rPr>
          <w:rFonts w:cs="Arial"/>
          <w:b/>
          <w:bCs/>
          <w:color w:val="FF0000"/>
          <w:sz w:val="22"/>
          <w:lang w:val="en-US"/>
        </w:rPr>
        <w:t xml:space="preserve"> </w:t>
      </w:r>
      <w:r w:rsidR="00790629" w:rsidRPr="00D94305">
        <w:rPr>
          <w:rFonts w:cs="Arial"/>
          <w:color w:val="FF0000"/>
          <w:sz w:val="22"/>
          <w:lang w:val="en-US"/>
        </w:rPr>
        <w:t>[</w:t>
      </w:r>
      <w:r w:rsidR="00790629" w:rsidRPr="00D94305">
        <w:rPr>
          <w:rFonts w:cs="Arial"/>
          <w:b/>
          <w:bCs/>
          <w:color w:val="FF0000"/>
          <w:sz w:val="22"/>
          <w:lang w:val="en-US"/>
        </w:rPr>
        <w:t>MANDATORY CLAUSE</w:t>
      </w:r>
      <w:bookmarkEnd w:id="188"/>
      <w:r w:rsidR="00790629" w:rsidRPr="00D94305">
        <w:rPr>
          <w:rFonts w:cs="Arial"/>
          <w:b/>
          <w:bCs/>
          <w:color w:val="FF0000"/>
          <w:sz w:val="22"/>
          <w:lang w:val="en-US"/>
        </w:rPr>
        <w:t xml:space="preserve">: </w:t>
      </w:r>
      <w:r w:rsidR="00FE16B9" w:rsidRPr="00D94305">
        <w:rPr>
          <w:rFonts w:cs="Arial"/>
          <w:color w:val="FF0000"/>
          <w:sz w:val="22"/>
          <w:lang w:val="en-US"/>
        </w:rPr>
        <w:t>M</w:t>
      </w:r>
      <w:r w:rsidR="00790629" w:rsidRPr="00D94305">
        <w:rPr>
          <w:rFonts w:cs="Arial"/>
          <w:color w:val="FF0000"/>
          <w:sz w:val="22"/>
          <w:lang w:val="en-US"/>
        </w:rPr>
        <w:t xml:space="preserve">ethod by </w:t>
      </w:r>
      <w:r w:rsidR="00790629" w:rsidRPr="00D94305">
        <w:rPr>
          <w:rFonts w:cs="Arial"/>
          <w:color w:val="FF0000"/>
          <w:sz w:val="22"/>
          <w:lang w:val="en-US"/>
        </w:rPr>
        <w:lastRenderedPageBreak/>
        <w:t>which the constitution may be amended is required to be</w:t>
      </w:r>
      <w:r w:rsidR="00790629" w:rsidRPr="00D94305">
        <w:rPr>
          <w:rFonts w:cs="Arial"/>
          <w:color w:val="FF0000"/>
          <w:sz w:val="22"/>
        </w:rPr>
        <w:t xml:space="preserve"> in your constitution</w:t>
      </w:r>
      <w:r w:rsidR="00790629" w:rsidRPr="00D94305">
        <w:rPr>
          <w:rFonts w:cs="Arial"/>
          <w:color w:val="FF0000"/>
          <w:sz w:val="22"/>
          <w:lang w:val="en-US"/>
        </w:rPr>
        <w:t xml:space="preserve"> – sections 26(1)(</w:t>
      </w:r>
      <w:proofErr w:type="spellStart"/>
      <w:r w:rsidR="00790629" w:rsidRPr="00D94305">
        <w:rPr>
          <w:rFonts w:cs="Arial"/>
          <w:color w:val="FF0000"/>
          <w:sz w:val="22"/>
          <w:lang w:val="en-US"/>
        </w:rPr>
        <w:t>i</w:t>
      </w:r>
      <w:proofErr w:type="spellEnd"/>
      <w:r w:rsidR="00790629" w:rsidRPr="00D94305">
        <w:rPr>
          <w:rFonts w:cs="Arial"/>
          <w:color w:val="FF0000"/>
          <w:sz w:val="22"/>
          <w:lang w:val="en-US"/>
        </w:rPr>
        <w:t>), 30 and 31, Inc Soc Act.]</w:t>
      </w:r>
    </w:p>
    <w:p w14:paraId="5E9ED817" w14:textId="25195795" w:rsidR="00790629" w:rsidRPr="00D94305" w:rsidRDefault="001E0284" w:rsidP="00790629">
      <w:pPr>
        <w:pStyle w:val="Heading3"/>
        <w:rPr>
          <w:rFonts w:cs="Arial"/>
          <w:color w:val="E36C0A" w:themeColor="accent6" w:themeShade="BF"/>
          <w:sz w:val="22"/>
          <w:lang w:val="en-US"/>
        </w:rPr>
      </w:pPr>
      <w:bookmarkStart w:id="189" w:name="_Hlk146620804"/>
      <w:r w:rsidRPr="00D94305">
        <w:rPr>
          <w:rFonts w:cs="Arial"/>
          <w:b/>
          <w:bCs/>
          <w:sz w:val="22"/>
          <w:lang w:val="en-US"/>
        </w:rPr>
        <w:t xml:space="preserve">No amendment: </w:t>
      </w:r>
      <w:r w:rsidR="00790629" w:rsidRPr="00D94305">
        <w:rPr>
          <w:rFonts w:cs="Arial"/>
          <w:sz w:val="22"/>
          <w:lang w:val="en-US"/>
        </w:rPr>
        <w:t xml:space="preserve">No addition to, deletion from or alteration of this Constitution may be made which would allow personal pecuniary profits to any individuals. </w:t>
      </w:r>
      <w:r w:rsidR="00790629" w:rsidRPr="00D94305">
        <w:rPr>
          <w:rFonts w:cs="Arial"/>
          <w:color w:val="7030A0"/>
          <w:sz w:val="22"/>
        </w:rPr>
        <w:t xml:space="preserve">[Guidance: This clause is required by the IRD for sports club and charities seeking an income tax exemption. See </w:t>
      </w:r>
      <w:hyperlink r:id="rId33" w:history="1">
        <w:r w:rsidR="00790629" w:rsidRPr="00D94305">
          <w:rPr>
            <w:rStyle w:val="Hyperlink"/>
            <w:rFonts w:cs="Arial"/>
            <w:sz w:val="22"/>
          </w:rPr>
          <w:t>IRD Guidance</w:t>
        </w:r>
      </w:hyperlink>
      <w:r w:rsidR="00790629" w:rsidRPr="00D94305">
        <w:rPr>
          <w:rFonts w:cs="Arial"/>
          <w:color w:val="7030A0"/>
          <w:sz w:val="22"/>
        </w:rPr>
        <w:t>.]</w:t>
      </w:r>
    </w:p>
    <w:bookmarkEnd w:id="189"/>
    <w:p w14:paraId="0ED4E2EB" w14:textId="20CB54D6" w:rsidR="00790629" w:rsidRPr="00D94305" w:rsidRDefault="001E0284" w:rsidP="00790629">
      <w:pPr>
        <w:pStyle w:val="Heading3"/>
        <w:rPr>
          <w:rFonts w:cs="Arial"/>
          <w:color w:val="7030A0"/>
          <w:sz w:val="22"/>
          <w:lang w:val="en-US"/>
        </w:rPr>
      </w:pPr>
      <w:r w:rsidRPr="00D94305">
        <w:rPr>
          <w:rFonts w:cs="Arial"/>
          <w:b/>
          <w:bCs/>
          <w:sz w:val="22"/>
          <w:lang w:val="en-US"/>
        </w:rPr>
        <w:t xml:space="preserve">Minor effect or technical alteration: </w:t>
      </w:r>
      <w:r w:rsidR="00790629" w:rsidRPr="00D94305">
        <w:rPr>
          <w:rFonts w:cs="Arial"/>
          <w:sz w:val="22"/>
          <w:lang w:val="en-US"/>
        </w:rPr>
        <w:t xml:space="preserve">If an amendment to this Constitution </w:t>
      </w:r>
      <w:bookmarkStart w:id="190" w:name="_Hlk146530350"/>
      <w:r w:rsidR="00790629" w:rsidRPr="00D94305">
        <w:rPr>
          <w:rFonts w:cs="Arial"/>
          <w:sz w:val="22"/>
          <w:lang w:val="en-US"/>
        </w:rPr>
        <w:t>would have no more than a minor effect or is to correct errors or makes similar technical alterations</w:t>
      </w:r>
      <w:bookmarkEnd w:id="190"/>
      <w:r w:rsidR="00790629" w:rsidRPr="00D94305">
        <w:rPr>
          <w:rFonts w:cs="Arial"/>
          <w:sz w:val="22"/>
          <w:lang w:val="en-US"/>
        </w:rPr>
        <w:t xml:space="preserve">, then the Board may give notice of the amendment to every Member stating the text of the amendment and the right of Members to object to the amendment. If the Board does not receive any objections from Members within 20 Working Days after the date on which the notice is sent, or any longer </w:t>
      </w:r>
      <w:proofErr w:type="gramStart"/>
      <w:r w:rsidR="00790629" w:rsidRPr="00D94305">
        <w:rPr>
          <w:rFonts w:cs="Arial"/>
          <w:sz w:val="22"/>
          <w:lang w:val="en-US"/>
        </w:rPr>
        <w:t>period of time</w:t>
      </w:r>
      <w:proofErr w:type="gramEnd"/>
      <w:r w:rsidR="00790629" w:rsidRPr="00D94305">
        <w:rPr>
          <w:rFonts w:cs="Arial"/>
          <w:sz w:val="22"/>
          <w:lang w:val="en-US"/>
        </w:rPr>
        <w:t xml:space="preserve"> that the Board decides, then the Board may make that amendment. If it does receive an objection, then the Board may not make the amendment. </w:t>
      </w:r>
      <w:bookmarkStart w:id="191" w:name="_Hlk146620598"/>
      <w:r w:rsidR="00790629" w:rsidRPr="00D94305">
        <w:rPr>
          <w:rFonts w:cs="Arial"/>
          <w:color w:val="7030A0"/>
          <w:sz w:val="22"/>
          <w:lang w:val="en-US"/>
        </w:rPr>
        <w:t xml:space="preserve">[Guidance: </w:t>
      </w:r>
      <w:r w:rsidR="00560F58" w:rsidRPr="00D94305">
        <w:rPr>
          <w:rFonts w:cs="Arial"/>
          <w:color w:val="7030A0"/>
          <w:sz w:val="22"/>
          <w:lang w:val="en-US"/>
        </w:rPr>
        <w:t>This clause reflects s</w:t>
      </w:r>
      <w:r w:rsidR="00790629" w:rsidRPr="00D94305">
        <w:rPr>
          <w:rFonts w:cs="Arial"/>
          <w:color w:val="7030A0"/>
          <w:sz w:val="22"/>
          <w:lang w:val="en-US"/>
        </w:rPr>
        <w:t>ection 31, Inc Soc Act</w:t>
      </w:r>
      <w:r w:rsidR="00560F58" w:rsidRPr="00D94305">
        <w:rPr>
          <w:rFonts w:cs="Arial"/>
          <w:color w:val="7030A0"/>
          <w:sz w:val="22"/>
          <w:lang w:val="en-US"/>
        </w:rPr>
        <w:t xml:space="preserve">. </w:t>
      </w:r>
      <w:r w:rsidR="00790629" w:rsidRPr="00D94305">
        <w:rPr>
          <w:rFonts w:cs="Arial"/>
          <w:color w:val="7030A0"/>
          <w:sz w:val="22"/>
          <w:lang w:val="en-US"/>
        </w:rPr>
        <w:t xml:space="preserve">You can choose to include this </w:t>
      </w:r>
      <w:proofErr w:type="gramStart"/>
      <w:r w:rsidR="00790629" w:rsidRPr="00D94305">
        <w:rPr>
          <w:rFonts w:cs="Arial"/>
          <w:color w:val="7030A0"/>
          <w:sz w:val="22"/>
          <w:lang w:val="en-US"/>
        </w:rPr>
        <w:t>clause, or</w:t>
      </w:r>
      <w:proofErr w:type="gramEnd"/>
      <w:r w:rsidR="00790629" w:rsidRPr="00D94305">
        <w:rPr>
          <w:rFonts w:cs="Arial"/>
          <w:color w:val="7030A0"/>
          <w:sz w:val="22"/>
          <w:lang w:val="en-US"/>
        </w:rPr>
        <w:t xml:space="preserve"> simply rely on having the ability to make minor/technical amendments under the Inc Soc Act.</w:t>
      </w:r>
      <w:r w:rsidRPr="00D94305">
        <w:rPr>
          <w:rFonts w:cs="Arial"/>
          <w:color w:val="7030A0"/>
          <w:sz w:val="22"/>
          <w:lang w:val="en-US"/>
        </w:rPr>
        <w:t>]</w:t>
      </w:r>
      <w:bookmarkEnd w:id="191"/>
    </w:p>
    <w:p w14:paraId="18120ED1" w14:textId="49C67B9D" w:rsidR="00790629" w:rsidRPr="00D94305" w:rsidRDefault="00790629" w:rsidP="00790629">
      <w:pPr>
        <w:pStyle w:val="Heading1"/>
        <w:rPr>
          <w:rFonts w:cs="Arial"/>
          <w:sz w:val="22"/>
          <w:lang w:val="en-US"/>
        </w:rPr>
      </w:pPr>
      <w:bookmarkStart w:id="192" w:name="_Toc149557536"/>
      <w:bookmarkStart w:id="193" w:name="_Toc153218964"/>
      <w:bookmarkStart w:id="194" w:name="_Ref153436126"/>
      <w:bookmarkStart w:id="195" w:name="_Toc194312539"/>
      <w:bookmarkStart w:id="196" w:name="_Ref194587194"/>
      <w:r w:rsidRPr="00D94305">
        <w:rPr>
          <w:rFonts w:cs="Arial"/>
          <w:sz w:val="22"/>
          <w:lang w:val="en-US"/>
        </w:rPr>
        <w:t>Bylaws</w:t>
      </w:r>
      <w:bookmarkEnd w:id="192"/>
      <w:bookmarkEnd w:id="193"/>
      <w:bookmarkEnd w:id="194"/>
      <w:r w:rsidR="002D3C83" w:rsidRPr="00D94305">
        <w:rPr>
          <w:rFonts w:cs="Arial"/>
          <w:sz w:val="22"/>
          <w:lang w:val="en-US"/>
        </w:rPr>
        <w:t xml:space="preserve"> </w:t>
      </w:r>
      <w:r w:rsidR="002D3C83" w:rsidRPr="00D94305">
        <w:rPr>
          <w:rFonts w:cs="Arial"/>
          <w:color w:val="0070C0"/>
          <w:sz w:val="22"/>
          <w:lang w:val="en-US"/>
        </w:rPr>
        <w:t>and Integrity</w:t>
      </w:r>
      <w:bookmarkEnd w:id="195"/>
      <w:bookmarkEnd w:id="196"/>
    </w:p>
    <w:p w14:paraId="2F0A93B6" w14:textId="30155D42" w:rsidR="00790629" w:rsidRPr="00D94305" w:rsidRDefault="00433C94" w:rsidP="002D3C83">
      <w:pPr>
        <w:pStyle w:val="Heading3"/>
        <w:rPr>
          <w:rFonts w:cs="Arial"/>
          <w:color w:val="7030A0"/>
          <w:sz w:val="22"/>
          <w:lang w:val="en-US"/>
        </w:rPr>
      </w:pPr>
      <w:bookmarkStart w:id="197" w:name="_Ref112501829"/>
      <w:r w:rsidRPr="00D94305">
        <w:rPr>
          <w:rFonts w:cs="Arial"/>
          <w:b/>
          <w:bCs/>
          <w:sz w:val="22"/>
          <w:lang w:val="en-US"/>
        </w:rPr>
        <w:t xml:space="preserve">Bylaws: </w:t>
      </w:r>
      <w:r w:rsidR="00790629" w:rsidRPr="00D94305">
        <w:rPr>
          <w:rFonts w:cs="Arial"/>
          <w:sz w:val="22"/>
          <w:lang w:val="en-US"/>
        </w:rPr>
        <w:t xml:space="preserve">The Board may make and amend Bylaws for the conduct and control of </w:t>
      </w:r>
      <w:r w:rsidR="00790629" w:rsidRPr="00D94305">
        <w:rPr>
          <w:rFonts w:cs="Arial"/>
          <w:color w:val="00B050"/>
          <w:sz w:val="22"/>
          <w:lang w:val="en-US"/>
        </w:rPr>
        <w:t>[organisation]</w:t>
      </w:r>
      <w:r w:rsidR="00790629" w:rsidRPr="00D94305">
        <w:rPr>
          <w:rFonts w:cs="Arial"/>
          <w:sz w:val="22"/>
          <w:lang w:val="en-US"/>
        </w:rPr>
        <w:t xml:space="preserve">’s activities and codes of conduct applicable to Members. Any Bylaw must be consistent with </w:t>
      </w:r>
      <w:r w:rsidR="002D3C83" w:rsidRPr="00D94305">
        <w:rPr>
          <w:rFonts w:cs="Arial"/>
          <w:sz w:val="22"/>
          <w:lang w:val="en-US"/>
        </w:rPr>
        <w:t xml:space="preserve">this Constitution, </w:t>
      </w:r>
      <w:r w:rsidR="00790629" w:rsidRPr="00D94305">
        <w:rPr>
          <w:rFonts w:cs="Arial"/>
          <w:sz w:val="22"/>
          <w:lang w:val="en-US"/>
        </w:rPr>
        <w:t xml:space="preserve">the Purposes, </w:t>
      </w:r>
      <w:r w:rsidR="001E0284" w:rsidRPr="00D94305">
        <w:rPr>
          <w:rFonts w:cs="Arial"/>
          <w:sz w:val="22"/>
          <w:lang w:val="en-US"/>
        </w:rPr>
        <w:t xml:space="preserve">the constitution of </w:t>
      </w:r>
      <w:r w:rsidR="001E0284" w:rsidRPr="00D94305">
        <w:rPr>
          <w:rFonts w:cs="Arial"/>
          <w:color w:val="00B050"/>
          <w:sz w:val="22"/>
          <w:lang w:val="en-US"/>
        </w:rPr>
        <w:t>[national organisation]</w:t>
      </w:r>
      <w:r w:rsidR="001E0284" w:rsidRPr="00D94305">
        <w:rPr>
          <w:rFonts w:cs="Arial"/>
          <w:sz w:val="22"/>
          <w:lang w:val="en-US"/>
        </w:rPr>
        <w:t xml:space="preserve">, </w:t>
      </w:r>
      <w:r w:rsidR="00790629" w:rsidRPr="00D94305">
        <w:rPr>
          <w:rFonts w:cs="Arial"/>
          <w:sz w:val="22"/>
          <w:lang w:val="en-US"/>
        </w:rPr>
        <w:t>the Act and any other laws.</w:t>
      </w:r>
      <w:bookmarkEnd w:id="197"/>
      <w:r w:rsidR="00790629" w:rsidRPr="00D94305">
        <w:rPr>
          <w:rFonts w:cs="Arial"/>
          <w:sz w:val="22"/>
          <w:lang w:val="en-US"/>
        </w:rPr>
        <w:t xml:space="preserve"> All Bylaws are binding on </w:t>
      </w:r>
      <w:r w:rsidR="00790629" w:rsidRPr="00D94305">
        <w:rPr>
          <w:rFonts w:cs="Arial"/>
          <w:color w:val="00B050"/>
          <w:sz w:val="22"/>
          <w:lang w:val="en-US"/>
        </w:rPr>
        <w:t>[organisation]</w:t>
      </w:r>
      <w:r w:rsidR="00790629" w:rsidRPr="00D94305">
        <w:rPr>
          <w:rFonts w:cs="Arial"/>
          <w:sz w:val="22"/>
          <w:lang w:val="en-US"/>
        </w:rPr>
        <w:t xml:space="preserve"> and the Members. The making, amendment, revocation, or replacement of a Bylaw is not an amendment of this Constitution. </w:t>
      </w:r>
      <w:r w:rsidR="002D3C83" w:rsidRPr="00D94305">
        <w:rPr>
          <w:rFonts w:cs="Arial"/>
          <w:sz w:val="22"/>
          <w:lang w:val="en-US"/>
        </w:rPr>
        <w:t xml:space="preserve"> </w:t>
      </w:r>
      <w:r w:rsidR="002D3C83" w:rsidRPr="00D94305">
        <w:rPr>
          <w:rFonts w:cs="Arial"/>
          <w:color w:val="7030A0"/>
          <w:sz w:val="22"/>
          <w:lang w:val="en-US"/>
        </w:rPr>
        <w:t>[Guidance:  Section 28(2), Inc Soc Act provides that a Bylaw purportedly made by a society has no effect to the extent that it contravenes, or is inconsistent with, the Act, any other legislation or the society’s constitution.]</w:t>
      </w:r>
    </w:p>
    <w:p w14:paraId="56BA3955" w14:textId="7DC2BB46" w:rsidR="002D3C83" w:rsidRPr="00D94305" w:rsidRDefault="002D3C83" w:rsidP="002D3C83">
      <w:pPr>
        <w:pStyle w:val="NoNum"/>
        <w:rPr>
          <w:rFonts w:cs="Arial"/>
          <w:color w:val="7030A0"/>
          <w:sz w:val="22"/>
          <w:lang w:val="en-US"/>
        </w:rPr>
      </w:pPr>
      <w:bookmarkStart w:id="198" w:name="_Hlk168141369"/>
      <w:r w:rsidRPr="00D94305">
        <w:rPr>
          <w:rFonts w:cs="Arial"/>
          <w:color w:val="7030A0"/>
          <w:sz w:val="22"/>
          <w:lang w:val="en-US"/>
        </w:rPr>
        <w:t xml:space="preserve">[Guidance: The </w:t>
      </w:r>
      <w:hyperlink r:id="rId34" w:anchor="LMS787103" w:history="1">
        <w:r w:rsidRPr="00D94305">
          <w:rPr>
            <w:rStyle w:val="Hyperlink"/>
            <w:rFonts w:cs="Arial"/>
            <w:sz w:val="22"/>
            <w:lang w:val="en-US"/>
          </w:rPr>
          <w:t>Integrity Sport and Recreation Act 2023</w:t>
        </w:r>
      </w:hyperlink>
      <w:r w:rsidRPr="00D94305">
        <w:rPr>
          <w:rFonts w:cs="Arial"/>
          <w:color w:val="7030A0"/>
          <w:sz w:val="22"/>
          <w:lang w:val="en-US"/>
        </w:rPr>
        <w:t xml:space="preserve"> (</w:t>
      </w:r>
      <w:r w:rsidRPr="00D94305">
        <w:rPr>
          <w:rFonts w:cs="Arial"/>
          <w:b/>
          <w:bCs/>
          <w:color w:val="7030A0"/>
          <w:sz w:val="22"/>
          <w:lang w:val="en-US"/>
        </w:rPr>
        <w:t>ISRA</w:t>
      </w:r>
      <w:r w:rsidRPr="00D94305">
        <w:rPr>
          <w:rFonts w:cs="Arial"/>
          <w:color w:val="7030A0"/>
          <w:sz w:val="22"/>
          <w:lang w:val="en-US"/>
        </w:rPr>
        <w:t>)</w:t>
      </w:r>
      <w:r w:rsidR="00762D17">
        <w:rPr>
          <w:rFonts w:cs="Arial"/>
          <w:color w:val="7030A0"/>
          <w:sz w:val="22"/>
          <w:lang w:val="en-US"/>
        </w:rPr>
        <w:t xml:space="preserve"> </w:t>
      </w:r>
      <w:bookmarkStart w:id="199" w:name="_Hlk194313260"/>
      <w:r w:rsidR="00762D17">
        <w:rPr>
          <w:rFonts w:cs="Arial"/>
          <w:color w:val="7030A0"/>
          <w:sz w:val="22"/>
          <w:lang w:val="en-US"/>
        </w:rPr>
        <w:t>has established the Sport</w:t>
      </w:r>
      <w:r w:rsidRPr="00D94305">
        <w:rPr>
          <w:rFonts w:cs="Arial"/>
          <w:color w:val="7030A0"/>
          <w:sz w:val="22"/>
          <w:lang w:val="en-US"/>
        </w:rPr>
        <w:t xml:space="preserve"> Integrity Commission </w:t>
      </w:r>
      <w:r w:rsidR="00762D17">
        <w:rPr>
          <w:rFonts w:cs="Arial"/>
          <w:color w:val="7030A0"/>
          <w:sz w:val="22"/>
          <w:lang w:val="en-US"/>
        </w:rPr>
        <w:t xml:space="preserve">Te Kahu </w:t>
      </w:r>
      <w:proofErr w:type="spellStart"/>
      <w:r w:rsidR="00762D17">
        <w:rPr>
          <w:rFonts w:cs="Arial"/>
          <w:color w:val="7030A0"/>
          <w:sz w:val="22"/>
          <w:lang w:val="en-US"/>
        </w:rPr>
        <w:t>Raunui</w:t>
      </w:r>
      <w:proofErr w:type="spellEnd"/>
      <w:r w:rsidR="00762D17">
        <w:rPr>
          <w:rFonts w:cs="Arial"/>
          <w:color w:val="7030A0"/>
          <w:sz w:val="22"/>
          <w:lang w:val="en-US"/>
        </w:rPr>
        <w:t>. The Sport Integrity Commission has issued</w:t>
      </w:r>
      <w:r w:rsidRPr="00D94305">
        <w:rPr>
          <w:rFonts w:cs="Arial"/>
          <w:color w:val="7030A0"/>
          <w:sz w:val="22"/>
          <w:lang w:val="en-US"/>
        </w:rPr>
        <w:t xml:space="preserve"> the Code of Integrity for Sport and Recreation (</w:t>
      </w:r>
      <w:r w:rsidRPr="00D94305">
        <w:rPr>
          <w:rFonts w:cs="Arial"/>
          <w:b/>
          <w:bCs/>
          <w:color w:val="7030A0"/>
          <w:sz w:val="22"/>
          <w:lang w:val="en-US"/>
        </w:rPr>
        <w:t>Integrity</w:t>
      </w:r>
      <w:r w:rsidRPr="00D94305">
        <w:rPr>
          <w:rFonts w:cs="Arial"/>
          <w:color w:val="7030A0"/>
          <w:sz w:val="22"/>
          <w:lang w:val="en-US"/>
        </w:rPr>
        <w:t xml:space="preserve"> </w:t>
      </w:r>
      <w:r w:rsidRPr="00D94305">
        <w:rPr>
          <w:rFonts w:cs="Arial"/>
          <w:b/>
          <w:bCs/>
          <w:color w:val="7030A0"/>
          <w:sz w:val="22"/>
          <w:lang w:val="en-US"/>
        </w:rPr>
        <w:t>Code</w:t>
      </w:r>
      <w:r w:rsidRPr="00D94305">
        <w:rPr>
          <w:rFonts w:cs="Arial"/>
          <w:color w:val="7030A0"/>
          <w:sz w:val="22"/>
          <w:lang w:val="en-US"/>
        </w:rPr>
        <w:t xml:space="preserve">) </w:t>
      </w:r>
      <w:r w:rsidR="00762D17">
        <w:rPr>
          <w:rFonts w:cs="Arial"/>
          <w:color w:val="7030A0"/>
          <w:sz w:val="22"/>
          <w:lang w:val="en-US"/>
        </w:rPr>
        <w:t xml:space="preserve">available here: </w:t>
      </w:r>
      <w:hyperlink r:id="rId35" w:history="1">
        <w:r w:rsidR="00762D17">
          <w:rPr>
            <w:rStyle w:val="Hyperlink"/>
            <w:rFonts w:cs="Arial"/>
            <w:sz w:val="22"/>
            <w:lang w:val="en-US"/>
          </w:rPr>
          <w:t>Integrity Code</w:t>
        </w:r>
      </w:hyperlink>
      <w:r w:rsidR="00762D17" w:rsidRPr="004F3A6F">
        <w:rPr>
          <w:rFonts w:cs="Arial"/>
          <w:color w:val="7030A0"/>
          <w:sz w:val="22"/>
          <w:lang w:val="en-US"/>
        </w:rPr>
        <w:t>.</w:t>
      </w:r>
      <w:bookmarkEnd w:id="199"/>
      <w:r w:rsidR="00762D17" w:rsidRPr="004F3A6F">
        <w:rPr>
          <w:rFonts w:cs="Arial"/>
          <w:color w:val="7030A0"/>
          <w:sz w:val="22"/>
          <w:lang w:val="en-US"/>
        </w:rPr>
        <w:t xml:space="preserve">  </w:t>
      </w:r>
    </w:p>
    <w:p w14:paraId="577729A5" w14:textId="0CE25268" w:rsidR="00E12B6F" w:rsidRPr="00D94305" w:rsidRDefault="002D3C83" w:rsidP="002D3C83">
      <w:pPr>
        <w:pStyle w:val="NoNum"/>
        <w:rPr>
          <w:rFonts w:cs="Arial"/>
          <w:color w:val="7030A0"/>
          <w:sz w:val="22"/>
          <w:lang w:val="en-US"/>
        </w:rPr>
      </w:pPr>
      <w:bookmarkStart w:id="200" w:name="_Hlk194313272"/>
      <w:r w:rsidRPr="00D94305">
        <w:rPr>
          <w:rFonts w:cs="Arial"/>
          <w:color w:val="7030A0"/>
          <w:sz w:val="22"/>
          <w:lang w:val="en-US"/>
        </w:rPr>
        <w:t>The</w:t>
      </w:r>
      <w:r w:rsidR="00762D17">
        <w:rPr>
          <w:rFonts w:cs="Arial"/>
          <w:color w:val="7030A0"/>
          <w:sz w:val="22"/>
          <w:lang w:val="en-US"/>
        </w:rPr>
        <w:t>ir</w:t>
      </w:r>
      <w:r w:rsidRPr="00D94305">
        <w:rPr>
          <w:rFonts w:cs="Arial"/>
          <w:color w:val="7030A0"/>
          <w:sz w:val="22"/>
          <w:lang w:val="en-US"/>
        </w:rPr>
        <w:t xml:space="preserve"> recommend</w:t>
      </w:r>
      <w:r w:rsidR="00762D17">
        <w:rPr>
          <w:rFonts w:cs="Arial"/>
          <w:color w:val="7030A0"/>
          <w:sz w:val="22"/>
          <w:lang w:val="en-US"/>
        </w:rPr>
        <w:t>ation is that</w:t>
      </w:r>
      <w:r w:rsidRPr="00D94305">
        <w:rPr>
          <w:rFonts w:cs="Arial"/>
          <w:color w:val="7030A0"/>
          <w:sz w:val="22"/>
          <w:lang w:val="en-US"/>
        </w:rPr>
        <w:t xml:space="preserve"> national </w:t>
      </w:r>
      <w:r w:rsidR="00155A84">
        <w:rPr>
          <w:rFonts w:cs="Arial"/>
          <w:color w:val="7030A0"/>
          <w:sz w:val="22"/>
          <w:lang w:val="en-US"/>
        </w:rPr>
        <w:t>level</w:t>
      </w:r>
      <w:r w:rsidRPr="00D94305">
        <w:rPr>
          <w:rFonts w:cs="Arial"/>
          <w:color w:val="7030A0"/>
          <w:sz w:val="22"/>
          <w:lang w:val="en-US"/>
        </w:rPr>
        <w:t xml:space="preserve"> organisation</w:t>
      </w:r>
      <w:r w:rsidR="00155A84">
        <w:rPr>
          <w:rFonts w:cs="Arial"/>
          <w:color w:val="7030A0"/>
          <w:sz w:val="22"/>
          <w:lang w:val="en-US"/>
        </w:rPr>
        <w:t>s</w:t>
      </w:r>
      <w:r w:rsidRPr="00D94305">
        <w:rPr>
          <w:rFonts w:cs="Arial"/>
          <w:color w:val="7030A0"/>
          <w:sz w:val="22"/>
          <w:lang w:val="en-US"/>
        </w:rPr>
        <w:t xml:space="preserve"> adopt </w:t>
      </w:r>
      <w:r w:rsidR="00762D17">
        <w:rPr>
          <w:rFonts w:cs="Arial"/>
          <w:color w:val="7030A0"/>
          <w:sz w:val="22"/>
          <w:lang w:val="en-US"/>
        </w:rPr>
        <w:t>the I</w:t>
      </w:r>
      <w:r w:rsidRPr="00D94305">
        <w:rPr>
          <w:rFonts w:cs="Arial"/>
          <w:color w:val="7030A0"/>
          <w:sz w:val="22"/>
          <w:lang w:val="en-US"/>
        </w:rPr>
        <w:t xml:space="preserve">ntegrity </w:t>
      </w:r>
      <w:r w:rsidR="00762D17">
        <w:rPr>
          <w:rFonts w:cs="Arial"/>
          <w:color w:val="7030A0"/>
          <w:sz w:val="22"/>
          <w:lang w:val="en-US"/>
        </w:rPr>
        <w:t>C</w:t>
      </w:r>
      <w:r w:rsidRPr="00D94305">
        <w:rPr>
          <w:rFonts w:cs="Arial"/>
          <w:color w:val="7030A0"/>
          <w:sz w:val="22"/>
          <w:lang w:val="en-US"/>
        </w:rPr>
        <w:t>ode</w:t>
      </w:r>
      <w:r w:rsidR="00762D17">
        <w:rPr>
          <w:rFonts w:cs="Arial"/>
          <w:color w:val="7030A0"/>
          <w:sz w:val="22"/>
          <w:lang w:val="en-US"/>
        </w:rPr>
        <w:t xml:space="preserve"> first</w:t>
      </w:r>
      <w:r w:rsidRPr="00D94305">
        <w:rPr>
          <w:rFonts w:cs="Arial"/>
          <w:color w:val="7030A0"/>
          <w:sz w:val="22"/>
          <w:lang w:val="en-US"/>
        </w:rPr>
        <w:t xml:space="preserve">, given that these organisations will generally be the governing body for the activity in New Zealand.  </w:t>
      </w:r>
    </w:p>
    <w:p w14:paraId="413657A2" w14:textId="5790C278" w:rsidR="002D3C83" w:rsidRPr="00D94305" w:rsidRDefault="00E12B6F" w:rsidP="002D3C83">
      <w:pPr>
        <w:pStyle w:val="NoNum"/>
        <w:rPr>
          <w:rFonts w:cs="Arial"/>
          <w:color w:val="7030A0"/>
          <w:sz w:val="22"/>
          <w:lang w:val="en-US"/>
        </w:rPr>
      </w:pPr>
      <w:bookmarkStart w:id="201" w:name="_Hlk169163585"/>
      <w:bookmarkEnd w:id="200"/>
      <w:r w:rsidRPr="00D94305">
        <w:rPr>
          <w:rFonts w:cs="Arial"/>
          <w:color w:val="7030A0"/>
          <w:sz w:val="22"/>
          <w:lang w:val="en-US"/>
        </w:rPr>
        <w:t xml:space="preserve">Your national organisation may choose to adopt </w:t>
      </w:r>
      <w:r w:rsidR="00762D17">
        <w:rPr>
          <w:rFonts w:cs="Arial"/>
          <w:color w:val="7030A0"/>
          <w:sz w:val="22"/>
          <w:lang w:val="en-US"/>
        </w:rPr>
        <w:t>the I</w:t>
      </w:r>
      <w:r w:rsidRPr="00D94305">
        <w:rPr>
          <w:rFonts w:cs="Arial"/>
          <w:color w:val="7030A0"/>
          <w:sz w:val="22"/>
          <w:lang w:val="en-US"/>
        </w:rPr>
        <w:t xml:space="preserve">ntegrity </w:t>
      </w:r>
      <w:r w:rsidR="00762D17">
        <w:rPr>
          <w:rFonts w:cs="Arial"/>
          <w:color w:val="7030A0"/>
          <w:sz w:val="22"/>
          <w:lang w:val="en-US"/>
        </w:rPr>
        <w:t>C</w:t>
      </w:r>
      <w:r w:rsidRPr="00D94305">
        <w:rPr>
          <w:rFonts w:cs="Arial"/>
          <w:color w:val="7030A0"/>
          <w:sz w:val="22"/>
          <w:lang w:val="en-US"/>
        </w:rPr>
        <w:t>ode.  If it does, the code will bind its members (</w:t>
      </w:r>
      <w:proofErr w:type="spellStart"/>
      <w:r w:rsidRPr="00D94305">
        <w:rPr>
          <w:rFonts w:cs="Arial"/>
          <w:color w:val="7030A0"/>
          <w:sz w:val="22"/>
          <w:lang w:val="en-US"/>
        </w:rPr>
        <w:t>ie</w:t>
      </w:r>
      <w:proofErr w:type="spellEnd"/>
      <w:r w:rsidRPr="00D94305">
        <w:rPr>
          <w:rFonts w:cs="Arial"/>
          <w:color w:val="7030A0"/>
          <w:sz w:val="22"/>
          <w:lang w:val="en-US"/>
        </w:rPr>
        <w:t xml:space="preserve"> your regional organisation) automatically.  </w:t>
      </w:r>
      <w:r w:rsidR="002D3C83" w:rsidRPr="00D94305">
        <w:rPr>
          <w:rFonts w:cs="Arial"/>
          <w:color w:val="7030A0"/>
          <w:sz w:val="22"/>
          <w:lang w:val="en-US"/>
        </w:rPr>
        <w:t xml:space="preserve">Clauses </w:t>
      </w:r>
      <w:r w:rsidR="002D3C83" w:rsidRPr="00D94305">
        <w:rPr>
          <w:rFonts w:cs="Arial"/>
          <w:color w:val="7030A0"/>
          <w:sz w:val="22"/>
          <w:lang w:val="en-US"/>
        </w:rPr>
        <w:fldChar w:fldCharType="begin"/>
      </w:r>
      <w:r w:rsidR="002D3C83" w:rsidRPr="00D94305">
        <w:rPr>
          <w:rFonts w:cs="Arial"/>
          <w:color w:val="7030A0"/>
          <w:sz w:val="22"/>
          <w:lang w:val="en-US"/>
        </w:rPr>
        <w:instrText xml:space="preserve"> REF _Ref168488336 \r \h </w:instrText>
      </w:r>
      <w:r w:rsidR="00433C94" w:rsidRPr="00D94305">
        <w:rPr>
          <w:rFonts w:cs="Arial"/>
          <w:color w:val="7030A0"/>
          <w:sz w:val="22"/>
          <w:lang w:val="en-US"/>
        </w:rPr>
        <w:instrText xml:space="preserve"> \* MERGEFORMAT </w:instrText>
      </w:r>
      <w:r w:rsidR="002D3C83" w:rsidRPr="00D94305">
        <w:rPr>
          <w:rFonts w:cs="Arial"/>
          <w:color w:val="7030A0"/>
          <w:sz w:val="22"/>
          <w:lang w:val="en-US"/>
        </w:rPr>
      </w:r>
      <w:r w:rsidR="002D3C83" w:rsidRPr="00D94305">
        <w:rPr>
          <w:rFonts w:cs="Arial"/>
          <w:color w:val="7030A0"/>
          <w:sz w:val="22"/>
          <w:lang w:val="en-US"/>
        </w:rPr>
        <w:fldChar w:fldCharType="separate"/>
      </w:r>
      <w:r w:rsidR="00762D17">
        <w:rPr>
          <w:rFonts w:cs="Arial"/>
          <w:color w:val="7030A0"/>
          <w:sz w:val="22"/>
          <w:lang w:val="en-US"/>
        </w:rPr>
        <w:t>15.2</w:t>
      </w:r>
      <w:r w:rsidR="002D3C83" w:rsidRPr="00D94305">
        <w:rPr>
          <w:rFonts w:cs="Arial"/>
          <w:color w:val="7030A0"/>
          <w:sz w:val="22"/>
          <w:lang w:val="en-US"/>
        </w:rPr>
        <w:fldChar w:fldCharType="end"/>
      </w:r>
      <w:r w:rsidR="002D3C83" w:rsidRPr="00D94305">
        <w:rPr>
          <w:rFonts w:cs="Arial"/>
          <w:color w:val="7030A0"/>
          <w:sz w:val="22"/>
          <w:lang w:val="en-US"/>
        </w:rPr>
        <w:t xml:space="preserve"> to </w:t>
      </w:r>
      <w:r w:rsidR="002D3C83" w:rsidRPr="00D94305">
        <w:rPr>
          <w:rFonts w:cs="Arial"/>
          <w:color w:val="7030A0"/>
          <w:sz w:val="22"/>
          <w:lang w:val="en-US"/>
        </w:rPr>
        <w:fldChar w:fldCharType="begin"/>
      </w:r>
      <w:r w:rsidR="002D3C83" w:rsidRPr="00D94305">
        <w:rPr>
          <w:rFonts w:cs="Arial"/>
          <w:color w:val="7030A0"/>
          <w:sz w:val="22"/>
          <w:lang w:val="en-US"/>
        </w:rPr>
        <w:instrText xml:space="preserve"> REF _Ref168488332 \r \h </w:instrText>
      </w:r>
      <w:r w:rsidR="00433C94" w:rsidRPr="00D94305">
        <w:rPr>
          <w:rFonts w:cs="Arial"/>
          <w:color w:val="7030A0"/>
          <w:sz w:val="22"/>
          <w:lang w:val="en-US"/>
        </w:rPr>
        <w:instrText xml:space="preserve"> \* MERGEFORMAT </w:instrText>
      </w:r>
      <w:r w:rsidR="002D3C83" w:rsidRPr="00D94305">
        <w:rPr>
          <w:rFonts w:cs="Arial"/>
          <w:color w:val="7030A0"/>
          <w:sz w:val="22"/>
          <w:lang w:val="en-US"/>
        </w:rPr>
      </w:r>
      <w:r w:rsidR="002D3C83" w:rsidRPr="00D94305">
        <w:rPr>
          <w:rFonts w:cs="Arial"/>
          <w:color w:val="7030A0"/>
          <w:sz w:val="22"/>
          <w:lang w:val="en-US"/>
        </w:rPr>
        <w:fldChar w:fldCharType="separate"/>
      </w:r>
      <w:r w:rsidR="00762D17">
        <w:rPr>
          <w:rFonts w:cs="Arial"/>
          <w:color w:val="7030A0"/>
          <w:sz w:val="22"/>
          <w:lang w:val="en-US"/>
        </w:rPr>
        <w:t>15.4</w:t>
      </w:r>
      <w:r w:rsidR="002D3C83" w:rsidRPr="00D94305">
        <w:rPr>
          <w:rFonts w:cs="Arial"/>
          <w:color w:val="7030A0"/>
          <w:sz w:val="22"/>
          <w:lang w:val="en-US"/>
        </w:rPr>
        <w:fldChar w:fldCharType="end"/>
      </w:r>
      <w:r w:rsidR="002D3C83" w:rsidRPr="00D94305">
        <w:rPr>
          <w:rFonts w:cs="Arial"/>
          <w:color w:val="7030A0"/>
          <w:sz w:val="22"/>
          <w:lang w:val="en-US"/>
        </w:rPr>
        <w:t xml:space="preserve"> are provided as an example to enable the effective application of </w:t>
      </w:r>
      <w:r w:rsidR="00762D17">
        <w:rPr>
          <w:rFonts w:cs="Arial"/>
          <w:color w:val="7030A0"/>
          <w:sz w:val="22"/>
          <w:lang w:val="en-US"/>
        </w:rPr>
        <w:t>the I</w:t>
      </w:r>
      <w:r w:rsidR="002D3C83" w:rsidRPr="00D94305">
        <w:rPr>
          <w:rFonts w:cs="Arial"/>
          <w:color w:val="7030A0"/>
          <w:sz w:val="22"/>
          <w:lang w:val="en-US"/>
        </w:rPr>
        <w:t xml:space="preserve">ntegrity </w:t>
      </w:r>
      <w:r w:rsidR="00762D17">
        <w:rPr>
          <w:rFonts w:cs="Arial"/>
          <w:color w:val="7030A0"/>
          <w:sz w:val="22"/>
          <w:lang w:val="en-US"/>
        </w:rPr>
        <w:t>C</w:t>
      </w:r>
      <w:r w:rsidR="002D3C83" w:rsidRPr="00D94305">
        <w:rPr>
          <w:rFonts w:cs="Arial"/>
          <w:color w:val="7030A0"/>
          <w:sz w:val="22"/>
          <w:lang w:val="en-US"/>
        </w:rPr>
        <w:t>ode across a sport or recreation. Check with your national organisation to see if the clauses need to be adjusted before you re-register</w:t>
      </w:r>
      <w:r w:rsidR="00762D17">
        <w:rPr>
          <w:rFonts w:cs="Arial"/>
          <w:color w:val="7030A0"/>
          <w:sz w:val="22"/>
          <w:lang w:val="en-US"/>
        </w:rPr>
        <w:t xml:space="preserve"> under the Inc Soc Act</w:t>
      </w:r>
      <w:r w:rsidR="002D3C83" w:rsidRPr="00D94305">
        <w:rPr>
          <w:rFonts w:cs="Arial"/>
          <w:color w:val="7030A0"/>
          <w:sz w:val="22"/>
          <w:lang w:val="en-US"/>
        </w:rPr>
        <w:t>.</w:t>
      </w:r>
    </w:p>
    <w:bookmarkEnd w:id="201"/>
    <w:p w14:paraId="1C724670" w14:textId="04EA02BA" w:rsidR="002D3C83" w:rsidRPr="00D94305" w:rsidRDefault="002D3C83" w:rsidP="002D3C83">
      <w:pPr>
        <w:pStyle w:val="NoNum"/>
        <w:rPr>
          <w:rFonts w:cs="Arial"/>
          <w:color w:val="7030A0"/>
          <w:sz w:val="22"/>
          <w:lang w:val="en-US"/>
        </w:rPr>
      </w:pPr>
      <w:r w:rsidRPr="00D94305">
        <w:rPr>
          <w:rFonts w:cs="Arial"/>
          <w:color w:val="7030A0"/>
          <w:sz w:val="22"/>
          <w:lang w:val="en-US"/>
        </w:rPr>
        <w:t xml:space="preserve">Being bound by </w:t>
      </w:r>
      <w:r w:rsidR="00762D17">
        <w:rPr>
          <w:rFonts w:cs="Arial"/>
          <w:color w:val="7030A0"/>
          <w:sz w:val="22"/>
          <w:lang w:val="en-US"/>
        </w:rPr>
        <w:t>the I</w:t>
      </w:r>
      <w:r w:rsidRPr="00D94305">
        <w:rPr>
          <w:rFonts w:cs="Arial"/>
          <w:color w:val="7030A0"/>
          <w:sz w:val="22"/>
          <w:lang w:val="en-US"/>
        </w:rPr>
        <w:t xml:space="preserve">ntegrity </w:t>
      </w:r>
      <w:r w:rsidR="00762D17">
        <w:rPr>
          <w:rFonts w:cs="Arial"/>
          <w:color w:val="7030A0"/>
          <w:sz w:val="22"/>
          <w:lang w:val="en-US"/>
        </w:rPr>
        <w:t>C</w:t>
      </w:r>
      <w:r w:rsidRPr="00D94305">
        <w:rPr>
          <w:rFonts w:cs="Arial"/>
          <w:color w:val="7030A0"/>
          <w:sz w:val="22"/>
          <w:lang w:val="en-US"/>
        </w:rPr>
        <w:t xml:space="preserve">ode will mean your organisation will need to comply with </w:t>
      </w:r>
      <w:r w:rsidR="00762D17">
        <w:rPr>
          <w:rFonts w:cs="Arial"/>
          <w:color w:val="7030A0"/>
          <w:sz w:val="22"/>
          <w:lang w:val="en-US"/>
        </w:rPr>
        <w:t>the</w:t>
      </w:r>
      <w:r w:rsidRPr="00D94305">
        <w:rPr>
          <w:rFonts w:cs="Arial"/>
          <w:color w:val="7030A0"/>
          <w:sz w:val="22"/>
          <w:lang w:val="en-US"/>
        </w:rPr>
        <w:t xml:space="preserve"> minimum standards </w:t>
      </w:r>
      <w:r w:rsidR="00762D17">
        <w:rPr>
          <w:rFonts w:cs="Arial"/>
          <w:color w:val="7030A0"/>
          <w:sz w:val="22"/>
          <w:lang w:val="en-US"/>
        </w:rPr>
        <w:t>and</w:t>
      </w:r>
      <w:r w:rsidRPr="00D94305">
        <w:rPr>
          <w:rFonts w:cs="Arial"/>
          <w:color w:val="7030A0"/>
          <w:sz w:val="22"/>
          <w:lang w:val="en-US"/>
        </w:rPr>
        <w:t xml:space="preserve"> other obligations contained in th</w:t>
      </w:r>
      <w:r w:rsidR="00762D17">
        <w:rPr>
          <w:rFonts w:cs="Arial"/>
          <w:color w:val="7030A0"/>
          <w:sz w:val="22"/>
          <w:lang w:val="en-US"/>
        </w:rPr>
        <w:t>e I</w:t>
      </w:r>
      <w:r w:rsidRPr="00D94305">
        <w:rPr>
          <w:rFonts w:cs="Arial"/>
          <w:color w:val="7030A0"/>
          <w:sz w:val="22"/>
          <w:lang w:val="en-US"/>
        </w:rPr>
        <w:t xml:space="preserve">ntegrity </w:t>
      </w:r>
      <w:r w:rsidR="00762D17">
        <w:rPr>
          <w:rFonts w:cs="Arial"/>
          <w:color w:val="7030A0"/>
          <w:sz w:val="22"/>
          <w:lang w:val="en-US"/>
        </w:rPr>
        <w:t>C</w:t>
      </w:r>
      <w:r w:rsidRPr="00D94305">
        <w:rPr>
          <w:rFonts w:cs="Arial"/>
          <w:color w:val="7030A0"/>
          <w:sz w:val="22"/>
          <w:lang w:val="en-US"/>
        </w:rPr>
        <w:t xml:space="preserve">ode.  </w:t>
      </w:r>
      <w:r w:rsidR="00D81BCD" w:rsidRPr="00D81BCD">
        <w:rPr>
          <w:rFonts w:cs="Arial"/>
          <w:color w:val="7030A0"/>
          <w:sz w:val="22"/>
        </w:rPr>
        <w:t xml:space="preserve">Some of the obligations in the Integrity Code (such as cooperation with the Sport Integrity Commission) will take immediate effect, while for others there will be </w:t>
      </w:r>
      <w:proofErr w:type="gramStart"/>
      <w:r w:rsidR="00D81BCD" w:rsidRPr="00D81BCD">
        <w:rPr>
          <w:rFonts w:cs="Arial"/>
          <w:color w:val="7030A0"/>
          <w:sz w:val="22"/>
        </w:rPr>
        <w:t>a period of time</w:t>
      </w:r>
      <w:proofErr w:type="gramEnd"/>
      <w:r w:rsidR="00D81BCD" w:rsidRPr="00D81BCD">
        <w:rPr>
          <w:rFonts w:cs="Arial"/>
          <w:color w:val="7030A0"/>
          <w:sz w:val="22"/>
        </w:rPr>
        <w:t xml:space="preserve"> following adoption by your national organisation before the minimum standards need to be met</w:t>
      </w:r>
      <w:r w:rsidRPr="00D94305">
        <w:rPr>
          <w:rFonts w:cs="Arial"/>
          <w:color w:val="7030A0"/>
          <w:sz w:val="22"/>
          <w:lang w:val="en-US"/>
        </w:rPr>
        <w:t xml:space="preserve">.  In either case, it will be important to work with the </w:t>
      </w:r>
      <w:r w:rsidR="00762D17">
        <w:rPr>
          <w:rFonts w:cs="Arial"/>
          <w:color w:val="7030A0"/>
          <w:sz w:val="22"/>
          <w:lang w:val="en-US"/>
        </w:rPr>
        <w:t xml:space="preserve">Sport Integrity </w:t>
      </w:r>
      <w:r w:rsidRPr="00D94305">
        <w:rPr>
          <w:rFonts w:cs="Arial"/>
          <w:color w:val="7030A0"/>
          <w:sz w:val="22"/>
          <w:lang w:val="en-US"/>
        </w:rPr>
        <w:t xml:space="preserve">Commission and your national organisation to make sure you understand the implications of being bound by </w:t>
      </w:r>
      <w:r w:rsidR="00762D17">
        <w:rPr>
          <w:rFonts w:cs="Arial"/>
          <w:color w:val="7030A0"/>
          <w:sz w:val="22"/>
          <w:lang w:val="en-US"/>
        </w:rPr>
        <w:t>the I</w:t>
      </w:r>
      <w:r w:rsidRPr="00D94305">
        <w:rPr>
          <w:rFonts w:cs="Arial"/>
          <w:color w:val="7030A0"/>
          <w:sz w:val="22"/>
          <w:lang w:val="en-US"/>
        </w:rPr>
        <w:t xml:space="preserve">ntegrity </w:t>
      </w:r>
      <w:r w:rsidR="00762D17">
        <w:rPr>
          <w:rFonts w:cs="Arial"/>
          <w:color w:val="7030A0"/>
          <w:sz w:val="22"/>
          <w:lang w:val="en-US"/>
        </w:rPr>
        <w:t>C</w:t>
      </w:r>
      <w:r w:rsidRPr="00D94305">
        <w:rPr>
          <w:rFonts w:cs="Arial"/>
          <w:color w:val="7030A0"/>
          <w:sz w:val="22"/>
          <w:lang w:val="en-US"/>
        </w:rPr>
        <w:t>ode as early as possible.</w:t>
      </w:r>
    </w:p>
    <w:p w14:paraId="42CEBC79" w14:textId="79606750" w:rsidR="002D3C83" w:rsidRPr="00D94305" w:rsidRDefault="00D568BB" w:rsidP="002D3C83">
      <w:pPr>
        <w:pStyle w:val="NoNum"/>
        <w:rPr>
          <w:rFonts w:cs="Arial"/>
          <w:color w:val="7030A0"/>
          <w:sz w:val="22"/>
          <w:lang w:val="en-US"/>
        </w:rPr>
      </w:pPr>
      <w:r>
        <w:rPr>
          <w:rFonts w:cs="Arial"/>
          <w:color w:val="7030A0"/>
          <w:sz w:val="22"/>
          <w:lang w:val="en-US"/>
        </w:rPr>
        <w:lastRenderedPageBreak/>
        <w:t>I</w:t>
      </w:r>
      <w:r w:rsidR="002D3C83" w:rsidRPr="00D94305">
        <w:rPr>
          <w:rFonts w:cs="Arial"/>
          <w:color w:val="7030A0"/>
          <w:sz w:val="22"/>
          <w:lang w:val="en-US"/>
        </w:rPr>
        <w:t xml:space="preserve">nclude clause </w:t>
      </w:r>
      <w:r w:rsidR="002D3C83" w:rsidRPr="00D94305">
        <w:rPr>
          <w:rFonts w:cs="Arial"/>
          <w:color w:val="7030A0"/>
          <w:sz w:val="22"/>
          <w:lang w:val="en-US"/>
        </w:rPr>
        <w:fldChar w:fldCharType="begin"/>
      </w:r>
      <w:r w:rsidR="002D3C83" w:rsidRPr="00D94305">
        <w:rPr>
          <w:rFonts w:cs="Arial"/>
          <w:color w:val="7030A0"/>
          <w:sz w:val="22"/>
          <w:lang w:val="en-US"/>
        </w:rPr>
        <w:instrText xml:space="preserve"> REF _Ref168488332 \r \h  \* MERGEFORMAT </w:instrText>
      </w:r>
      <w:r w:rsidR="002D3C83" w:rsidRPr="00D94305">
        <w:rPr>
          <w:rFonts w:cs="Arial"/>
          <w:color w:val="7030A0"/>
          <w:sz w:val="22"/>
          <w:lang w:val="en-US"/>
        </w:rPr>
      </w:r>
      <w:r w:rsidR="002D3C83" w:rsidRPr="00D94305">
        <w:rPr>
          <w:rFonts w:cs="Arial"/>
          <w:color w:val="7030A0"/>
          <w:sz w:val="22"/>
          <w:lang w:val="en-US"/>
        </w:rPr>
        <w:fldChar w:fldCharType="separate"/>
      </w:r>
      <w:r w:rsidR="00762D17">
        <w:rPr>
          <w:rFonts w:cs="Arial"/>
          <w:color w:val="7030A0"/>
          <w:sz w:val="22"/>
          <w:lang w:val="en-US"/>
        </w:rPr>
        <w:t>15.4</w:t>
      </w:r>
      <w:r w:rsidR="002D3C83" w:rsidRPr="00D94305">
        <w:rPr>
          <w:rFonts w:cs="Arial"/>
          <w:color w:val="7030A0"/>
          <w:sz w:val="22"/>
          <w:lang w:val="en-US"/>
        </w:rPr>
        <w:fldChar w:fldCharType="end"/>
      </w:r>
      <w:r w:rsidR="002D3C83" w:rsidRPr="00D94305">
        <w:rPr>
          <w:rFonts w:cs="Arial"/>
          <w:color w:val="7030A0"/>
          <w:sz w:val="22"/>
          <w:lang w:val="en-US"/>
        </w:rPr>
        <w:t xml:space="preserve"> if you are part of a federated structure (or a hybrid structure where some members of the clubs or other tiers are not directly members of the national organisation) to allow for a cascading regime of clauses which bind each membership level in the structure.  Clauses relating to the </w:t>
      </w:r>
      <w:r w:rsidR="00762D17">
        <w:rPr>
          <w:rFonts w:cs="Arial"/>
          <w:color w:val="7030A0"/>
          <w:sz w:val="22"/>
          <w:lang w:val="en-US"/>
        </w:rPr>
        <w:t>I</w:t>
      </w:r>
      <w:r w:rsidR="002D3C83" w:rsidRPr="00D94305">
        <w:rPr>
          <w:rFonts w:cs="Arial"/>
          <w:color w:val="7030A0"/>
          <w:sz w:val="22"/>
          <w:lang w:val="en-US"/>
        </w:rPr>
        <w:t xml:space="preserve">ntegrity </w:t>
      </w:r>
      <w:r w:rsidR="00762D17">
        <w:rPr>
          <w:rFonts w:cs="Arial"/>
          <w:color w:val="7030A0"/>
          <w:sz w:val="22"/>
          <w:lang w:val="en-US"/>
        </w:rPr>
        <w:t>C</w:t>
      </w:r>
      <w:r w:rsidR="002D3C83" w:rsidRPr="00D94305">
        <w:rPr>
          <w:rFonts w:cs="Arial"/>
          <w:color w:val="7030A0"/>
          <w:sz w:val="22"/>
          <w:lang w:val="en-US"/>
        </w:rPr>
        <w:t xml:space="preserve">ode will need to be included in the constitutions of your clubs that have members who are not directly members of </w:t>
      </w:r>
      <w:r w:rsidR="00EC1636">
        <w:rPr>
          <w:rFonts w:cs="Arial"/>
          <w:color w:val="7030A0"/>
          <w:sz w:val="22"/>
          <w:lang w:val="en-US"/>
        </w:rPr>
        <w:t>the</w:t>
      </w:r>
      <w:r w:rsidR="002D3C83" w:rsidRPr="00D94305">
        <w:rPr>
          <w:rFonts w:cs="Arial"/>
          <w:color w:val="7030A0"/>
          <w:sz w:val="22"/>
          <w:lang w:val="en-US"/>
        </w:rPr>
        <w:t xml:space="preserve"> </w:t>
      </w:r>
      <w:r>
        <w:rPr>
          <w:rFonts w:cs="Arial"/>
          <w:color w:val="7030A0"/>
          <w:sz w:val="22"/>
          <w:lang w:val="en-US"/>
        </w:rPr>
        <w:t xml:space="preserve">national </w:t>
      </w:r>
      <w:r w:rsidR="002D3C83" w:rsidRPr="00D94305">
        <w:rPr>
          <w:rFonts w:cs="Arial"/>
          <w:color w:val="7030A0"/>
          <w:sz w:val="22"/>
          <w:lang w:val="en-US"/>
        </w:rPr>
        <w:t>organisation.]</w:t>
      </w:r>
    </w:p>
    <w:p w14:paraId="102145C7" w14:textId="41E507E7" w:rsidR="002D3C83" w:rsidRPr="00D94305" w:rsidRDefault="002D3C83" w:rsidP="002D3C83">
      <w:pPr>
        <w:pStyle w:val="Heading3"/>
        <w:numPr>
          <w:ilvl w:val="2"/>
          <w:numId w:val="34"/>
        </w:numPr>
        <w:tabs>
          <w:tab w:val="clear" w:pos="709"/>
        </w:tabs>
        <w:rPr>
          <w:rFonts w:cs="Arial"/>
          <w:sz w:val="22"/>
          <w:lang w:val="en-US"/>
        </w:rPr>
      </w:pPr>
      <w:bookmarkStart w:id="202" w:name="_Ref168488336"/>
      <w:r w:rsidRPr="00D94305">
        <w:rPr>
          <w:rFonts w:cs="Arial"/>
          <w:b/>
          <w:bCs/>
          <w:color w:val="0070C0"/>
          <w:sz w:val="22"/>
          <w:lang w:val="en-US"/>
        </w:rPr>
        <w:t xml:space="preserve">Definition: </w:t>
      </w:r>
      <w:r w:rsidRPr="00D94305">
        <w:rPr>
          <w:rFonts w:cs="Arial"/>
          <w:color w:val="0070C0"/>
          <w:sz w:val="22"/>
          <w:lang w:val="en-US"/>
        </w:rPr>
        <w:t xml:space="preserve">In this clause </w:t>
      </w:r>
      <w:r w:rsidR="007F0610">
        <w:rPr>
          <w:rFonts w:cs="Arial"/>
          <w:color w:val="0070C0"/>
          <w:sz w:val="22"/>
          <w:lang w:val="en-US"/>
        </w:rPr>
        <w:fldChar w:fldCharType="begin"/>
      </w:r>
      <w:r w:rsidR="007F0610">
        <w:rPr>
          <w:rFonts w:cs="Arial"/>
          <w:color w:val="0070C0"/>
          <w:sz w:val="22"/>
          <w:lang w:val="en-US"/>
        </w:rPr>
        <w:instrText xml:space="preserve"> REF _Ref194587194 \r \h </w:instrText>
      </w:r>
      <w:r w:rsidR="007F0610">
        <w:rPr>
          <w:rFonts w:cs="Arial"/>
          <w:color w:val="0070C0"/>
          <w:sz w:val="22"/>
          <w:lang w:val="en-US"/>
        </w:rPr>
      </w:r>
      <w:r w:rsidR="007F0610">
        <w:rPr>
          <w:rFonts w:cs="Arial"/>
          <w:color w:val="0070C0"/>
          <w:sz w:val="22"/>
          <w:lang w:val="en-US"/>
        </w:rPr>
        <w:fldChar w:fldCharType="separate"/>
      </w:r>
      <w:r w:rsidR="007F0610">
        <w:rPr>
          <w:rFonts w:cs="Arial"/>
          <w:color w:val="0070C0"/>
          <w:sz w:val="22"/>
          <w:lang w:val="en-US"/>
        </w:rPr>
        <w:t>15</w:t>
      </w:r>
      <w:r w:rsidR="007F0610">
        <w:rPr>
          <w:rFonts w:cs="Arial"/>
          <w:color w:val="0070C0"/>
          <w:sz w:val="22"/>
          <w:lang w:val="en-US"/>
        </w:rPr>
        <w:fldChar w:fldCharType="end"/>
      </w:r>
      <w:r w:rsidR="007F0610">
        <w:rPr>
          <w:rFonts w:cs="Arial"/>
          <w:color w:val="0070C0"/>
          <w:sz w:val="22"/>
          <w:lang w:val="en-US"/>
        </w:rPr>
        <w:t>,</w:t>
      </w:r>
      <w:r w:rsidR="00433C94" w:rsidRPr="00D94305">
        <w:rPr>
          <w:rFonts w:cs="Arial"/>
          <w:color w:val="0070C0"/>
          <w:sz w:val="22"/>
          <w:lang w:val="en-US"/>
        </w:rPr>
        <w:t xml:space="preserve"> </w:t>
      </w:r>
      <w:r w:rsidRPr="00D94305">
        <w:rPr>
          <w:rFonts w:cs="Arial"/>
          <w:b/>
          <w:bCs/>
          <w:color w:val="0070C0"/>
          <w:sz w:val="22"/>
          <w:lang w:val="en-US"/>
        </w:rPr>
        <w:t>Integrity Code</w:t>
      </w:r>
      <w:r w:rsidRPr="00D94305">
        <w:rPr>
          <w:rFonts w:cs="Arial"/>
          <w:color w:val="0070C0"/>
          <w:sz w:val="22"/>
          <w:lang w:val="en-US"/>
        </w:rPr>
        <w:t xml:space="preserve"> means </w:t>
      </w:r>
      <w:bookmarkStart w:id="203" w:name="_Hlk194313316"/>
      <w:r w:rsidR="00762D17">
        <w:rPr>
          <w:rFonts w:cs="Arial"/>
          <w:color w:val="0070C0"/>
          <w:sz w:val="22"/>
          <w:lang w:val="en-US"/>
        </w:rPr>
        <w:t>the Code of I</w:t>
      </w:r>
      <w:r w:rsidRPr="00D94305">
        <w:rPr>
          <w:rFonts w:cs="Arial"/>
          <w:color w:val="0070C0"/>
          <w:sz w:val="22"/>
          <w:lang w:val="en-US"/>
        </w:rPr>
        <w:t>ntegrity</w:t>
      </w:r>
      <w:r w:rsidR="00762D17">
        <w:rPr>
          <w:rFonts w:cs="Arial"/>
          <w:color w:val="0070C0"/>
          <w:sz w:val="22"/>
          <w:lang w:val="en-US"/>
        </w:rPr>
        <w:t xml:space="preserve"> for Sport and Recreation</w:t>
      </w:r>
      <w:r w:rsidRPr="00D94305">
        <w:rPr>
          <w:rFonts w:cs="Arial"/>
          <w:color w:val="0070C0"/>
          <w:sz w:val="22"/>
          <w:lang w:val="en-US"/>
        </w:rPr>
        <w:t xml:space="preserve"> issued by the Sport </w:t>
      </w:r>
      <w:r w:rsidR="00762D17">
        <w:rPr>
          <w:rFonts w:cs="Arial"/>
          <w:color w:val="0070C0"/>
          <w:sz w:val="22"/>
          <w:lang w:val="en-US"/>
        </w:rPr>
        <w:t>Integrity</w:t>
      </w:r>
      <w:r w:rsidRPr="00D94305">
        <w:rPr>
          <w:rFonts w:cs="Arial"/>
          <w:color w:val="0070C0"/>
          <w:sz w:val="22"/>
          <w:lang w:val="en-US"/>
        </w:rPr>
        <w:t xml:space="preserve"> </w:t>
      </w:r>
      <w:bookmarkEnd w:id="203"/>
      <w:r w:rsidRPr="00D94305">
        <w:rPr>
          <w:rFonts w:cs="Arial"/>
          <w:color w:val="0070C0"/>
          <w:sz w:val="22"/>
          <w:lang w:val="en-US"/>
        </w:rPr>
        <w:t>Commission under section 19 of the Integrity Sport and Recreation Act 2023.</w:t>
      </w:r>
      <w:bookmarkEnd w:id="198"/>
      <w:bookmarkEnd w:id="202"/>
    </w:p>
    <w:p w14:paraId="677E9245" w14:textId="4276CDC7" w:rsidR="002D3C83" w:rsidRPr="00D94305" w:rsidRDefault="002D3C83" w:rsidP="002D3C83">
      <w:pPr>
        <w:pStyle w:val="Heading3"/>
        <w:numPr>
          <w:ilvl w:val="2"/>
          <w:numId w:val="34"/>
        </w:numPr>
        <w:tabs>
          <w:tab w:val="clear" w:pos="709"/>
        </w:tabs>
        <w:rPr>
          <w:rFonts w:cs="Arial"/>
          <w:color w:val="0070C0"/>
          <w:sz w:val="22"/>
          <w:lang w:val="en-US"/>
        </w:rPr>
      </w:pPr>
      <w:r w:rsidRPr="00D94305">
        <w:rPr>
          <w:rFonts w:cs="Arial"/>
          <w:b/>
          <w:bCs/>
          <w:color w:val="0070C0"/>
          <w:sz w:val="22"/>
          <w:lang w:val="en-US"/>
        </w:rPr>
        <w:t xml:space="preserve">Integrity Code binding: </w:t>
      </w:r>
      <w:r w:rsidRPr="00D94305">
        <w:rPr>
          <w:rFonts w:cs="Arial"/>
          <w:color w:val="0070C0"/>
          <w:sz w:val="22"/>
          <w:lang w:val="en-US"/>
        </w:rPr>
        <w:t xml:space="preserve">If </w:t>
      </w:r>
      <w:r w:rsidRPr="00D94305">
        <w:rPr>
          <w:rFonts w:cs="Arial"/>
          <w:color w:val="00B050"/>
          <w:sz w:val="22"/>
          <w:lang w:val="en-US"/>
        </w:rPr>
        <w:t>[national organisation]</w:t>
      </w:r>
      <w:r w:rsidRPr="00D94305">
        <w:rPr>
          <w:rFonts w:cs="Arial"/>
          <w:color w:val="0070C0"/>
          <w:sz w:val="22"/>
          <w:lang w:val="en-US"/>
        </w:rPr>
        <w:t xml:space="preserve"> adopts </w:t>
      </w:r>
      <w:r w:rsidR="00762D17">
        <w:rPr>
          <w:rFonts w:cs="Arial"/>
          <w:color w:val="0070C0"/>
          <w:sz w:val="22"/>
          <w:lang w:val="en-US"/>
        </w:rPr>
        <w:t>the</w:t>
      </w:r>
      <w:r w:rsidRPr="00D94305">
        <w:rPr>
          <w:rFonts w:cs="Arial"/>
          <w:color w:val="0070C0"/>
          <w:sz w:val="22"/>
          <w:lang w:val="en-US"/>
        </w:rPr>
        <w:t xml:space="preserve"> Integrity Code, </w:t>
      </w:r>
      <w:r w:rsidRPr="00D94305">
        <w:rPr>
          <w:rFonts w:cs="Arial"/>
          <w:color w:val="00B050"/>
          <w:sz w:val="22"/>
          <w:lang w:val="en-US"/>
        </w:rPr>
        <w:t>[organisation]</w:t>
      </w:r>
      <w:r w:rsidRPr="00D94305">
        <w:rPr>
          <w:rFonts w:cs="Arial"/>
          <w:color w:val="0070C0"/>
          <w:sz w:val="22"/>
          <w:lang w:val="en-US"/>
        </w:rPr>
        <w:t xml:space="preserve"> is bound by the Integrity Code. </w:t>
      </w:r>
      <w:r w:rsidRPr="00D94305">
        <w:rPr>
          <w:rFonts w:cs="Arial"/>
          <w:color w:val="7030A0"/>
          <w:sz w:val="22"/>
          <w:lang w:val="en-US"/>
        </w:rPr>
        <w:t>[Guidance: Section 21(2)(b)(</w:t>
      </w:r>
      <w:proofErr w:type="spellStart"/>
      <w:r w:rsidRPr="00D94305">
        <w:rPr>
          <w:rFonts w:cs="Arial"/>
          <w:color w:val="7030A0"/>
          <w:sz w:val="22"/>
          <w:lang w:val="en-US"/>
        </w:rPr>
        <w:t>i</w:t>
      </w:r>
      <w:proofErr w:type="spellEnd"/>
      <w:r w:rsidRPr="00D94305">
        <w:rPr>
          <w:rFonts w:cs="Arial"/>
          <w:color w:val="7030A0"/>
          <w:sz w:val="22"/>
          <w:lang w:val="en-US"/>
        </w:rPr>
        <w:t>), ISRA.]</w:t>
      </w:r>
    </w:p>
    <w:p w14:paraId="7DBE5CFF" w14:textId="1C1074A5" w:rsidR="002D3C83" w:rsidRPr="00D94305" w:rsidRDefault="002D3C83" w:rsidP="002D3C83">
      <w:pPr>
        <w:pStyle w:val="Heading3"/>
        <w:numPr>
          <w:ilvl w:val="2"/>
          <w:numId w:val="34"/>
        </w:numPr>
        <w:tabs>
          <w:tab w:val="clear" w:pos="709"/>
        </w:tabs>
        <w:rPr>
          <w:rFonts w:cs="Arial"/>
          <w:color w:val="0070C0"/>
          <w:sz w:val="22"/>
          <w:lang w:val="en-US"/>
        </w:rPr>
      </w:pPr>
      <w:bookmarkStart w:id="204" w:name="_Ref168488332"/>
      <w:r w:rsidRPr="00D94305">
        <w:rPr>
          <w:rFonts w:cs="Arial"/>
          <w:b/>
          <w:bCs/>
          <w:color w:val="0070C0"/>
          <w:sz w:val="22"/>
          <w:lang w:val="en-US"/>
        </w:rPr>
        <w:t xml:space="preserve">Application to Members: </w:t>
      </w:r>
      <w:r w:rsidRPr="00D94305">
        <w:rPr>
          <w:rFonts w:cs="Arial"/>
          <w:color w:val="0070C0"/>
          <w:sz w:val="22"/>
          <w:lang w:val="en-US"/>
        </w:rPr>
        <w:t xml:space="preserve">If </w:t>
      </w:r>
      <w:r w:rsidRPr="00D94305">
        <w:rPr>
          <w:rFonts w:cs="Arial"/>
          <w:color w:val="00B050"/>
          <w:sz w:val="22"/>
          <w:lang w:val="en-US"/>
        </w:rPr>
        <w:t>[national organisation]</w:t>
      </w:r>
      <w:r w:rsidRPr="00D94305">
        <w:rPr>
          <w:rFonts w:cs="Arial"/>
          <w:color w:val="0070C0"/>
          <w:sz w:val="22"/>
          <w:lang w:val="en-US"/>
        </w:rPr>
        <w:t xml:space="preserve"> adopts </w:t>
      </w:r>
      <w:r w:rsidR="00762D17">
        <w:rPr>
          <w:rFonts w:cs="Arial"/>
          <w:color w:val="0070C0"/>
          <w:sz w:val="22"/>
          <w:lang w:val="en-US"/>
        </w:rPr>
        <w:t>the</w:t>
      </w:r>
      <w:r w:rsidRPr="00D94305">
        <w:rPr>
          <w:rFonts w:cs="Arial"/>
          <w:color w:val="0070C0"/>
          <w:sz w:val="22"/>
          <w:lang w:val="en-US"/>
        </w:rPr>
        <w:t xml:space="preserve"> Integrity Code, all Members of </w:t>
      </w:r>
      <w:r w:rsidRPr="00D94305">
        <w:rPr>
          <w:rFonts w:cs="Arial"/>
          <w:color w:val="00B050"/>
          <w:sz w:val="22"/>
          <w:lang w:val="en-US"/>
        </w:rPr>
        <w:t xml:space="preserve">[organisation] </w:t>
      </w:r>
      <w:r w:rsidRPr="00D94305">
        <w:rPr>
          <w:rFonts w:cs="Arial"/>
          <w:color w:val="0070C0"/>
          <w:sz w:val="22"/>
          <w:lang w:val="en-US"/>
        </w:rPr>
        <w:t>agree to the application of the Integrity Code to them and agree to be bound by it and must include a similar clause in their constitutions to bind their members.</w:t>
      </w:r>
      <w:bookmarkEnd w:id="204"/>
    </w:p>
    <w:p w14:paraId="0F8E60FC" w14:textId="77777777" w:rsidR="00790629" w:rsidRPr="00D94305" w:rsidRDefault="00790629" w:rsidP="00790629">
      <w:pPr>
        <w:pStyle w:val="Heading1"/>
        <w:rPr>
          <w:rFonts w:cs="Arial"/>
          <w:sz w:val="22"/>
          <w:lang w:val="en-US"/>
        </w:rPr>
      </w:pPr>
      <w:bookmarkStart w:id="205" w:name="_Toc107235110"/>
      <w:bookmarkStart w:id="206" w:name="_Ref107920356"/>
      <w:bookmarkStart w:id="207" w:name="_Ref112657903"/>
      <w:bookmarkStart w:id="208" w:name="_Ref120270282"/>
      <w:bookmarkStart w:id="209" w:name="_Toc149557538"/>
      <w:bookmarkStart w:id="210" w:name="_Toc153218965"/>
      <w:bookmarkStart w:id="211" w:name="_Ref169092797"/>
      <w:bookmarkStart w:id="212" w:name="_Toc194312540"/>
      <w:bookmarkStart w:id="213" w:name="_Ref194312945"/>
      <w:r w:rsidRPr="00D94305">
        <w:rPr>
          <w:rFonts w:cs="Arial"/>
          <w:sz w:val="22"/>
          <w:lang w:val="en-US"/>
        </w:rPr>
        <w:t>Dispute resolution</w:t>
      </w:r>
      <w:bookmarkEnd w:id="205"/>
      <w:bookmarkEnd w:id="206"/>
      <w:bookmarkEnd w:id="207"/>
      <w:bookmarkEnd w:id="208"/>
      <w:bookmarkEnd w:id="209"/>
      <w:bookmarkEnd w:id="210"/>
      <w:bookmarkEnd w:id="211"/>
      <w:bookmarkEnd w:id="212"/>
      <w:bookmarkEnd w:id="213"/>
    </w:p>
    <w:p w14:paraId="460B5DFE" w14:textId="1FE4707A" w:rsidR="00E5074C" w:rsidRPr="00D94305" w:rsidRDefault="00790629" w:rsidP="00A205BD">
      <w:pPr>
        <w:pStyle w:val="NoNum"/>
        <w:spacing w:after="0"/>
        <w:rPr>
          <w:rFonts w:cs="Arial"/>
          <w:color w:val="7030A0"/>
          <w:sz w:val="22"/>
          <w:lang w:val="en-US"/>
        </w:rPr>
      </w:pPr>
      <w:r w:rsidRPr="00D94305">
        <w:rPr>
          <w:rFonts w:cs="Arial"/>
          <w:color w:val="FF0000"/>
          <w:sz w:val="22"/>
          <w:lang w:val="en-US"/>
        </w:rPr>
        <w:t>[</w:t>
      </w:r>
      <w:r w:rsidRPr="00D94305">
        <w:rPr>
          <w:rFonts w:cs="Arial"/>
          <w:b/>
          <w:bCs/>
          <w:color w:val="FF0000"/>
          <w:sz w:val="22"/>
          <w:lang w:val="en-US"/>
        </w:rPr>
        <w:t>MANDATORY CLAUSE:</w:t>
      </w:r>
      <w:r w:rsidRPr="00D94305">
        <w:rPr>
          <w:rFonts w:cs="Arial"/>
          <w:color w:val="FF0000"/>
          <w:sz w:val="22"/>
          <w:lang w:val="en-US"/>
        </w:rPr>
        <w:t xml:space="preserve"> </w:t>
      </w:r>
      <w:bookmarkStart w:id="214" w:name="_Hlk146620877"/>
      <w:r w:rsidRPr="00D94305">
        <w:rPr>
          <w:rFonts w:cs="Arial"/>
          <w:color w:val="FF0000"/>
          <w:sz w:val="22"/>
          <w:lang w:val="en-US"/>
        </w:rPr>
        <w:t xml:space="preserve">Procedures for resolving disputes, including providing for how a complaint may be made, are </w:t>
      </w:r>
      <w:r w:rsidRPr="00D94305">
        <w:rPr>
          <w:rFonts w:cs="Arial"/>
          <w:color w:val="FF0000"/>
          <w:sz w:val="22"/>
        </w:rPr>
        <w:t>required to be in your constitution</w:t>
      </w:r>
      <w:r w:rsidRPr="00D94305">
        <w:rPr>
          <w:rFonts w:cs="Arial"/>
          <w:color w:val="FF0000"/>
          <w:sz w:val="22"/>
          <w:lang w:val="en-US"/>
        </w:rPr>
        <w:t xml:space="preserve"> – sections 26(1)(j), 38 to 44</w:t>
      </w:r>
      <w:bookmarkEnd w:id="214"/>
      <w:r w:rsidRPr="00D94305">
        <w:rPr>
          <w:rFonts w:cs="Arial"/>
          <w:color w:val="FF0000"/>
          <w:sz w:val="22"/>
          <w:lang w:val="en-US"/>
        </w:rPr>
        <w:t>.]</w:t>
      </w:r>
      <w:bookmarkStart w:id="215" w:name="_Ref149304751"/>
      <w:r w:rsidRPr="00D94305">
        <w:rPr>
          <w:rFonts w:cs="Arial"/>
          <w:color w:val="FF0000"/>
          <w:sz w:val="22"/>
          <w:lang w:val="en-US"/>
        </w:rPr>
        <w:t xml:space="preserve"> </w:t>
      </w:r>
      <w:r w:rsidR="00A205BD" w:rsidRPr="00D94305">
        <w:rPr>
          <w:rFonts w:cs="Arial"/>
          <w:color w:val="7030A0"/>
          <w:sz w:val="22"/>
          <w:lang w:val="en-US"/>
        </w:rPr>
        <w:t>[Guidance: Dispute resolution procedures must be consistent with the rules of natural justice. Sch 2, Inc Soc Act contains optional dispute resolution procedures.</w:t>
      </w:r>
      <w:r w:rsidR="00894CF7" w:rsidRPr="00D94305">
        <w:rPr>
          <w:rFonts w:cs="Arial"/>
          <w:color w:val="7030A0"/>
          <w:sz w:val="22"/>
          <w:lang w:val="en-US"/>
        </w:rPr>
        <w:t xml:space="preserve"> </w:t>
      </w:r>
      <w:r w:rsidR="00A205BD" w:rsidRPr="00D94305">
        <w:rPr>
          <w:rFonts w:cs="Arial"/>
          <w:color w:val="7030A0"/>
          <w:sz w:val="22"/>
          <w:lang w:val="en-US"/>
        </w:rPr>
        <w:t xml:space="preserve"> </w:t>
      </w:r>
      <w:r w:rsidR="002D3C83" w:rsidRPr="00D94305">
        <w:rPr>
          <w:rFonts w:cs="Arial"/>
          <w:color w:val="7030A0"/>
          <w:sz w:val="22"/>
          <w:lang w:val="en-US"/>
        </w:rPr>
        <w:t>It is recommended that you firstly c</w:t>
      </w:r>
      <w:r w:rsidR="00A205BD" w:rsidRPr="00D94305">
        <w:rPr>
          <w:rFonts w:cs="Arial"/>
          <w:color w:val="7030A0"/>
          <w:sz w:val="22"/>
          <w:lang w:val="en-US"/>
        </w:rPr>
        <w:t xml:space="preserve">heck in with your national organisation to understand if they </w:t>
      </w:r>
      <w:proofErr w:type="gramStart"/>
      <w:r w:rsidR="00A205BD" w:rsidRPr="00D94305">
        <w:rPr>
          <w:rFonts w:cs="Arial"/>
          <w:color w:val="7030A0"/>
          <w:sz w:val="22"/>
          <w:lang w:val="en-US"/>
        </w:rPr>
        <w:t>are able to</w:t>
      </w:r>
      <w:proofErr w:type="gramEnd"/>
      <w:r w:rsidR="00A205BD" w:rsidRPr="00D94305">
        <w:rPr>
          <w:rFonts w:cs="Arial"/>
          <w:color w:val="7030A0"/>
          <w:sz w:val="22"/>
          <w:lang w:val="en-US"/>
        </w:rPr>
        <w:t xml:space="preserve"> assist with a process that is suitable for </w:t>
      </w:r>
      <w:r w:rsidR="00EC2CCD" w:rsidRPr="00D94305">
        <w:rPr>
          <w:rFonts w:cs="Arial"/>
          <w:color w:val="7030A0"/>
          <w:sz w:val="22"/>
          <w:lang w:val="en-US"/>
        </w:rPr>
        <w:t xml:space="preserve">the </w:t>
      </w:r>
      <w:r w:rsidR="00A205BD" w:rsidRPr="00D94305">
        <w:rPr>
          <w:rFonts w:cs="Arial"/>
          <w:color w:val="7030A0"/>
          <w:sz w:val="22"/>
          <w:lang w:val="en-US"/>
        </w:rPr>
        <w:t>regional</w:t>
      </w:r>
      <w:r w:rsidR="00EC2CCD" w:rsidRPr="00D94305">
        <w:rPr>
          <w:rFonts w:cs="Arial"/>
          <w:color w:val="7030A0"/>
          <w:sz w:val="22"/>
          <w:lang w:val="en-US"/>
        </w:rPr>
        <w:t xml:space="preserve"> </w:t>
      </w:r>
      <w:r w:rsidR="00A205BD" w:rsidRPr="00D94305">
        <w:rPr>
          <w:rFonts w:cs="Arial"/>
          <w:color w:val="7030A0"/>
          <w:sz w:val="22"/>
          <w:lang w:val="en-US"/>
        </w:rPr>
        <w:t xml:space="preserve">level in your sport/recreation. </w:t>
      </w:r>
      <w:r w:rsidR="00894CF7" w:rsidRPr="00D94305">
        <w:rPr>
          <w:rFonts w:cs="Arial"/>
          <w:color w:val="7030A0"/>
          <w:sz w:val="22"/>
          <w:lang w:val="en-US"/>
        </w:rPr>
        <w:t xml:space="preserve"> </w:t>
      </w:r>
      <w:r w:rsidR="006D18CA" w:rsidRPr="00D94305">
        <w:rPr>
          <w:rFonts w:cs="Arial"/>
          <w:color w:val="7030A0"/>
          <w:sz w:val="22"/>
          <w:lang w:val="en-US"/>
        </w:rPr>
        <w:t xml:space="preserve">In turn, consider whether your organisation can assist your clubs with guidance to help them as they prepare to re-register.  </w:t>
      </w:r>
      <w:r w:rsidR="00C247CF" w:rsidRPr="00D94305">
        <w:rPr>
          <w:rFonts w:cs="Arial"/>
          <w:color w:val="7030A0"/>
          <w:sz w:val="22"/>
          <w:lang w:val="en-US"/>
        </w:rPr>
        <w:t>C</w:t>
      </w:r>
      <w:r w:rsidR="00A205BD" w:rsidRPr="00D94305">
        <w:rPr>
          <w:rFonts w:cs="Arial"/>
          <w:color w:val="7030A0"/>
          <w:sz w:val="22"/>
          <w:lang w:val="en-US"/>
        </w:rPr>
        <w:t xml:space="preserve">heck if </w:t>
      </w:r>
      <w:r w:rsidR="00560F58" w:rsidRPr="00D94305">
        <w:rPr>
          <w:rFonts w:cs="Arial"/>
          <w:color w:val="7030A0"/>
          <w:sz w:val="22"/>
          <w:lang w:val="en-US"/>
        </w:rPr>
        <w:t>any</w:t>
      </w:r>
      <w:r w:rsidR="00A205BD" w:rsidRPr="00D94305">
        <w:rPr>
          <w:rFonts w:cs="Arial"/>
          <w:color w:val="7030A0"/>
          <w:sz w:val="22"/>
          <w:lang w:val="en-US"/>
        </w:rPr>
        <w:t xml:space="preserve"> organisations that you are a member of have any requirements in relation to disputes. </w:t>
      </w:r>
      <w:r w:rsidR="00894CF7" w:rsidRPr="00D94305">
        <w:rPr>
          <w:rFonts w:cs="Arial"/>
          <w:color w:val="7030A0"/>
          <w:sz w:val="22"/>
          <w:lang w:val="en-US"/>
        </w:rPr>
        <w:t xml:space="preserve"> </w:t>
      </w:r>
      <w:r w:rsidR="00C247CF" w:rsidRPr="00D94305">
        <w:rPr>
          <w:rFonts w:cs="Arial"/>
          <w:color w:val="7030A0"/>
          <w:sz w:val="22"/>
          <w:lang w:val="en-US"/>
        </w:rPr>
        <w:t>C</w:t>
      </w:r>
      <w:r w:rsidR="00A205BD" w:rsidRPr="00D94305">
        <w:rPr>
          <w:rFonts w:cs="Arial"/>
          <w:color w:val="7030A0"/>
          <w:sz w:val="22"/>
          <w:lang w:val="en-US"/>
        </w:rPr>
        <w:t>onsider any policies and regulations that sit outside of your constitution that currently contain dispute resolution procedures.</w:t>
      </w:r>
    </w:p>
    <w:p w14:paraId="19E6B22F" w14:textId="786430C5" w:rsidR="006D18CA" w:rsidRPr="00D94305" w:rsidRDefault="002D3C83" w:rsidP="006D18CA">
      <w:pPr>
        <w:pStyle w:val="NoNum"/>
        <w:spacing w:after="0"/>
        <w:rPr>
          <w:rFonts w:cs="Arial"/>
          <w:color w:val="0070C0"/>
          <w:sz w:val="22"/>
          <w:lang w:val="en-US"/>
        </w:rPr>
      </w:pPr>
      <w:bookmarkStart w:id="216" w:name="_Hlk169163814"/>
      <w:r w:rsidRPr="00D94305">
        <w:rPr>
          <w:rFonts w:cs="Arial"/>
          <w:color w:val="7030A0"/>
          <w:sz w:val="22"/>
          <w:lang w:val="en-US"/>
        </w:rPr>
        <w:t>The following clauses provide an example of how an organisation might manage disputes and other matters arising that are dealt with under policies or regulations, while ensuring that it complies with the Inc Soc Act requirements, as well as providing a dispute resolution procedure which is largely based on Sch 2 of the Act.  The flow chart below helps to determine the correct procedure for handling a certain dispute or other matter.</w:t>
      </w:r>
      <w:r w:rsidR="00762D17">
        <w:rPr>
          <w:rFonts w:cs="Arial"/>
          <w:color w:val="7030A0"/>
          <w:sz w:val="22"/>
          <w:lang w:val="en-US"/>
        </w:rPr>
        <w:br/>
      </w:r>
      <w:r w:rsidR="00762D17" w:rsidRPr="004F3A6F">
        <w:rPr>
          <w:rFonts w:cs="Arial"/>
          <w:color w:val="7030A0"/>
          <w:sz w:val="22"/>
          <w:lang w:val="en-US"/>
        </w:rPr>
        <w:t xml:space="preserve">There is a wide range of disputes to consider that can arise both on and off field in sport (such as doping, selection, match fixing etc.), as well as the interaction between disputes and integrity matters.  </w:t>
      </w:r>
      <w:bookmarkStart w:id="217" w:name="_Hlk194313348"/>
      <w:r w:rsidR="00762D17">
        <w:rPr>
          <w:rFonts w:cs="Arial"/>
          <w:color w:val="7030A0"/>
          <w:sz w:val="22"/>
          <w:lang w:val="en-US"/>
        </w:rPr>
        <w:t xml:space="preserve">If your national organisation adopts the Integrity Code, minimum standard 3 of the </w:t>
      </w:r>
      <w:r w:rsidR="00762D17" w:rsidRPr="00733AE6">
        <w:rPr>
          <w:rFonts w:cs="Arial"/>
          <w:color w:val="7030A0"/>
          <w:sz w:val="22"/>
          <w:lang w:val="en-US"/>
        </w:rPr>
        <w:t xml:space="preserve">Integrity Code </w:t>
      </w:r>
      <w:r w:rsidR="00762D17">
        <w:rPr>
          <w:rFonts w:cs="Arial"/>
          <w:color w:val="7030A0"/>
          <w:sz w:val="22"/>
          <w:lang w:val="en-US"/>
        </w:rPr>
        <w:t xml:space="preserve">requires your organisation to implement an effective and fair dispute resolution process in relation to threats to integrity. See guidance from the Sport Integrity Commission: </w:t>
      </w:r>
      <w:hyperlink r:id="rId36" w:history="1">
        <w:r w:rsidR="00762D17" w:rsidRPr="00D60AFA">
          <w:rPr>
            <w:rStyle w:val="Hyperlink"/>
            <w:rFonts w:cs="Arial"/>
            <w:sz w:val="22"/>
            <w:lang w:val="en-US"/>
          </w:rPr>
          <w:t>How to comply with minimum standard 3</w:t>
        </w:r>
      </w:hyperlink>
      <w:r w:rsidR="00762D17">
        <w:rPr>
          <w:rFonts w:cs="Arial"/>
          <w:color w:val="7030A0"/>
          <w:sz w:val="22"/>
          <w:lang w:val="en-US"/>
        </w:rPr>
        <w:t>.</w:t>
      </w:r>
      <w:bookmarkEnd w:id="217"/>
      <w:r w:rsidRPr="00D94305">
        <w:rPr>
          <w:rFonts w:cs="Arial"/>
          <w:color w:val="7030A0"/>
          <w:sz w:val="22"/>
          <w:lang w:val="en-US"/>
        </w:rPr>
        <w:t>]</w:t>
      </w:r>
      <w:bookmarkEnd w:id="216"/>
      <w:r w:rsidR="00D81BCD">
        <w:rPr>
          <w:rFonts w:cs="Arial"/>
          <w:color w:val="7030A0"/>
          <w:sz w:val="22"/>
          <w:lang w:val="en-US"/>
        </w:rPr>
        <w:t xml:space="preserve"> </w:t>
      </w:r>
      <w:bookmarkStart w:id="218" w:name="_Hlk169163828"/>
    </w:p>
    <w:p w14:paraId="5697892D" w14:textId="2DE344EE" w:rsidR="006D18CA" w:rsidRPr="00D94305" w:rsidRDefault="006D18CA" w:rsidP="006D18CA">
      <w:pPr>
        <w:pStyle w:val="NoNum"/>
        <w:spacing w:after="0"/>
        <w:rPr>
          <w:rFonts w:cs="Arial"/>
          <w:color w:val="0070C0"/>
          <w:sz w:val="22"/>
          <w:lang w:val="en-US"/>
        </w:rPr>
      </w:pPr>
    </w:p>
    <w:p w14:paraId="0B838317" w14:textId="36AFE656" w:rsidR="006D18CA" w:rsidRPr="00D94305" w:rsidRDefault="00D81BCD" w:rsidP="006D18CA">
      <w:pPr>
        <w:pStyle w:val="NoNum"/>
        <w:spacing w:after="0"/>
        <w:rPr>
          <w:rFonts w:cs="Arial"/>
          <w:color w:val="0070C0"/>
          <w:sz w:val="22"/>
          <w:lang w:val="en-US"/>
        </w:rPr>
      </w:pPr>
      <w:r w:rsidRPr="00D94305">
        <w:rPr>
          <w:rFonts w:cs="Arial"/>
          <w:noProof/>
          <w:sz w:val="22"/>
        </w:rPr>
        <w:drawing>
          <wp:anchor distT="0" distB="0" distL="114300" distR="114300" simplePos="0" relativeHeight="251659264" behindDoc="0" locked="0" layoutInCell="1" allowOverlap="1" wp14:anchorId="4FE50A5B" wp14:editId="5503C436">
            <wp:simplePos x="0" y="0"/>
            <wp:positionH relativeFrom="margin">
              <wp:posOffset>-635</wp:posOffset>
            </wp:positionH>
            <wp:positionV relativeFrom="paragraph">
              <wp:posOffset>18415</wp:posOffset>
            </wp:positionV>
            <wp:extent cx="5939790" cy="5197475"/>
            <wp:effectExtent l="0" t="0" r="3810" b="3175"/>
            <wp:wrapNone/>
            <wp:docPr id="1866099927" name="Picture 1" descr="A diagram of a proced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099927" name="Picture 1" descr="A diagram of a procedure&#10;&#10;Description automatically generated"/>
                    <pic:cNvPicPr/>
                  </pic:nvPicPr>
                  <pic:blipFill>
                    <a:blip r:embed="rId37">
                      <a:extLst>
                        <a:ext uri="{28A0092B-C50C-407E-A947-70E740481C1C}">
                          <a14:useLocalDpi xmlns:a14="http://schemas.microsoft.com/office/drawing/2010/main" val="0"/>
                        </a:ext>
                      </a:extLst>
                    </a:blip>
                    <a:stretch>
                      <a:fillRect/>
                    </a:stretch>
                  </pic:blipFill>
                  <pic:spPr>
                    <a:xfrm>
                      <a:off x="0" y="0"/>
                      <a:ext cx="5939790" cy="5197475"/>
                    </a:xfrm>
                    <a:prstGeom prst="rect">
                      <a:avLst/>
                    </a:prstGeom>
                  </pic:spPr>
                </pic:pic>
              </a:graphicData>
            </a:graphic>
            <wp14:sizeRelH relativeFrom="page">
              <wp14:pctWidth>0</wp14:pctWidth>
            </wp14:sizeRelH>
            <wp14:sizeRelV relativeFrom="page">
              <wp14:pctHeight>0</wp14:pctHeight>
            </wp14:sizeRelV>
          </wp:anchor>
        </w:drawing>
      </w:r>
    </w:p>
    <w:p w14:paraId="0F307741" w14:textId="77777777" w:rsidR="006D18CA" w:rsidRPr="00D94305" w:rsidRDefault="006D18CA" w:rsidP="006D18CA">
      <w:pPr>
        <w:pStyle w:val="NoNum"/>
        <w:spacing w:after="0"/>
        <w:rPr>
          <w:rFonts w:cs="Arial"/>
          <w:color w:val="0070C0"/>
          <w:sz w:val="22"/>
          <w:lang w:val="en-US"/>
        </w:rPr>
      </w:pPr>
    </w:p>
    <w:p w14:paraId="464FEFBB" w14:textId="77777777" w:rsidR="006D18CA" w:rsidRPr="00D94305" w:rsidRDefault="006D18CA" w:rsidP="006D18CA">
      <w:pPr>
        <w:pStyle w:val="NoNum"/>
        <w:spacing w:after="0"/>
        <w:rPr>
          <w:rFonts w:cs="Arial"/>
          <w:color w:val="0070C0"/>
          <w:sz w:val="22"/>
          <w:lang w:val="en-US"/>
        </w:rPr>
      </w:pPr>
    </w:p>
    <w:p w14:paraId="15EE099A" w14:textId="77777777" w:rsidR="006D18CA" w:rsidRPr="00D94305" w:rsidRDefault="006D18CA" w:rsidP="006D18CA">
      <w:pPr>
        <w:pStyle w:val="NoNum"/>
        <w:spacing w:after="0"/>
        <w:rPr>
          <w:rFonts w:cs="Arial"/>
          <w:color w:val="0070C0"/>
          <w:sz w:val="22"/>
          <w:lang w:val="en-US"/>
        </w:rPr>
      </w:pPr>
    </w:p>
    <w:p w14:paraId="72921882" w14:textId="77777777" w:rsidR="006D18CA" w:rsidRPr="00D94305" w:rsidRDefault="006D18CA" w:rsidP="006D18CA">
      <w:pPr>
        <w:pStyle w:val="NoNum"/>
        <w:spacing w:after="0"/>
        <w:rPr>
          <w:rFonts w:cs="Arial"/>
          <w:color w:val="0070C0"/>
          <w:sz w:val="22"/>
          <w:lang w:val="en-US"/>
        </w:rPr>
      </w:pPr>
    </w:p>
    <w:p w14:paraId="7CC780AD" w14:textId="77777777" w:rsidR="006D18CA" w:rsidRPr="00D94305" w:rsidRDefault="006D18CA" w:rsidP="006D18CA">
      <w:pPr>
        <w:pStyle w:val="NoNum"/>
        <w:spacing w:after="0"/>
        <w:rPr>
          <w:rFonts w:cs="Arial"/>
          <w:color w:val="0070C0"/>
          <w:sz w:val="22"/>
          <w:lang w:val="en-US"/>
        </w:rPr>
      </w:pPr>
    </w:p>
    <w:p w14:paraId="7FC111D8" w14:textId="77777777" w:rsidR="006D18CA" w:rsidRPr="00D94305" w:rsidRDefault="006D18CA" w:rsidP="006D18CA">
      <w:pPr>
        <w:pStyle w:val="NoNum"/>
        <w:spacing w:after="0"/>
        <w:rPr>
          <w:rFonts w:cs="Arial"/>
          <w:color w:val="0070C0"/>
          <w:sz w:val="22"/>
          <w:lang w:val="en-US"/>
        </w:rPr>
      </w:pPr>
    </w:p>
    <w:p w14:paraId="3EF828F4" w14:textId="77777777" w:rsidR="006D18CA" w:rsidRPr="00D94305" w:rsidRDefault="006D18CA" w:rsidP="006D18CA">
      <w:pPr>
        <w:pStyle w:val="NoNum"/>
        <w:spacing w:after="0"/>
        <w:rPr>
          <w:rFonts w:cs="Arial"/>
          <w:color w:val="0070C0"/>
          <w:sz w:val="22"/>
          <w:lang w:val="en-US"/>
        </w:rPr>
      </w:pPr>
    </w:p>
    <w:p w14:paraId="4CE3F03F" w14:textId="77777777" w:rsidR="006D18CA" w:rsidRPr="00D94305" w:rsidRDefault="006D18CA" w:rsidP="006D18CA">
      <w:pPr>
        <w:pStyle w:val="NoNum"/>
        <w:spacing w:after="0"/>
        <w:rPr>
          <w:rFonts w:cs="Arial"/>
          <w:color w:val="0070C0"/>
          <w:sz w:val="22"/>
          <w:lang w:val="en-US"/>
        </w:rPr>
      </w:pPr>
    </w:p>
    <w:p w14:paraId="7B0E4497" w14:textId="77777777" w:rsidR="006D18CA" w:rsidRPr="00D94305" w:rsidRDefault="006D18CA" w:rsidP="006D18CA">
      <w:pPr>
        <w:pStyle w:val="NoNum"/>
        <w:spacing w:after="0"/>
        <w:rPr>
          <w:rFonts w:cs="Arial"/>
          <w:color w:val="0070C0"/>
          <w:sz w:val="22"/>
          <w:lang w:val="en-US"/>
        </w:rPr>
      </w:pPr>
    </w:p>
    <w:p w14:paraId="20993171" w14:textId="77777777" w:rsidR="006D18CA" w:rsidRPr="00D94305" w:rsidRDefault="006D18CA" w:rsidP="006D18CA">
      <w:pPr>
        <w:pStyle w:val="NoNum"/>
        <w:spacing w:after="0"/>
        <w:rPr>
          <w:rFonts w:cs="Arial"/>
          <w:color w:val="0070C0"/>
          <w:sz w:val="22"/>
          <w:lang w:val="en-US"/>
        </w:rPr>
      </w:pPr>
    </w:p>
    <w:p w14:paraId="1CC9CFAE" w14:textId="77777777" w:rsidR="006D18CA" w:rsidRPr="00D94305" w:rsidRDefault="006D18CA" w:rsidP="006D18CA">
      <w:pPr>
        <w:pStyle w:val="NoNum"/>
        <w:spacing w:after="0"/>
        <w:rPr>
          <w:rFonts w:cs="Arial"/>
          <w:color w:val="0070C0"/>
          <w:sz w:val="22"/>
          <w:lang w:val="en-US"/>
        </w:rPr>
      </w:pPr>
    </w:p>
    <w:p w14:paraId="46BEBA61" w14:textId="77777777" w:rsidR="006D18CA" w:rsidRPr="00D94305" w:rsidRDefault="006D18CA" w:rsidP="006D18CA">
      <w:pPr>
        <w:pStyle w:val="NoNum"/>
        <w:spacing w:after="0"/>
        <w:rPr>
          <w:rFonts w:cs="Arial"/>
          <w:color w:val="0070C0"/>
          <w:sz w:val="22"/>
          <w:lang w:val="en-US"/>
        </w:rPr>
      </w:pPr>
    </w:p>
    <w:p w14:paraId="2736C163" w14:textId="77777777" w:rsidR="006D18CA" w:rsidRPr="00D94305" w:rsidRDefault="006D18CA" w:rsidP="006D18CA">
      <w:pPr>
        <w:pStyle w:val="NoNum"/>
        <w:spacing w:after="0"/>
        <w:rPr>
          <w:rFonts w:cs="Arial"/>
          <w:color w:val="0070C0"/>
          <w:sz w:val="22"/>
          <w:lang w:val="en-US"/>
        </w:rPr>
      </w:pPr>
    </w:p>
    <w:p w14:paraId="414DBEF2" w14:textId="77777777" w:rsidR="006D18CA" w:rsidRPr="00D94305" w:rsidRDefault="006D18CA" w:rsidP="006D18CA">
      <w:pPr>
        <w:pStyle w:val="NoNum"/>
        <w:spacing w:after="0"/>
        <w:rPr>
          <w:rFonts w:cs="Arial"/>
          <w:color w:val="0070C0"/>
          <w:sz w:val="22"/>
          <w:lang w:val="en-US"/>
        </w:rPr>
      </w:pPr>
    </w:p>
    <w:p w14:paraId="32F2FC8C" w14:textId="77777777" w:rsidR="006D18CA" w:rsidRPr="00D94305" w:rsidRDefault="006D18CA" w:rsidP="006D18CA">
      <w:pPr>
        <w:pStyle w:val="NoNum"/>
        <w:spacing w:after="0"/>
        <w:rPr>
          <w:rFonts w:cs="Arial"/>
          <w:color w:val="0070C0"/>
          <w:sz w:val="22"/>
          <w:lang w:val="en-US"/>
        </w:rPr>
      </w:pPr>
    </w:p>
    <w:p w14:paraId="617BEA34" w14:textId="77777777" w:rsidR="006D18CA" w:rsidRPr="00D94305" w:rsidRDefault="006D18CA" w:rsidP="006D18CA">
      <w:pPr>
        <w:pStyle w:val="NoNum"/>
        <w:spacing w:after="0"/>
        <w:rPr>
          <w:rFonts w:cs="Arial"/>
          <w:color w:val="0070C0"/>
          <w:sz w:val="22"/>
          <w:lang w:val="en-US"/>
        </w:rPr>
      </w:pPr>
    </w:p>
    <w:p w14:paraId="1EDC1C4C" w14:textId="77777777" w:rsidR="006D18CA" w:rsidRPr="00D94305" w:rsidRDefault="006D18CA" w:rsidP="006D18CA">
      <w:pPr>
        <w:pStyle w:val="NoNum"/>
        <w:spacing w:after="0"/>
        <w:rPr>
          <w:rFonts w:cs="Arial"/>
          <w:color w:val="0070C0"/>
          <w:sz w:val="22"/>
          <w:lang w:val="en-US"/>
        </w:rPr>
      </w:pPr>
    </w:p>
    <w:p w14:paraId="272E23DA" w14:textId="77777777" w:rsidR="006D18CA" w:rsidRPr="00D94305" w:rsidRDefault="006D18CA" w:rsidP="006D18CA">
      <w:pPr>
        <w:pStyle w:val="NoNum"/>
        <w:spacing w:after="0"/>
        <w:rPr>
          <w:rFonts w:cs="Arial"/>
          <w:color w:val="0070C0"/>
          <w:sz w:val="22"/>
          <w:lang w:val="en-US"/>
        </w:rPr>
      </w:pPr>
    </w:p>
    <w:p w14:paraId="2C887564" w14:textId="77777777" w:rsidR="006D18CA" w:rsidRPr="00D94305" w:rsidRDefault="006D18CA" w:rsidP="006D18CA">
      <w:pPr>
        <w:pStyle w:val="NoNum"/>
        <w:spacing w:after="0"/>
        <w:rPr>
          <w:rFonts w:cs="Arial"/>
          <w:color w:val="0070C0"/>
          <w:sz w:val="22"/>
          <w:lang w:val="en-US"/>
        </w:rPr>
      </w:pPr>
    </w:p>
    <w:p w14:paraId="14BE3236" w14:textId="77777777" w:rsidR="006D18CA" w:rsidRPr="00D94305" w:rsidRDefault="006D18CA" w:rsidP="006D18CA">
      <w:pPr>
        <w:pStyle w:val="NoNum"/>
        <w:spacing w:after="0"/>
        <w:rPr>
          <w:rFonts w:cs="Arial"/>
          <w:color w:val="0070C0"/>
          <w:sz w:val="22"/>
          <w:lang w:val="en-US"/>
        </w:rPr>
      </w:pPr>
    </w:p>
    <w:p w14:paraId="0D0D4838" w14:textId="77777777" w:rsidR="006D18CA" w:rsidRDefault="006D18CA" w:rsidP="006D18CA">
      <w:pPr>
        <w:pStyle w:val="NoNum"/>
        <w:spacing w:after="0"/>
        <w:rPr>
          <w:rFonts w:cs="Arial"/>
          <w:color w:val="0070C0"/>
          <w:sz w:val="22"/>
          <w:lang w:val="en-US"/>
        </w:rPr>
      </w:pPr>
    </w:p>
    <w:p w14:paraId="4D0D7775" w14:textId="77777777" w:rsidR="00D81BCD" w:rsidRDefault="00D81BCD" w:rsidP="006D18CA">
      <w:pPr>
        <w:pStyle w:val="NoNum"/>
        <w:spacing w:after="0"/>
        <w:rPr>
          <w:rFonts w:cs="Arial"/>
          <w:color w:val="0070C0"/>
          <w:sz w:val="22"/>
          <w:lang w:val="en-US"/>
        </w:rPr>
      </w:pPr>
    </w:p>
    <w:p w14:paraId="2BCF3DD2" w14:textId="77777777" w:rsidR="00D81BCD" w:rsidRDefault="00D81BCD" w:rsidP="006D18CA">
      <w:pPr>
        <w:pStyle w:val="NoNum"/>
        <w:spacing w:after="0"/>
        <w:rPr>
          <w:rFonts w:cs="Arial"/>
          <w:color w:val="0070C0"/>
          <w:sz w:val="22"/>
          <w:lang w:val="en-US"/>
        </w:rPr>
      </w:pPr>
    </w:p>
    <w:p w14:paraId="25C6451A" w14:textId="77777777" w:rsidR="00D81BCD" w:rsidRPr="00D94305" w:rsidRDefault="00D81BCD" w:rsidP="006D18CA">
      <w:pPr>
        <w:pStyle w:val="NoNum"/>
        <w:spacing w:after="0"/>
        <w:rPr>
          <w:rFonts w:cs="Arial"/>
          <w:color w:val="0070C0"/>
          <w:sz w:val="22"/>
          <w:lang w:val="en-US"/>
        </w:rPr>
      </w:pPr>
    </w:p>
    <w:p w14:paraId="5781FC38" w14:textId="77777777" w:rsidR="006D18CA" w:rsidRPr="00D94305" w:rsidRDefault="006D18CA" w:rsidP="006D18CA">
      <w:pPr>
        <w:pStyle w:val="NoNum"/>
        <w:spacing w:after="0"/>
        <w:rPr>
          <w:rFonts w:cs="Arial"/>
          <w:color w:val="0070C0"/>
          <w:sz w:val="22"/>
          <w:lang w:val="en-US"/>
        </w:rPr>
      </w:pPr>
    </w:p>
    <w:p w14:paraId="6F715A21" w14:textId="7DE6E26D" w:rsidR="006D18CA" w:rsidRPr="00D94305" w:rsidRDefault="006D18CA" w:rsidP="006D18CA">
      <w:pPr>
        <w:pStyle w:val="NoNum"/>
        <w:spacing w:after="0"/>
        <w:rPr>
          <w:rFonts w:cs="Arial"/>
          <w:color w:val="0070C0"/>
          <w:sz w:val="22"/>
          <w:lang w:val="en-US"/>
        </w:rPr>
      </w:pPr>
    </w:p>
    <w:p w14:paraId="704A19B8" w14:textId="40C3C0F0" w:rsidR="006D18CA" w:rsidRPr="00D94305" w:rsidRDefault="006D18CA" w:rsidP="006D18CA">
      <w:pPr>
        <w:pStyle w:val="NoNum"/>
        <w:spacing w:after="0"/>
        <w:rPr>
          <w:rFonts w:cs="Arial"/>
          <w:color w:val="0070C0"/>
          <w:sz w:val="22"/>
          <w:lang w:val="en-US"/>
        </w:rPr>
      </w:pPr>
    </w:p>
    <w:p w14:paraId="0385CE97" w14:textId="77777777" w:rsidR="006D18CA" w:rsidRPr="00D94305" w:rsidRDefault="006D18CA" w:rsidP="006D18CA">
      <w:pPr>
        <w:pStyle w:val="NoNum"/>
        <w:spacing w:after="0"/>
        <w:rPr>
          <w:rFonts w:cs="Arial"/>
          <w:color w:val="0070C0"/>
          <w:sz w:val="22"/>
          <w:lang w:val="en-US"/>
        </w:rPr>
      </w:pPr>
    </w:p>
    <w:p w14:paraId="76775A6F" w14:textId="5A3843E3" w:rsidR="006D18CA" w:rsidRPr="00D94305" w:rsidRDefault="006D18CA" w:rsidP="006D18CA">
      <w:pPr>
        <w:pStyle w:val="NoNum"/>
        <w:spacing w:after="0"/>
        <w:rPr>
          <w:rFonts w:cs="Arial"/>
          <w:color w:val="0070C0"/>
          <w:sz w:val="22"/>
          <w:lang w:val="en-US"/>
        </w:rPr>
      </w:pPr>
    </w:p>
    <w:p w14:paraId="11854A4D" w14:textId="1F1287F8" w:rsidR="002D3C83" w:rsidRPr="00D94305" w:rsidRDefault="00894CF7" w:rsidP="002D3C83">
      <w:pPr>
        <w:pStyle w:val="Heading3"/>
        <w:numPr>
          <w:ilvl w:val="2"/>
          <w:numId w:val="34"/>
        </w:numPr>
        <w:rPr>
          <w:rFonts w:cs="Arial"/>
          <w:color w:val="0070C0"/>
          <w:sz w:val="22"/>
        </w:rPr>
      </w:pPr>
      <w:r w:rsidRPr="00D94305">
        <w:rPr>
          <w:rFonts w:cs="Arial"/>
          <w:b/>
          <w:bCs/>
          <w:color w:val="0070C0"/>
          <w:sz w:val="22"/>
        </w:rPr>
        <w:t xml:space="preserve">Definitions: </w:t>
      </w:r>
      <w:r w:rsidR="002D3C83" w:rsidRPr="00D94305">
        <w:rPr>
          <w:rFonts w:cs="Arial"/>
          <w:color w:val="0070C0"/>
          <w:sz w:val="22"/>
        </w:rPr>
        <w:t xml:space="preserve">In this </w:t>
      </w:r>
      <w:r w:rsidR="002D3C83" w:rsidRPr="00D94305">
        <w:rPr>
          <w:rFonts w:cs="Arial"/>
          <w:color w:val="0070C0"/>
          <w:sz w:val="22"/>
          <w:lang w:val="en-US"/>
        </w:rPr>
        <w:t>clause</w:t>
      </w:r>
      <w:r w:rsidRPr="00D94305">
        <w:rPr>
          <w:rFonts w:cs="Arial"/>
          <w:color w:val="0070C0"/>
          <w:sz w:val="22"/>
          <w:lang w:val="en-US"/>
        </w:rPr>
        <w:t xml:space="preserve"> </w:t>
      </w:r>
      <w:r w:rsidRPr="00D94305">
        <w:rPr>
          <w:rFonts w:cs="Arial"/>
          <w:color w:val="0070C0"/>
          <w:sz w:val="22"/>
          <w:lang w:val="en-US"/>
        </w:rPr>
        <w:fldChar w:fldCharType="begin"/>
      </w:r>
      <w:r w:rsidRPr="00D94305">
        <w:rPr>
          <w:rFonts w:cs="Arial"/>
          <w:color w:val="0070C0"/>
          <w:sz w:val="22"/>
          <w:lang w:val="en-US"/>
        </w:rPr>
        <w:instrText xml:space="preserve"> REF _Ref169092797 \r \h </w:instrText>
      </w:r>
      <w:r w:rsidR="00433C94" w:rsidRPr="00D94305">
        <w:rPr>
          <w:rFonts w:cs="Arial"/>
          <w:color w:val="0070C0"/>
          <w:sz w:val="22"/>
          <w:lang w:val="en-US"/>
        </w:rPr>
        <w:instrText xml:space="preserve"> \* MERGEFORMAT </w:instrText>
      </w:r>
      <w:r w:rsidRPr="00D94305">
        <w:rPr>
          <w:rFonts w:cs="Arial"/>
          <w:color w:val="0070C0"/>
          <w:sz w:val="22"/>
          <w:lang w:val="en-US"/>
        </w:rPr>
      </w:r>
      <w:r w:rsidRPr="00D94305">
        <w:rPr>
          <w:rFonts w:cs="Arial"/>
          <w:color w:val="0070C0"/>
          <w:sz w:val="22"/>
          <w:lang w:val="en-US"/>
        </w:rPr>
        <w:fldChar w:fldCharType="separate"/>
      </w:r>
      <w:r w:rsidR="00762D17">
        <w:rPr>
          <w:rFonts w:cs="Arial"/>
          <w:color w:val="0070C0"/>
          <w:sz w:val="22"/>
          <w:lang w:val="en-US"/>
        </w:rPr>
        <w:t>16</w:t>
      </w:r>
      <w:r w:rsidRPr="00D94305">
        <w:rPr>
          <w:rFonts w:cs="Arial"/>
          <w:color w:val="0070C0"/>
          <w:sz w:val="22"/>
          <w:lang w:val="en-US"/>
        </w:rPr>
        <w:fldChar w:fldCharType="end"/>
      </w:r>
      <w:r w:rsidR="002D3C83" w:rsidRPr="00D94305">
        <w:rPr>
          <w:rFonts w:cs="Arial"/>
          <w:color w:val="0070C0"/>
          <w:sz w:val="22"/>
        </w:rPr>
        <w:t>:</w:t>
      </w:r>
    </w:p>
    <w:p w14:paraId="41802FB5" w14:textId="2FD66E80" w:rsidR="002D3C83" w:rsidRPr="00D94305" w:rsidRDefault="002D3C83" w:rsidP="002D3C83">
      <w:pPr>
        <w:pStyle w:val="Heading4"/>
        <w:numPr>
          <w:ilvl w:val="3"/>
          <w:numId w:val="34"/>
        </w:numPr>
        <w:rPr>
          <w:rFonts w:cs="Arial"/>
          <w:color w:val="0070C0"/>
          <w:sz w:val="22"/>
        </w:rPr>
      </w:pPr>
      <w:r w:rsidRPr="00D94305">
        <w:rPr>
          <w:rFonts w:cs="Arial"/>
          <w:b/>
          <w:bCs/>
          <w:color w:val="0070C0"/>
          <w:sz w:val="22"/>
        </w:rPr>
        <w:t>Dispute</w:t>
      </w:r>
      <w:r w:rsidRPr="00D94305">
        <w:rPr>
          <w:rFonts w:cs="Arial"/>
          <w:color w:val="0070C0"/>
          <w:sz w:val="22"/>
        </w:rPr>
        <w:t xml:space="preserve"> means a disagreement or conflict between and among any one or more Members, any one or more </w:t>
      </w:r>
      <w:r w:rsidRPr="00D94305">
        <w:rPr>
          <w:rFonts w:cs="Arial"/>
          <w:color w:val="0070C0"/>
          <w:sz w:val="22"/>
          <w:lang w:val="en-US"/>
        </w:rPr>
        <w:t>Officers</w:t>
      </w:r>
      <w:r w:rsidRPr="00D94305">
        <w:rPr>
          <w:rFonts w:cs="Arial"/>
          <w:color w:val="0070C0"/>
          <w:sz w:val="22"/>
        </w:rPr>
        <w:t xml:space="preserve"> and </w:t>
      </w:r>
      <w:r w:rsidRPr="00D94305">
        <w:rPr>
          <w:rFonts w:cs="Arial"/>
          <w:color w:val="00B050"/>
          <w:sz w:val="22"/>
        </w:rPr>
        <w:t>[organisation]</w:t>
      </w:r>
      <w:r w:rsidRPr="00D94305">
        <w:rPr>
          <w:rFonts w:cs="Arial"/>
          <w:color w:val="0070C0"/>
          <w:sz w:val="22"/>
        </w:rPr>
        <w:t>, that relates to an allegation that:</w:t>
      </w:r>
    </w:p>
    <w:p w14:paraId="6DB31462" w14:textId="77777777" w:rsidR="002D3C83" w:rsidRPr="00D94305" w:rsidRDefault="002D3C83" w:rsidP="002D3C83">
      <w:pPr>
        <w:pStyle w:val="Heading5"/>
        <w:numPr>
          <w:ilvl w:val="4"/>
          <w:numId w:val="34"/>
        </w:numPr>
        <w:tabs>
          <w:tab w:val="clear" w:pos="567"/>
        </w:tabs>
        <w:rPr>
          <w:rFonts w:cs="Arial"/>
          <w:color w:val="0070C0"/>
          <w:sz w:val="22"/>
        </w:rPr>
      </w:pPr>
      <w:r w:rsidRPr="00D94305">
        <w:rPr>
          <w:rFonts w:cs="Arial"/>
          <w:color w:val="0070C0"/>
          <w:sz w:val="22"/>
        </w:rPr>
        <w:t>a Member or an Officer has engaged in misconduct; or</w:t>
      </w:r>
    </w:p>
    <w:p w14:paraId="0A21E772" w14:textId="77777777" w:rsidR="002D3C83" w:rsidRPr="00D94305" w:rsidRDefault="002D3C83" w:rsidP="002D3C83">
      <w:pPr>
        <w:pStyle w:val="Heading5"/>
        <w:numPr>
          <w:ilvl w:val="4"/>
          <w:numId w:val="34"/>
        </w:numPr>
        <w:tabs>
          <w:tab w:val="clear" w:pos="567"/>
        </w:tabs>
        <w:rPr>
          <w:rFonts w:cs="Arial"/>
          <w:color w:val="0070C0"/>
          <w:sz w:val="22"/>
        </w:rPr>
      </w:pPr>
      <w:r w:rsidRPr="00D94305">
        <w:rPr>
          <w:rFonts w:cs="Arial"/>
          <w:color w:val="0070C0"/>
          <w:sz w:val="22"/>
        </w:rPr>
        <w:t>a Member or an Officer has breached, or is likely to breach, a duty under this Constitution or the Act; or</w:t>
      </w:r>
    </w:p>
    <w:p w14:paraId="51B8ACFF" w14:textId="5059E83C" w:rsidR="002D3C83" w:rsidRPr="00D94305" w:rsidRDefault="002D3C83" w:rsidP="002D3C83">
      <w:pPr>
        <w:pStyle w:val="Heading5"/>
        <w:numPr>
          <w:ilvl w:val="4"/>
          <w:numId w:val="34"/>
        </w:numPr>
        <w:tabs>
          <w:tab w:val="clear" w:pos="567"/>
        </w:tabs>
        <w:rPr>
          <w:rFonts w:cs="Arial"/>
          <w:color w:val="0070C0"/>
          <w:sz w:val="22"/>
        </w:rPr>
      </w:pPr>
      <w:r w:rsidRPr="00D94305">
        <w:rPr>
          <w:rFonts w:cs="Arial"/>
          <w:color w:val="00B050"/>
          <w:sz w:val="22"/>
        </w:rPr>
        <w:t>[Organisation]</w:t>
      </w:r>
      <w:r w:rsidRPr="00D94305">
        <w:rPr>
          <w:rFonts w:cs="Arial"/>
          <w:color w:val="0070C0"/>
          <w:sz w:val="22"/>
        </w:rPr>
        <w:t xml:space="preserve"> has breached, or is likely to breach, a duty under this Constitution or the Act; or</w:t>
      </w:r>
    </w:p>
    <w:p w14:paraId="34D18F66" w14:textId="7A2C9ED3" w:rsidR="002D3C83" w:rsidRPr="00D94305" w:rsidRDefault="002D3C83" w:rsidP="002D3C83">
      <w:pPr>
        <w:pStyle w:val="Heading5"/>
        <w:numPr>
          <w:ilvl w:val="4"/>
          <w:numId w:val="34"/>
        </w:numPr>
        <w:tabs>
          <w:tab w:val="clear" w:pos="567"/>
        </w:tabs>
        <w:rPr>
          <w:rFonts w:cs="Arial"/>
          <w:color w:val="0070C0"/>
          <w:sz w:val="22"/>
        </w:rPr>
      </w:pPr>
      <w:r w:rsidRPr="00D94305">
        <w:rPr>
          <w:rFonts w:cs="Arial"/>
          <w:color w:val="0070C0"/>
          <w:sz w:val="22"/>
        </w:rPr>
        <w:t xml:space="preserve">a Member’s rights or interests as a member have been damaged or Members’ rights or interests generally have been damaged; </w:t>
      </w:r>
      <w:r w:rsidRPr="00D94305">
        <w:rPr>
          <w:rFonts w:cs="Arial"/>
          <w:color w:val="7030A0"/>
          <w:sz w:val="22"/>
        </w:rPr>
        <w:t>[Guidance: Section 38(1), Inc Soc Act.]</w:t>
      </w:r>
    </w:p>
    <w:p w14:paraId="667710F2" w14:textId="00F45E91" w:rsidR="002D3C83" w:rsidRPr="00D94305" w:rsidRDefault="002D3C83" w:rsidP="002D3C83">
      <w:pPr>
        <w:pStyle w:val="Heading4"/>
        <w:numPr>
          <w:ilvl w:val="3"/>
          <w:numId w:val="34"/>
        </w:numPr>
        <w:rPr>
          <w:rFonts w:cs="Arial"/>
          <w:color w:val="0070C0"/>
          <w:sz w:val="22"/>
          <w:lang w:val="en-US"/>
        </w:rPr>
      </w:pPr>
      <w:r w:rsidRPr="00D94305">
        <w:rPr>
          <w:rFonts w:cs="Arial"/>
          <w:b/>
          <w:bCs/>
          <w:color w:val="0070C0"/>
          <w:sz w:val="22"/>
        </w:rPr>
        <w:t>Disputes</w:t>
      </w:r>
      <w:r w:rsidRPr="00D94305">
        <w:rPr>
          <w:rFonts w:cs="Arial"/>
          <w:b/>
          <w:bCs/>
          <w:i/>
          <w:iCs/>
          <w:color w:val="0070C0"/>
          <w:sz w:val="22"/>
        </w:rPr>
        <w:t xml:space="preserve"> </w:t>
      </w:r>
      <w:r w:rsidRPr="00D94305">
        <w:rPr>
          <w:rFonts w:cs="Arial"/>
          <w:b/>
          <w:bCs/>
          <w:color w:val="0070C0"/>
          <w:sz w:val="22"/>
          <w:lang w:val="en-US"/>
        </w:rPr>
        <w:t>Procedure</w:t>
      </w:r>
      <w:r w:rsidRPr="00D94305">
        <w:rPr>
          <w:rFonts w:cs="Arial"/>
          <w:color w:val="0070C0"/>
          <w:sz w:val="22"/>
          <w:lang w:val="en-US"/>
        </w:rPr>
        <w:t xml:space="preserve"> means the procedure for resolving a Dispute set out in clauses </w:t>
      </w:r>
      <w:r w:rsidR="00894CF7" w:rsidRPr="00D94305">
        <w:rPr>
          <w:rFonts w:cs="Arial"/>
          <w:color w:val="0070C0"/>
          <w:sz w:val="22"/>
          <w:lang w:val="en-US"/>
        </w:rPr>
        <w:fldChar w:fldCharType="begin"/>
      </w:r>
      <w:r w:rsidR="00894CF7" w:rsidRPr="00D94305">
        <w:rPr>
          <w:rFonts w:cs="Arial"/>
          <w:color w:val="0070C0"/>
          <w:sz w:val="22"/>
          <w:lang w:val="en-US"/>
        </w:rPr>
        <w:instrText xml:space="preserve"> REF _Ref168822925 \r \h </w:instrText>
      </w:r>
      <w:r w:rsidR="00433C94" w:rsidRPr="00D94305">
        <w:rPr>
          <w:rFonts w:cs="Arial"/>
          <w:color w:val="0070C0"/>
          <w:sz w:val="22"/>
          <w:lang w:val="en-US"/>
        </w:rPr>
        <w:instrText xml:space="preserve"> \* MERGEFORMAT </w:instrText>
      </w:r>
      <w:r w:rsidR="00894CF7" w:rsidRPr="00D94305">
        <w:rPr>
          <w:rFonts w:cs="Arial"/>
          <w:color w:val="0070C0"/>
          <w:sz w:val="22"/>
          <w:lang w:val="en-US"/>
        </w:rPr>
      </w:r>
      <w:r w:rsidR="00894CF7" w:rsidRPr="00D94305">
        <w:rPr>
          <w:rFonts w:cs="Arial"/>
          <w:color w:val="0070C0"/>
          <w:sz w:val="22"/>
          <w:lang w:val="en-US"/>
        </w:rPr>
        <w:fldChar w:fldCharType="separate"/>
      </w:r>
      <w:r w:rsidR="00762D17">
        <w:rPr>
          <w:rFonts w:cs="Arial"/>
          <w:color w:val="0070C0"/>
          <w:sz w:val="22"/>
          <w:lang w:val="en-US"/>
        </w:rPr>
        <w:t>16.5</w:t>
      </w:r>
      <w:r w:rsidR="00894CF7" w:rsidRPr="00D94305">
        <w:rPr>
          <w:rFonts w:cs="Arial"/>
          <w:color w:val="0070C0"/>
          <w:sz w:val="22"/>
          <w:lang w:val="en-US"/>
        </w:rPr>
        <w:fldChar w:fldCharType="end"/>
      </w:r>
      <w:r w:rsidRPr="00D94305">
        <w:rPr>
          <w:rFonts w:cs="Arial"/>
          <w:color w:val="0070C0"/>
          <w:sz w:val="22"/>
          <w:lang w:val="en-US"/>
        </w:rPr>
        <w:t xml:space="preserve"> to </w:t>
      </w:r>
      <w:r w:rsidR="00894CF7" w:rsidRPr="00D94305">
        <w:rPr>
          <w:rFonts w:cs="Arial"/>
          <w:color w:val="0070C0"/>
          <w:sz w:val="22"/>
          <w:lang w:val="en-US"/>
        </w:rPr>
        <w:fldChar w:fldCharType="begin"/>
      </w:r>
      <w:r w:rsidR="00894CF7" w:rsidRPr="00D94305">
        <w:rPr>
          <w:rFonts w:cs="Arial"/>
          <w:color w:val="0070C0"/>
          <w:sz w:val="22"/>
          <w:lang w:val="en-US"/>
        </w:rPr>
        <w:instrText xml:space="preserve"> REF _Ref168822930 \r \h </w:instrText>
      </w:r>
      <w:r w:rsidR="00433C94" w:rsidRPr="00D94305">
        <w:rPr>
          <w:rFonts w:cs="Arial"/>
          <w:color w:val="0070C0"/>
          <w:sz w:val="22"/>
          <w:lang w:val="en-US"/>
        </w:rPr>
        <w:instrText xml:space="preserve"> \* MERGEFORMAT </w:instrText>
      </w:r>
      <w:r w:rsidR="00894CF7" w:rsidRPr="00D94305">
        <w:rPr>
          <w:rFonts w:cs="Arial"/>
          <w:color w:val="0070C0"/>
          <w:sz w:val="22"/>
          <w:lang w:val="en-US"/>
        </w:rPr>
      </w:r>
      <w:r w:rsidR="00894CF7" w:rsidRPr="00D94305">
        <w:rPr>
          <w:rFonts w:cs="Arial"/>
          <w:color w:val="0070C0"/>
          <w:sz w:val="22"/>
          <w:lang w:val="en-US"/>
        </w:rPr>
        <w:fldChar w:fldCharType="separate"/>
      </w:r>
      <w:r w:rsidR="00762D17">
        <w:rPr>
          <w:rFonts w:cs="Arial"/>
          <w:color w:val="0070C0"/>
          <w:sz w:val="22"/>
          <w:lang w:val="en-US"/>
        </w:rPr>
        <w:t>16.13</w:t>
      </w:r>
      <w:r w:rsidR="00894CF7" w:rsidRPr="00D94305">
        <w:rPr>
          <w:rFonts w:cs="Arial"/>
          <w:color w:val="0070C0"/>
          <w:sz w:val="22"/>
          <w:lang w:val="en-US"/>
        </w:rPr>
        <w:fldChar w:fldCharType="end"/>
      </w:r>
      <w:r w:rsidRPr="00D94305">
        <w:rPr>
          <w:rFonts w:cs="Arial"/>
          <w:color w:val="0070C0"/>
          <w:sz w:val="22"/>
          <w:lang w:val="en-US"/>
        </w:rPr>
        <w:t>;</w:t>
      </w:r>
    </w:p>
    <w:p w14:paraId="00D20C67" w14:textId="1CD60741" w:rsidR="002D3C83" w:rsidRPr="00D94305" w:rsidRDefault="002D3C83" w:rsidP="002D3C83">
      <w:pPr>
        <w:pStyle w:val="Heading4"/>
        <w:numPr>
          <w:ilvl w:val="3"/>
          <w:numId w:val="34"/>
        </w:numPr>
        <w:rPr>
          <w:rFonts w:cs="Arial"/>
          <w:color w:val="0070C0"/>
          <w:sz w:val="22"/>
          <w:lang w:val="en-US"/>
        </w:rPr>
      </w:pPr>
      <w:r w:rsidRPr="00D94305">
        <w:rPr>
          <w:rFonts w:cs="Arial"/>
          <w:color w:val="0070C0"/>
          <w:sz w:val="22"/>
          <w:lang w:val="en-US"/>
        </w:rPr>
        <w:t xml:space="preserve">a </w:t>
      </w:r>
      <w:r w:rsidRPr="00D94305">
        <w:rPr>
          <w:rFonts w:cs="Arial"/>
          <w:b/>
          <w:bCs/>
          <w:color w:val="0070C0"/>
          <w:sz w:val="22"/>
          <w:lang w:val="en-US"/>
        </w:rPr>
        <w:t>Member</w:t>
      </w:r>
      <w:r w:rsidRPr="00D94305">
        <w:rPr>
          <w:rFonts w:cs="Arial"/>
          <w:color w:val="0070C0"/>
          <w:sz w:val="22"/>
          <w:lang w:val="en-US"/>
        </w:rPr>
        <w:t xml:space="preserve"> is a reference to a Member acting in their capacity as a Member; </w:t>
      </w:r>
      <w:r w:rsidRPr="00D94305">
        <w:rPr>
          <w:rFonts w:cs="Arial"/>
          <w:color w:val="7030A0"/>
          <w:sz w:val="22"/>
        </w:rPr>
        <w:t>[Guidance: Section 38(3)(a), Inc Soc Act.]</w:t>
      </w:r>
    </w:p>
    <w:p w14:paraId="153281E5" w14:textId="59E1132A" w:rsidR="002D3C83" w:rsidRPr="00D94305" w:rsidRDefault="002D3C83" w:rsidP="002D3C83">
      <w:pPr>
        <w:pStyle w:val="Heading4"/>
        <w:numPr>
          <w:ilvl w:val="3"/>
          <w:numId w:val="34"/>
        </w:numPr>
        <w:rPr>
          <w:rFonts w:cs="Arial"/>
          <w:color w:val="7030A0"/>
          <w:sz w:val="22"/>
        </w:rPr>
      </w:pPr>
      <w:r w:rsidRPr="00D94305">
        <w:rPr>
          <w:rFonts w:cs="Arial"/>
          <w:color w:val="0070C0"/>
          <w:sz w:val="22"/>
          <w:lang w:val="en-US"/>
        </w:rPr>
        <w:t xml:space="preserve">an </w:t>
      </w:r>
      <w:r w:rsidRPr="00D94305">
        <w:rPr>
          <w:rFonts w:cs="Arial"/>
          <w:b/>
          <w:bCs/>
          <w:color w:val="0070C0"/>
          <w:sz w:val="22"/>
          <w:lang w:val="en-US"/>
        </w:rPr>
        <w:t>Officer</w:t>
      </w:r>
      <w:r w:rsidRPr="00D94305">
        <w:rPr>
          <w:rFonts w:cs="Arial"/>
          <w:color w:val="0070C0"/>
          <w:sz w:val="22"/>
          <w:lang w:val="en-US"/>
        </w:rPr>
        <w:t xml:space="preserve"> is a reference</w:t>
      </w:r>
      <w:r w:rsidRPr="00D94305">
        <w:rPr>
          <w:rFonts w:eastAsiaTheme="majorEastAsia" w:cs="Arial"/>
          <w:color w:val="0070C0"/>
          <w:sz w:val="22"/>
        </w:rPr>
        <w:t xml:space="preserve"> to an Officer acting in their capacity as an Officer. </w:t>
      </w:r>
      <w:r w:rsidRPr="00D94305">
        <w:rPr>
          <w:rFonts w:cs="Arial"/>
          <w:color w:val="7030A0"/>
          <w:sz w:val="22"/>
        </w:rPr>
        <w:t>[Guidance: Section 38(3)(b), Inc Soc Act.]</w:t>
      </w:r>
    </w:p>
    <w:p w14:paraId="2304D6CE" w14:textId="7AFE7630" w:rsidR="002D3C83" w:rsidRPr="00D94305" w:rsidRDefault="00894CF7" w:rsidP="002D3C83">
      <w:pPr>
        <w:pStyle w:val="Heading3"/>
        <w:numPr>
          <w:ilvl w:val="2"/>
          <w:numId w:val="34"/>
        </w:numPr>
        <w:rPr>
          <w:rFonts w:cs="Arial"/>
          <w:color w:val="0070C0"/>
          <w:sz w:val="22"/>
        </w:rPr>
      </w:pPr>
      <w:bookmarkStart w:id="219" w:name="_Ref148513958"/>
      <w:r w:rsidRPr="00D94305">
        <w:rPr>
          <w:rFonts w:cs="Arial"/>
          <w:b/>
          <w:bCs/>
          <w:color w:val="0070C0"/>
          <w:sz w:val="22"/>
          <w:lang w:val="en-US"/>
        </w:rPr>
        <w:t>Application of other legislation to a Dispute:</w:t>
      </w:r>
      <w:r w:rsidRPr="00D94305">
        <w:rPr>
          <w:rFonts w:cs="Arial"/>
          <w:color w:val="0070C0"/>
          <w:sz w:val="22"/>
        </w:rPr>
        <w:t xml:space="preserve"> </w:t>
      </w:r>
      <w:r w:rsidR="002D3C83" w:rsidRPr="00D94305">
        <w:rPr>
          <w:rFonts w:cs="Arial"/>
          <w:color w:val="0070C0"/>
          <w:sz w:val="22"/>
        </w:rPr>
        <w:t xml:space="preserve">The </w:t>
      </w:r>
      <w:r w:rsidR="002D3C83" w:rsidRPr="00D94305">
        <w:rPr>
          <w:rFonts w:cs="Arial"/>
          <w:color w:val="0070C0"/>
          <w:sz w:val="22"/>
          <w:lang w:val="en-US"/>
        </w:rPr>
        <w:t>Disputes</w:t>
      </w:r>
      <w:r w:rsidR="002D3C83" w:rsidRPr="00D94305">
        <w:rPr>
          <w:rFonts w:cs="Arial"/>
          <w:color w:val="0070C0"/>
          <w:sz w:val="22"/>
        </w:rPr>
        <w:t xml:space="preserve"> Procedure will not apply to a Dispute to the extent that other legislation requires the Dispute to be dealt with in a different way.  The Disputes Procedure will have no effect to the extent that it contravenes, or is inconsistent with, that legislation. </w:t>
      </w:r>
      <w:r w:rsidR="002D3C83" w:rsidRPr="00D94305">
        <w:rPr>
          <w:rFonts w:cs="Arial"/>
          <w:color w:val="7030A0"/>
          <w:sz w:val="22"/>
        </w:rPr>
        <w:t xml:space="preserve">[Guidance: Section 42(2), Inc Soc </w:t>
      </w:r>
      <w:r w:rsidR="002D3C83" w:rsidRPr="00D94305">
        <w:rPr>
          <w:rFonts w:cs="Arial"/>
          <w:color w:val="7030A0"/>
          <w:sz w:val="22"/>
        </w:rPr>
        <w:lastRenderedPageBreak/>
        <w:t xml:space="preserve">Act.  As examples, the Employment Relations Authority has exclusive jurisdiction to make determinations about employment relationships problems; </w:t>
      </w:r>
      <w:bookmarkStart w:id="220" w:name="_Hlk194313368"/>
      <w:r w:rsidR="002D3C83" w:rsidRPr="00D94305">
        <w:rPr>
          <w:rFonts w:cs="Arial"/>
          <w:color w:val="7030A0"/>
          <w:sz w:val="22"/>
        </w:rPr>
        <w:t>and</w:t>
      </w:r>
      <w:r w:rsidR="00762D17">
        <w:rPr>
          <w:rFonts w:cs="Arial"/>
          <w:color w:val="7030A0"/>
          <w:sz w:val="22"/>
        </w:rPr>
        <w:t xml:space="preserve"> </w:t>
      </w:r>
      <w:r w:rsidR="002D3C83" w:rsidRPr="00D94305">
        <w:rPr>
          <w:rFonts w:cs="Arial"/>
          <w:color w:val="7030A0"/>
          <w:sz w:val="22"/>
        </w:rPr>
        <w:t xml:space="preserve">the </w:t>
      </w:r>
      <w:r w:rsidR="00762D17">
        <w:rPr>
          <w:rFonts w:cs="Arial"/>
          <w:color w:val="7030A0"/>
          <w:sz w:val="22"/>
        </w:rPr>
        <w:t xml:space="preserve">Sport </w:t>
      </w:r>
      <w:r w:rsidR="002D3C83" w:rsidRPr="00D94305">
        <w:rPr>
          <w:rFonts w:cs="Arial"/>
          <w:color w:val="7030A0"/>
          <w:sz w:val="22"/>
        </w:rPr>
        <w:t>Integrity Commission</w:t>
      </w:r>
      <w:r w:rsidR="00762D17">
        <w:rPr>
          <w:rFonts w:cs="Arial"/>
          <w:color w:val="7030A0"/>
          <w:sz w:val="22"/>
        </w:rPr>
        <w:t>’s</w:t>
      </w:r>
      <w:r w:rsidR="002D3C83" w:rsidRPr="00D94305">
        <w:rPr>
          <w:rFonts w:cs="Arial"/>
          <w:color w:val="7030A0"/>
          <w:sz w:val="22"/>
        </w:rPr>
        <w:t xml:space="preserve"> disciplinary panel </w:t>
      </w:r>
      <w:r w:rsidR="00762D17">
        <w:rPr>
          <w:rFonts w:cs="Arial"/>
          <w:color w:val="7030A0"/>
          <w:sz w:val="22"/>
        </w:rPr>
        <w:t>may</w:t>
      </w:r>
      <w:r w:rsidR="002D3C83" w:rsidRPr="00D94305">
        <w:rPr>
          <w:rFonts w:cs="Arial"/>
          <w:color w:val="7030A0"/>
          <w:sz w:val="22"/>
        </w:rPr>
        <w:t xml:space="preserve"> determine breaches of </w:t>
      </w:r>
      <w:r w:rsidR="00762D17">
        <w:rPr>
          <w:rFonts w:cs="Arial"/>
          <w:color w:val="7030A0"/>
          <w:sz w:val="22"/>
        </w:rPr>
        <w:t>the I</w:t>
      </w:r>
      <w:r w:rsidR="002D3C83" w:rsidRPr="00D94305">
        <w:rPr>
          <w:rFonts w:cs="Arial"/>
          <w:color w:val="7030A0"/>
          <w:sz w:val="22"/>
        </w:rPr>
        <w:t xml:space="preserve">ntegrity </w:t>
      </w:r>
      <w:r w:rsidR="00762D17">
        <w:rPr>
          <w:rFonts w:cs="Arial"/>
          <w:color w:val="7030A0"/>
          <w:sz w:val="22"/>
        </w:rPr>
        <w:t>C</w:t>
      </w:r>
      <w:r w:rsidR="002D3C83" w:rsidRPr="00D94305">
        <w:rPr>
          <w:rFonts w:cs="Arial"/>
          <w:color w:val="7030A0"/>
          <w:sz w:val="22"/>
        </w:rPr>
        <w:t>ode</w:t>
      </w:r>
      <w:bookmarkEnd w:id="220"/>
      <w:r w:rsidR="00D81BCD" w:rsidRPr="00D81BCD">
        <w:rPr>
          <w:rFonts w:ascii="Segoe UI" w:hAnsi="Segoe UI" w:cs="Segoe UI"/>
          <w:sz w:val="18"/>
          <w:szCs w:val="18"/>
        </w:rPr>
        <w:t xml:space="preserve"> </w:t>
      </w:r>
      <w:r w:rsidR="00D81BCD" w:rsidRPr="00D81BCD">
        <w:rPr>
          <w:rFonts w:cs="Arial"/>
          <w:color w:val="7030A0"/>
          <w:sz w:val="22"/>
        </w:rPr>
        <w:t>and sanctions that might be imposed if a breach is found to have occurred</w:t>
      </w:r>
      <w:r w:rsidR="002D3C83" w:rsidRPr="00D94305">
        <w:rPr>
          <w:rFonts w:cs="Arial"/>
          <w:color w:val="7030A0"/>
          <w:sz w:val="22"/>
        </w:rPr>
        <w:t>.]</w:t>
      </w:r>
    </w:p>
    <w:p w14:paraId="262F5E18" w14:textId="77777777" w:rsidR="00894CF7" w:rsidRPr="00D94305" w:rsidRDefault="00894CF7" w:rsidP="002D3C83">
      <w:pPr>
        <w:pStyle w:val="Heading3"/>
        <w:numPr>
          <w:ilvl w:val="2"/>
          <w:numId w:val="34"/>
        </w:numPr>
        <w:rPr>
          <w:rFonts w:cs="Arial"/>
          <w:color w:val="0070C0"/>
          <w:sz w:val="22"/>
        </w:rPr>
      </w:pPr>
      <w:r w:rsidRPr="00D94305">
        <w:rPr>
          <w:rFonts w:cs="Arial"/>
          <w:b/>
          <w:bCs/>
          <w:color w:val="0070C0"/>
          <w:sz w:val="22"/>
          <w:lang w:val="en-US"/>
        </w:rPr>
        <w:t>Application of other procedures under this Constitution or in a Bylaw:</w:t>
      </w:r>
      <w:r w:rsidRPr="00D94305">
        <w:rPr>
          <w:rFonts w:cs="Arial"/>
          <w:color w:val="0070C0"/>
          <w:sz w:val="22"/>
        </w:rPr>
        <w:t xml:space="preserve"> </w:t>
      </w:r>
    </w:p>
    <w:p w14:paraId="2F179F91" w14:textId="5DF2F06D" w:rsidR="002D3C83" w:rsidRPr="00D94305" w:rsidRDefault="002D3C83" w:rsidP="00894CF7">
      <w:pPr>
        <w:pStyle w:val="Heading4"/>
        <w:numPr>
          <w:ilvl w:val="3"/>
          <w:numId w:val="34"/>
        </w:numPr>
        <w:rPr>
          <w:rFonts w:cs="Arial"/>
          <w:color w:val="0070C0"/>
          <w:sz w:val="22"/>
        </w:rPr>
      </w:pPr>
      <w:r w:rsidRPr="00D94305">
        <w:rPr>
          <w:rFonts w:cs="Arial"/>
          <w:color w:val="0070C0"/>
          <w:sz w:val="22"/>
        </w:rPr>
        <w:t>If the Dispute is dealt with by a separate procedure under this Constitution or in a Bylaw (</w:t>
      </w:r>
      <w:r w:rsidRPr="00D94305">
        <w:rPr>
          <w:rFonts w:cs="Arial"/>
          <w:b/>
          <w:bCs/>
          <w:color w:val="0070C0"/>
          <w:sz w:val="22"/>
        </w:rPr>
        <w:t>Other Procedure</w:t>
      </w:r>
      <w:r w:rsidRPr="00D94305">
        <w:rPr>
          <w:rFonts w:cs="Arial"/>
          <w:color w:val="0070C0"/>
          <w:sz w:val="22"/>
        </w:rPr>
        <w:t xml:space="preserve">), that Other Procedure applies to the exclusion of the Disputes Procedure.  If any part of the Other Procedure is inconsistent with the rules of natural justice, that part will not apply, but the remainder of the Other Procedure will continue to apply together with adjustments as determined by the Board in its discretion so that the Other Procedure is consistent with the rules of natural justice. </w:t>
      </w:r>
      <w:r w:rsidRPr="00D94305">
        <w:rPr>
          <w:rFonts w:cs="Arial"/>
          <w:color w:val="7030A0"/>
          <w:sz w:val="22"/>
        </w:rPr>
        <w:t xml:space="preserve">[Guidance: For example, there is a separate procedure in this Constitution for removing a Board Member at clause </w:t>
      </w:r>
      <w:r w:rsidR="00894CF7" w:rsidRPr="00D94305">
        <w:rPr>
          <w:rFonts w:cs="Arial"/>
          <w:color w:val="7030A0"/>
          <w:sz w:val="22"/>
        </w:rPr>
        <w:fldChar w:fldCharType="begin"/>
      </w:r>
      <w:r w:rsidR="00894CF7" w:rsidRPr="00D94305">
        <w:rPr>
          <w:rFonts w:cs="Arial"/>
          <w:color w:val="7030A0"/>
          <w:sz w:val="22"/>
        </w:rPr>
        <w:instrText xml:space="preserve"> REF _Ref169092874 \r \h </w:instrText>
      </w:r>
      <w:r w:rsidR="00433C94" w:rsidRPr="00D94305">
        <w:rPr>
          <w:rFonts w:cs="Arial"/>
          <w:color w:val="7030A0"/>
          <w:sz w:val="22"/>
        </w:rPr>
        <w:instrText xml:space="preserve"> \* MERGEFORMAT </w:instrText>
      </w:r>
      <w:r w:rsidR="00894CF7" w:rsidRPr="00D94305">
        <w:rPr>
          <w:rFonts w:cs="Arial"/>
          <w:color w:val="7030A0"/>
          <w:sz w:val="22"/>
        </w:rPr>
      </w:r>
      <w:r w:rsidR="00894CF7" w:rsidRPr="00D94305">
        <w:rPr>
          <w:rFonts w:cs="Arial"/>
          <w:color w:val="7030A0"/>
          <w:sz w:val="22"/>
        </w:rPr>
        <w:fldChar w:fldCharType="separate"/>
      </w:r>
      <w:r w:rsidR="00762D17">
        <w:rPr>
          <w:rFonts w:cs="Arial"/>
          <w:color w:val="7030A0"/>
          <w:sz w:val="22"/>
        </w:rPr>
        <w:t>6.13</w:t>
      </w:r>
      <w:r w:rsidR="00894CF7" w:rsidRPr="00D94305">
        <w:rPr>
          <w:rFonts w:cs="Arial"/>
          <w:color w:val="7030A0"/>
          <w:sz w:val="22"/>
        </w:rPr>
        <w:fldChar w:fldCharType="end"/>
      </w:r>
      <w:r w:rsidRPr="00D94305">
        <w:rPr>
          <w:rFonts w:cs="Arial"/>
          <w:color w:val="7030A0"/>
          <w:sz w:val="22"/>
        </w:rPr>
        <w:t>.  You must make it clear to your Members where these Other Procedures are found and ensure that they are easy to access.  Bylaws is an umbrella term used to cover bylaws, policies, regulations and codes that your organisation might have e.g. policies on competition manipulation, selection appeals, corruption and fraud, member protection, code of conduct and rules of the game.]</w:t>
      </w:r>
    </w:p>
    <w:p w14:paraId="38515B56" w14:textId="77777777" w:rsidR="002D3C83" w:rsidRPr="00D94305" w:rsidRDefault="002D3C83" w:rsidP="00894CF7">
      <w:pPr>
        <w:pStyle w:val="Heading4"/>
        <w:numPr>
          <w:ilvl w:val="3"/>
          <w:numId w:val="34"/>
        </w:numPr>
        <w:rPr>
          <w:rFonts w:cs="Arial"/>
          <w:sz w:val="22"/>
        </w:rPr>
      </w:pPr>
      <w:r w:rsidRPr="00D94305">
        <w:rPr>
          <w:rFonts w:cs="Arial"/>
          <w:color w:val="0070C0"/>
          <w:sz w:val="22"/>
        </w:rPr>
        <w:t xml:space="preserve">If the conduct, incident, event or issue does not meet the definition of a Dispute and is managed by any Other Procedure, that Other Procedure applies to the exclusion of the Disputes Procedure. </w:t>
      </w:r>
    </w:p>
    <w:p w14:paraId="72D1CFEF" w14:textId="3F65595B" w:rsidR="002D3C83" w:rsidRPr="00D94305" w:rsidRDefault="00894CF7" w:rsidP="002D3C83">
      <w:pPr>
        <w:pStyle w:val="Heading3"/>
        <w:numPr>
          <w:ilvl w:val="2"/>
          <w:numId w:val="34"/>
        </w:numPr>
        <w:rPr>
          <w:rFonts w:cs="Arial"/>
          <w:color w:val="0070C0"/>
          <w:sz w:val="22"/>
        </w:rPr>
      </w:pPr>
      <w:r w:rsidRPr="00D94305">
        <w:rPr>
          <w:rFonts w:cs="Arial"/>
          <w:b/>
          <w:bCs/>
          <w:color w:val="0070C0"/>
          <w:sz w:val="22"/>
          <w:lang w:val="en-US"/>
        </w:rPr>
        <w:t>Application</w:t>
      </w:r>
      <w:r w:rsidRPr="00D94305">
        <w:rPr>
          <w:rFonts w:cs="Arial"/>
          <w:b/>
          <w:bCs/>
          <w:color w:val="0070C0"/>
          <w:sz w:val="22"/>
        </w:rPr>
        <w:t xml:space="preserve"> of the Disputes Procedure:</w:t>
      </w:r>
      <w:r w:rsidRPr="00D94305">
        <w:rPr>
          <w:rFonts w:cs="Arial"/>
          <w:color w:val="0070C0"/>
          <w:sz w:val="22"/>
        </w:rPr>
        <w:t xml:space="preserve"> </w:t>
      </w:r>
      <w:r w:rsidR="002D3C83" w:rsidRPr="00D94305">
        <w:rPr>
          <w:rFonts w:cs="Arial"/>
          <w:color w:val="0070C0"/>
          <w:sz w:val="22"/>
        </w:rPr>
        <w:t>If the Dispute is not required by other legislation to be dealt with in a different way and it is not dealt with by any Other Procedure, the Disputes Procedure applies to the Dispute.</w:t>
      </w:r>
    </w:p>
    <w:p w14:paraId="76230B84" w14:textId="77777777" w:rsidR="002D3C83" w:rsidRPr="00D94305" w:rsidRDefault="002D3C83" w:rsidP="002D3C83">
      <w:pPr>
        <w:pStyle w:val="SubHeading"/>
        <w:rPr>
          <w:rFonts w:cs="Arial"/>
          <w:i/>
          <w:iCs/>
          <w:color w:val="0070C0"/>
          <w:sz w:val="22"/>
        </w:rPr>
      </w:pPr>
    </w:p>
    <w:p w14:paraId="397DC55C" w14:textId="77777777" w:rsidR="002D3C83" w:rsidRPr="00D94305" w:rsidRDefault="002D3C83" w:rsidP="002D3C83">
      <w:pPr>
        <w:pStyle w:val="SubHeading"/>
        <w:rPr>
          <w:rFonts w:cs="Arial"/>
          <w:b w:val="0"/>
          <w:bCs/>
          <w:i/>
          <w:iCs/>
          <w:color w:val="0070C0"/>
          <w:sz w:val="22"/>
        </w:rPr>
      </w:pPr>
      <w:r w:rsidRPr="00D94305">
        <w:rPr>
          <w:rFonts w:cs="Arial"/>
          <w:i/>
          <w:iCs/>
          <w:color w:val="0070C0"/>
          <w:sz w:val="22"/>
        </w:rPr>
        <w:t>Disputes</w:t>
      </w:r>
      <w:r w:rsidRPr="00D94305">
        <w:rPr>
          <w:rFonts w:cs="Arial"/>
          <w:bCs/>
          <w:i/>
          <w:iCs/>
          <w:color w:val="0070C0"/>
          <w:sz w:val="22"/>
        </w:rPr>
        <w:t xml:space="preserve"> Procedure</w:t>
      </w:r>
    </w:p>
    <w:p w14:paraId="42F6ED63" w14:textId="55A694D4" w:rsidR="00894CF7" w:rsidRPr="00D94305" w:rsidRDefault="00894CF7" w:rsidP="002D3C83">
      <w:pPr>
        <w:pStyle w:val="Heading3"/>
        <w:numPr>
          <w:ilvl w:val="2"/>
          <w:numId w:val="34"/>
        </w:numPr>
        <w:rPr>
          <w:rFonts w:cs="Arial"/>
          <w:color w:val="0070C0"/>
          <w:sz w:val="22"/>
        </w:rPr>
      </w:pPr>
      <w:bookmarkStart w:id="221" w:name="_Ref168822925"/>
      <w:r w:rsidRPr="00D94305">
        <w:rPr>
          <w:rFonts w:cs="Arial"/>
          <w:b/>
          <w:bCs/>
          <w:color w:val="0070C0"/>
          <w:sz w:val="22"/>
        </w:rPr>
        <w:t>Raising a complaint:</w:t>
      </w:r>
      <w:r w:rsidRPr="00D94305">
        <w:rPr>
          <w:rFonts w:cs="Arial"/>
          <w:color w:val="0070C0"/>
          <w:sz w:val="22"/>
        </w:rPr>
        <w:t xml:space="preserve"> </w:t>
      </w:r>
    </w:p>
    <w:p w14:paraId="5DDF65C6" w14:textId="31F945C9" w:rsidR="002D3C83" w:rsidRPr="00D94305" w:rsidRDefault="002D3C83" w:rsidP="00894CF7">
      <w:pPr>
        <w:pStyle w:val="Heading4"/>
        <w:numPr>
          <w:ilvl w:val="3"/>
          <w:numId w:val="34"/>
        </w:numPr>
        <w:rPr>
          <w:rFonts w:cs="Arial"/>
          <w:color w:val="0070C0"/>
          <w:sz w:val="22"/>
        </w:rPr>
      </w:pPr>
      <w:r w:rsidRPr="00D94305">
        <w:rPr>
          <w:rFonts w:cs="Arial"/>
          <w:color w:val="0070C0"/>
          <w:sz w:val="22"/>
        </w:rPr>
        <w:t xml:space="preserve">A Member or an Officer may start the Disputes Procedure (a </w:t>
      </w:r>
      <w:r w:rsidRPr="00D94305">
        <w:rPr>
          <w:rFonts w:cs="Arial"/>
          <w:b/>
          <w:bCs/>
          <w:color w:val="0070C0"/>
          <w:sz w:val="22"/>
        </w:rPr>
        <w:t>Complaint</w:t>
      </w:r>
      <w:r w:rsidRPr="00D94305">
        <w:rPr>
          <w:rFonts w:cs="Arial"/>
          <w:color w:val="0070C0"/>
          <w:sz w:val="22"/>
        </w:rPr>
        <w:t>) by giving written notice to the Board setting out:</w:t>
      </w:r>
      <w:bookmarkEnd w:id="219"/>
      <w:bookmarkEnd w:id="221"/>
    </w:p>
    <w:p w14:paraId="5E504467" w14:textId="77777777" w:rsidR="002D3C83" w:rsidRPr="00D94305" w:rsidRDefault="002D3C83" w:rsidP="00894CF7">
      <w:pPr>
        <w:pStyle w:val="Heading5"/>
        <w:numPr>
          <w:ilvl w:val="4"/>
          <w:numId w:val="34"/>
        </w:numPr>
        <w:rPr>
          <w:rFonts w:cs="Arial"/>
          <w:color w:val="0070C0"/>
          <w:sz w:val="22"/>
          <w:lang w:val="en-US"/>
        </w:rPr>
      </w:pPr>
      <w:r w:rsidRPr="00D94305">
        <w:rPr>
          <w:rFonts w:cs="Arial"/>
          <w:color w:val="0070C0"/>
          <w:sz w:val="22"/>
        </w:rPr>
        <w:t xml:space="preserve">the </w:t>
      </w:r>
      <w:r w:rsidRPr="00D94305">
        <w:rPr>
          <w:rFonts w:cs="Arial"/>
          <w:color w:val="0070C0"/>
          <w:sz w:val="22"/>
          <w:lang w:val="en-US"/>
        </w:rPr>
        <w:t>allegation to which the dispute relates and who the allegation is against; and</w:t>
      </w:r>
    </w:p>
    <w:p w14:paraId="485D1DB3" w14:textId="40087470" w:rsidR="002D3C83" w:rsidRPr="00D94305" w:rsidRDefault="002D3C83" w:rsidP="00894CF7">
      <w:pPr>
        <w:pStyle w:val="Heading5"/>
        <w:numPr>
          <w:ilvl w:val="4"/>
          <w:numId w:val="34"/>
        </w:numPr>
        <w:rPr>
          <w:rFonts w:cs="Arial"/>
          <w:color w:val="0070C0"/>
          <w:sz w:val="22"/>
        </w:rPr>
      </w:pPr>
      <w:r w:rsidRPr="00D94305">
        <w:rPr>
          <w:rFonts w:cs="Arial"/>
          <w:color w:val="0070C0"/>
          <w:sz w:val="22"/>
          <w:lang w:val="en-US"/>
        </w:rPr>
        <w:t>any</w:t>
      </w:r>
      <w:r w:rsidRPr="00D94305">
        <w:rPr>
          <w:rFonts w:cs="Arial"/>
          <w:color w:val="0070C0"/>
          <w:sz w:val="22"/>
        </w:rPr>
        <w:t xml:space="preserve"> other information reasonably required by </w:t>
      </w:r>
      <w:r w:rsidRPr="00D94305">
        <w:rPr>
          <w:rFonts w:cs="Arial"/>
          <w:color w:val="00B050"/>
          <w:sz w:val="22"/>
        </w:rPr>
        <w:t>[organisation]</w:t>
      </w:r>
      <w:r w:rsidRPr="00D94305">
        <w:rPr>
          <w:rFonts w:cs="Arial"/>
          <w:color w:val="0070C0"/>
          <w:sz w:val="22"/>
        </w:rPr>
        <w:t>.</w:t>
      </w:r>
    </w:p>
    <w:p w14:paraId="374946A7" w14:textId="242F276E" w:rsidR="002D3C83" w:rsidRPr="00D94305" w:rsidRDefault="002D3C83" w:rsidP="00894CF7">
      <w:pPr>
        <w:pStyle w:val="Heading4"/>
        <w:numPr>
          <w:ilvl w:val="3"/>
          <w:numId w:val="34"/>
        </w:numPr>
        <w:rPr>
          <w:rFonts w:cs="Arial"/>
          <w:color w:val="0070C0"/>
          <w:sz w:val="22"/>
        </w:rPr>
      </w:pPr>
      <w:bookmarkStart w:id="222" w:name="_Ref148513664"/>
      <w:r w:rsidRPr="00D94305">
        <w:rPr>
          <w:rFonts w:cs="Arial"/>
          <w:color w:val="00B050"/>
          <w:sz w:val="22"/>
        </w:rPr>
        <w:t xml:space="preserve">[Organisation] </w:t>
      </w:r>
      <w:r w:rsidRPr="00D94305">
        <w:rPr>
          <w:rFonts w:cs="Arial"/>
          <w:color w:val="0070C0"/>
          <w:sz w:val="22"/>
        </w:rPr>
        <w:t xml:space="preserve">may make a Complaint involving an allegation against a Member or an Officer by giving notice to the person concerned </w:t>
      </w:r>
      <w:bookmarkEnd w:id="222"/>
      <w:r w:rsidRPr="00D94305">
        <w:rPr>
          <w:rFonts w:cs="Arial"/>
          <w:color w:val="0070C0"/>
          <w:sz w:val="22"/>
        </w:rPr>
        <w:t>setting out the allegation to which the Dispute relates.</w:t>
      </w:r>
    </w:p>
    <w:p w14:paraId="11283A5B" w14:textId="378FF81A" w:rsidR="002D3C83" w:rsidRPr="00D94305" w:rsidRDefault="002D3C83" w:rsidP="00894CF7">
      <w:pPr>
        <w:pStyle w:val="Heading4"/>
        <w:rPr>
          <w:rFonts w:cs="Arial"/>
          <w:color w:val="0070C0"/>
          <w:sz w:val="22"/>
        </w:rPr>
      </w:pPr>
      <w:r w:rsidRPr="00D94305">
        <w:rPr>
          <w:rFonts w:cs="Arial"/>
          <w:color w:val="0070C0"/>
          <w:sz w:val="22"/>
        </w:rPr>
        <w:t>The information given must be enough to ensure a person against whom the Complaint is made is fairly advised of the allegation concerning them, with sufficient details given to enable them to prepare a response.</w:t>
      </w:r>
      <w:r w:rsidR="00112622" w:rsidRPr="00D94305">
        <w:rPr>
          <w:rFonts w:cs="Arial"/>
          <w:color w:val="0070C0"/>
          <w:sz w:val="22"/>
        </w:rPr>
        <w:t xml:space="preserve">  </w:t>
      </w:r>
      <w:r w:rsidR="00112622" w:rsidRPr="00D94305">
        <w:rPr>
          <w:rFonts w:cs="Arial"/>
          <w:color w:val="7030A0"/>
          <w:sz w:val="22"/>
        </w:rPr>
        <w:t>[Guidance: Section 38(2) and cl 2, Sch 2, Inc Soc Act.]</w:t>
      </w:r>
    </w:p>
    <w:p w14:paraId="7F420D97" w14:textId="1F67BF7C" w:rsidR="002D3C83" w:rsidRPr="00D94305" w:rsidRDefault="00894CF7" w:rsidP="00894CF7">
      <w:pPr>
        <w:pStyle w:val="Heading3"/>
        <w:numPr>
          <w:ilvl w:val="2"/>
          <w:numId w:val="34"/>
        </w:numPr>
        <w:rPr>
          <w:rFonts w:cs="Arial"/>
          <w:color w:val="0070C0"/>
          <w:sz w:val="22"/>
        </w:rPr>
      </w:pPr>
      <w:bookmarkStart w:id="223" w:name="_Ref148513650"/>
      <w:bookmarkStart w:id="224" w:name="_Ref148513689"/>
      <w:bookmarkStart w:id="225" w:name="_Ref148513667"/>
      <w:r w:rsidRPr="00D94305">
        <w:rPr>
          <w:rFonts w:cs="Arial"/>
          <w:b/>
          <w:bCs/>
          <w:color w:val="0070C0"/>
          <w:sz w:val="22"/>
        </w:rPr>
        <w:t>Investigating and determining Disputes:</w:t>
      </w:r>
      <w:r w:rsidRPr="00D94305">
        <w:rPr>
          <w:rFonts w:cs="Arial"/>
          <w:color w:val="0070C0"/>
          <w:sz w:val="22"/>
        </w:rPr>
        <w:t xml:space="preserve"> </w:t>
      </w:r>
      <w:r w:rsidR="002D3C83" w:rsidRPr="00D94305">
        <w:rPr>
          <w:rFonts w:cs="Arial"/>
          <w:color w:val="0070C0"/>
          <w:sz w:val="22"/>
        </w:rPr>
        <w:t xml:space="preserve">Unless otherwise provided, </w:t>
      </w:r>
      <w:r w:rsidR="002D3C83" w:rsidRPr="00D94305">
        <w:rPr>
          <w:rFonts w:cs="Arial"/>
          <w:color w:val="00B050"/>
          <w:sz w:val="22"/>
        </w:rPr>
        <w:t>[organisation]</w:t>
      </w:r>
      <w:r w:rsidR="002D3C83" w:rsidRPr="00D94305">
        <w:rPr>
          <w:rFonts w:cs="Arial"/>
          <w:color w:val="0070C0"/>
          <w:sz w:val="22"/>
        </w:rPr>
        <w:t xml:space="preserve"> must as soon as </w:t>
      </w:r>
      <w:proofErr w:type="gramStart"/>
      <w:r w:rsidR="002D3C83" w:rsidRPr="00D94305">
        <w:rPr>
          <w:rFonts w:cs="Arial"/>
          <w:color w:val="0070C0"/>
          <w:sz w:val="22"/>
        </w:rPr>
        <w:t>is</w:t>
      </w:r>
      <w:proofErr w:type="gramEnd"/>
      <w:r w:rsidR="002D3C83" w:rsidRPr="00D94305">
        <w:rPr>
          <w:rFonts w:cs="Arial"/>
          <w:color w:val="0070C0"/>
          <w:sz w:val="22"/>
        </w:rPr>
        <w:t xml:space="preserve"> reasonably practicable after receiving or becoming aware of a Complaint, ensure the Dispute is investigated and determined. </w:t>
      </w:r>
      <w:r w:rsidRPr="00D94305">
        <w:rPr>
          <w:rFonts w:cs="Arial"/>
          <w:color w:val="0070C0"/>
          <w:sz w:val="22"/>
        </w:rPr>
        <w:t xml:space="preserve"> </w:t>
      </w:r>
      <w:r w:rsidR="002D3C83" w:rsidRPr="00D94305">
        <w:rPr>
          <w:rFonts w:cs="Arial"/>
          <w:color w:val="0070C0"/>
          <w:sz w:val="22"/>
        </w:rPr>
        <w:t xml:space="preserve">Disputes must be </w:t>
      </w:r>
      <w:r w:rsidR="002D3C83" w:rsidRPr="00D94305">
        <w:rPr>
          <w:rFonts w:cs="Arial"/>
          <w:color w:val="0070C0"/>
          <w:sz w:val="22"/>
        </w:rPr>
        <w:lastRenderedPageBreak/>
        <w:t>dealt with in a fair, efficient, and effective manner.</w:t>
      </w:r>
      <w:r w:rsidRPr="00D94305">
        <w:rPr>
          <w:rFonts w:cs="Arial"/>
          <w:color w:val="0070C0"/>
          <w:sz w:val="22"/>
        </w:rPr>
        <w:t xml:space="preserve"> </w:t>
      </w:r>
      <w:r w:rsidRPr="00D94305">
        <w:rPr>
          <w:rFonts w:cs="Arial"/>
          <w:color w:val="7030A0"/>
          <w:sz w:val="22"/>
        </w:rPr>
        <w:t>[Guidance: Cl 5, Sch 2, Inc Soc Act.]</w:t>
      </w:r>
    </w:p>
    <w:p w14:paraId="243BCDAD" w14:textId="6A29C6DF" w:rsidR="002D3C83" w:rsidRPr="00D94305" w:rsidRDefault="00894CF7" w:rsidP="002D3C83">
      <w:pPr>
        <w:pStyle w:val="Heading3"/>
        <w:numPr>
          <w:ilvl w:val="2"/>
          <w:numId w:val="34"/>
        </w:numPr>
        <w:rPr>
          <w:rFonts w:cs="Arial"/>
          <w:color w:val="0070C0"/>
          <w:sz w:val="22"/>
        </w:rPr>
      </w:pPr>
      <w:r w:rsidRPr="00D94305">
        <w:rPr>
          <w:rFonts w:cs="Arial"/>
          <w:b/>
          <w:bCs/>
          <w:color w:val="0070C0"/>
          <w:sz w:val="22"/>
        </w:rPr>
        <w:t>Decision to not proceed with a matter:</w:t>
      </w:r>
      <w:r w:rsidRPr="00D94305">
        <w:rPr>
          <w:rFonts w:cs="Arial"/>
          <w:color w:val="0070C0"/>
          <w:sz w:val="22"/>
        </w:rPr>
        <w:t xml:space="preserve"> </w:t>
      </w:r>
      <w:r w:rsidR="002D3C83" w:rsidRPr="00D94305">
        <w:rPr>
          <w:rFonts w:cs="Arial"/>
          <w:color w:val="0070C0"/>
          <w:sz w:val="22"/>
        </w:rPr>
        <w:t xml:space="preserve">Despite the contents of the Disputes Procedure, </w:t>
      </w:r>
      <w:r w:rsidR="002D3C83" w:rsidRPr="00D94305">
        <w:rPr>
          <w:rFonts w:cs="Arial"/>
          <w:color w:val="00B050"/>
          <w:sz w:val="22"/>
        </w:rPr>
        <w:t>[organisation]</w:t>
      </w:r>
      <w:r w:rsidR="002D3C83" w:rsidRPr="00D94305">
        <w:rPr>
          <w:rFonts w:cs="Arial"/>
          <w:color w:val="0070C0"/>
          <w:sz w:val="22"/>
        </w:rPr>
        <w:t xml:space="preserve"> may decide not to proceed with a matter if:</w:t>
      </w:r>
      <w:bookmarkEnd w:id="223"/>
    </w:p>
    <w:p w14:paraId="254E2923" w14:textId="77777777" w:rsidR="002D3C83" w:rsidRPr="00D94305" w:rsidRDefault="002D3C83" w:rsidP="002D3C83">
      <w:pPr>
        <w:pStyle w:val="Heading4"/>
        <w:numPr>
          <w:ilvl w:val="3"/>
          <w:numId w:val="34"/>
        </w:numPr>
        <w:rPr>
          <w:rFonts w:cs="Arial"/>
          <w:color w:val="0070C0"/>
          <w:sz w:val="22"/>
          <w:lang w:val="en-US"/>
        </w:rPr>
      </w:pPr>
      <w:r w:rsidRPr="00D94305">
        <w:rPr>
          <w:rFonts w:cs="Arial"/>
          <w:color w:val="0070C0"/>
          <w:sz w:val="22"/>
        </w:rPr>
        <w:t xml:space="preserve">the </w:t>
      </w:r>
      <w:r w:rsidRPr="00D94305">
        <w:rPr>
          <w:rFonts w:cs="Arial"/>
          <w:color w:val="0070C0"/>
          <w:sz w:val="22"/>
          <w:lang w:val="en-US"/>
        </w:rPr>
        <w:t>Complaint is trivial; or</w:t>
      </w:r>
    </w:p>
    <w:p w14:paraId="428CDB89" w14:textId="77777777" w:rsidR="002D3C83" w:rsidRPr="00D94305" w:rsidRDefault="002D3C83" w:rsidP="002D3C83">
      <w:pPr>
        <w:pStyle w:val="Heading4"/>
        <w:numPr>
          <w:ilvl w:val="3"/>
          <w:numId w:val="34"/>
        </w:numPr>
        <w:rPr>
          <w:rFonts w:cs="Arial"/>
          <w:color w:val="0070C0"/>
          <w:sz w:val="22"/>
        </w:rPr>
      </w:pPr>
      <w:r w:rsidRPr="00D94305">
        <w:rPr>
          <w:rFonts w:cs="Arial"/>
          <w:color w:val="0070C0"/>
          <w:sz w:val="22"/>
          <w:lang w:val="en-US"/>
        </w:rPr>
        <w:t xml:space="preserve">the </w:t>
      </w:r>
      <w:proofErr w:type="spellStart"/>
      <w:r w:rsidRPr="00D94305">
        <w:rPr>
          <w:rFonts w:cs="Arial"/>
          <w:color w:val="0070C0"/>
          <w:sz w:val="22"/>
          <w:lang w:val="en-US"/>
        </w:rPr>
        <w:t>Complai</w:t>
      </w:r>
      <w:r w:rsidRPr="00D94305">
        <w:rPr>
          <w:rFonts w:cs="Arial"/>
          <w:color w:val="0070C0"/>
          <w:sz w:val="22"/>
        </w:rPr>
        <w:t>nt</w:t>
      </w:r>
      <w:proofErr w:type="spellEnd"/>
      <w:r w:rsidRPr="00D94305">
        <w:rPr>
          <w:rFonts w:cs="Arial"/>
          <w:color w:val="0070C0"/>
          <w:sz w:val="22"/>
        </w:rPr>
        <w:t xml:space="preserve"> does not appear to disclose or involve any allegation of the following kind:</w:t>
      </w:r>
    </w:p>
    <w:p w14:paraId="30CEFCF9" w14:textId="77777777" w:rsidR="002D3C83" w:rsidRPr="00D94305" w:rsidRDefault="002D3C83" w:rsidP="002D3C83">
      <w:pPr>
        <w:pStyle w:val="Heading5"/>
        <w:numPr>
          <w:ilvl w:val="4"/>
          <w:numId w:val="34"/>
        </w:numPr>
        <w:tabs>
          <w:tab w:val="clear" w:pos="567"/>
        </w:tabs>
        <w:rPr>
          <w:rFonts w:cs="Arial"/>
          <w:color w:val="0070C0"/>
          <w:sz w:val="22"/>
        </w:rPr>
      </w:pPr>
      <w:r w:rsidRPr="00D94305">
        <w:rPr>
          <w:rFonts w:cs="Arial"/>
          <w:color w:val="0070C0"/>
          <w:sz w:val="22"/>
        </w:rPr>
        <w:t>any material misconduct; or</w:t>
      </w:r>
    </w:p>
    <w:p w14:paraId="0FCBAD02" w14:textId="77777777" w:rsidR="002D3C83" w:rsidRPr="00D94305" w:rsidRDefault="002D3C83" w:rsidP="002D3C83">
      <w:pPr>
        <w:pStyle w:val="Heading5"/>
        <w:numPr>
          <w:ilvl w:val="4"/>
          <w:numId w:val="34"/>
        </w:numPr>
        <w:tabs>
          <w:tab w:val="clear" w:pos="567"/>
        </w:tabs>
        <w:rPr>
          <w:rFonts w:cs="Arial"/>
          <w:color w:val="0070C0"/>
          <w:sz w:val="22"/>
        </w:rPr>
      </w:pPr>
      <w:r w:rsidRPr="00D94305">
        <w:rPr>
          <w:rFonts w:cs="Arial"/>
          <w:color w:val="0070C0"/>
          <w:sz w:val="22"/>
        </w:rPr>
        <w:t>any material breach or likelihood of material breach of a duty under this Constitution or the Act; or</w:t>
      </w:r>
    </w:p>
    <w:p w14:paraId="13B8E352" w14:textId="77777777" w:rsidR="002D3C83" w:rsidRPr="00D94305" w:rsidRDefault="002D3C83" w:rsidP="002D3C83">
      <w:pPr>
        <w:pStyle w:val="Heading5"/>
        <w:numPr>
          <w:ilvl w:val="4"/>
          <w:numId w:val="34"/>
        </w:numPr>
        <w:tabs>
          <w:tab w:val="clear" w:pos="567"/>
        </w:tabs>
        <w:rPr>
          <w:rFonts w:cs="Arial"/>
          <w:color w:val="0070C0"/>
          <w:sz w:val="22"/>
        </w:rPr>
      </w:pPr>
      <w:r w:rsidRPr="00D94305">
        <w:rPr>
          <w:rFonts w:cs="Arial"/>
          <w:color w:val="0070C0"/>
          <w:sz w:val="22"/>
        </w:rPr>
        <w:t>any material damage to a Member’s rights or interests or Members’ rights or interests generally; or</w:t>
      </w:r>
    </w:p>
    <w:p w14:paraId="36F5801B" w14:textId="77777777" w:rsidR="002D3C83" w:rsidRPr="00D94305" w:rsidRDefault="002D3C83" w:rsidP="002D3C83">
      <w:pPr>
        <w:pStyle w:val="Heading4"/>
        <w:numPr>
          <w:ilvl w:val="3"/>
          <w:numId w:val="34"/>
        </w:numPr>
        <w:rPr>
          <w:rFonts w:cs="Arial"/>
          <w:color w:val="0070C0"/>
          <w:sz w:val="22"/>
          <w:lang w:val="en-US"/>
        </w:rPr>
      </w:pPr>
      <w:r w:rsidRPr="00D94305">
        <w:rPr>
          <w:rFonts w:cs="Arial"/>
          <w:color w:val="0070C0"/>
          <w:sz w:val="22"/>
        </w:rPr>
        <w:t xml:space="preserve">the </w:t>
      </w:r>
      <w:r w:rsidRPr="00D94305">
        <w:rPr>
          <w:rFonts w:cs="Arial"/>
          <w:color w:val="0070C0"/>
          <w:sz w:val="22"/>
          <w:lang w:val="en-US"/>
        </w:rPr>
        <w:t>Complaint appears to be without foundation or there is no apparent evidence to support it; or</w:t>
      </w:r>
    </w:p>
    <w:p w14:paraId="034051F2" w14:textId="77777777" w:rsidR="002D3C83" w:rsidRPr="00D94305" w:rsidRDefault="002D3C83" w:rsidP="002D3C83">
      <w:pPr>
        <w:pStyle w:val="Heading4"/>
        <w:numPr>
          <w:ilvl w:val="3"/>
          <w:numId w:val="34"/>
        </w:numPr>
        <w:rPr>
          <w:rFonts w:cs="Arial"/>
          <w:color w:val="0070C0"/>
          <w:sz w:val="22"/>
          <w:lang w:val="en-US"/>
        </w:rPr>
      </w:pPr>
      <w:r w:rsidRPr="00D94305">
        <w:rPr>
          <w:rFonts w:cs="Arial"/>
          <w:color w:val="0070C0"/>
          <w:sz w:val="22"/>
          <w:lang w:val="en-US"/>
        </w:rPr>
        <w:t>the person who makes the Complaint has an insignificant interest in the matter; or</w:t>
      </w:r>
    </w:p>
    <w:p w14:paraId="559464FD" w14:textId="77777777" w:rsidR="002D3C83" w:rsidRPr="00D94305" w:rsidRDefault="002D3C83" w:rsidP="002D3C83">
      <w:pPr>
        <w:pStyle w:val="Heading4"/>
        <w:numPr>
          <w:ilvl w:val="3"/>
          <w:numId w:val="34"/>
        </w:numPr>
        <w:rPr>
          <w:rFonts w:cs="Arial"/>
          <w:color w:val="0070C0"/>
          <w:sz w:val="22"/>
          <w:lang w:val="en-US"/>
        </w:rPr>
      </w:pPr>
      <w:r w:rsidRPr="00D94305">
        <w:rPr>
          <w:rFonts w:cs="Arial"/>
          <w:color w:val="0070C0"/>
          <w:sz w:val="22"/>
          <w:lang w:val="en-US"/>
        </w:rPr>
        <w:t>the conduct, incident, event, or issue giving rise to the Complaint has already been investigated and dealt with under this Constitution; or</w:t>
      </w:r>
    </w:p>
    <w:p w14:paraId="38F320F8" w14:textId="77777777" w:rsidR="002D3C83" w:rsidRPr="00D94305" w:rsidRDefault="002D3C83" w:rsidP="002D3C83">
      <w:pPr>
        <w:pStyle w:val="Heading4"/>
        <w:numPr>
          <w:ilvl w:val="3"/>
          <w:numId w:val="34"/>
        </w:numPr>
        <w:rPr>
          <w:rFonts w:cs="Arial"/>
          <w:color w:val="0070C0"/>
          <w:sz w:val="22"/>
          <w:lang w:val="en-US"/>
        </w:rPr>
      </w:pPr>
      <w:r w:rsidRPr="00D94305">
        <w:rPr>
          <w:rFonts w:cs="Arial"/>
          <w:color w:val="0070C0"/>
          <w:sz w:val="22"/>
          <w:lang w:val="en-US"/>
        </w:rPr>
        <w:t xml:space="preserve">there has been an undue delay in making the Complaint; or </w:t>
      </w:r>
    </w:p>
    <w:p w14:paraId="62449984" w14:textId="0FFFFE81" w:rsidR="002D3C83" w:rsidRPr="00D94305" w:rsidRDefault="002D3C83" w:rsidP="002D3C83">
      <w:pPr>
        <w:pStyle w:val="Heading4"/>
        <w:numPr>
          <w:ilvl w:val="3"/>
          <w:numId w:val="34"/>
        </w:numPr>
        <w:rPr>
          <w:rFonts w:cs="Arial"/>
          <w:color w:val="0070C0"/>
          <w:sz w:val="22"/>
        </w:rPr>
      </w:pPr>
      <w:r w:rsidRPr="00D94305">
        <w:rPr>
          <w:rFonts w:cs="Arial"/>
          <w:color w:val="0070C0"/>
          <w:sz w:val="22"/>
          <w:lang w:val="en-US"/>
        </w:rPr>
        <w:t>the Complaint</w:t>
      </w:r>
      <w:r w:rsidRPr="00D94305">
        <w:rPr>
          <w:rFonts w:cs="Arial"/>
          <w:color w:val="0070C0"/>
          <w:sz w:val="22"/>
        </w:rPr>
        <w:t xml:space="preserve"> involves two Members who are also members of an organisation (</w:t>
      </w:r>
      <w:r w:rsidRPr="00D94305">
        <w:rPr>
          <w:rFonts w:cs="Arial"/>
          <w:b/>
          <w:bCs/>
          <w:color w:val="0070C0"/>
          <w:sz w:val="22"/>
        </w:rPr>
        <w:t>Organisation X</w:t>
      </w:r>
      <w:r w:rsidRPr="00D94305">
        <w:rPr>
          <w:rFonts w:cs="Arial"/>
          <w:color w:val="0070C0"/>
          <w:sz w:val="22"/>
        </w:rPr>
        <w:t xml:space="preserve">) which is also a </w:t>
      </w:r>
      <w:proofErr w:type="gramStart"/>
      <w:r w:rsidRPr="00D94305">
        <w:rPr>
          <w:rFonts w:cs="Arial"/>
          <w:color w:val="0070C0"/>
          <w:sz w:val="22"/>
        </w:rPr>
        <w:t>Member</w:t>
      </w:r>
      <w:proofErr w:type="gramEnd"/>
      <w:r w:rsidRPr="00D94305">
        <w:rPr>
          <w:rFonts w:cs="Arial"/>
          <w:color w:val="0070C0"/>
          <w:sz w:val="22"/>
        </w:rPr>
        <w:t xml:space="preserve"> of </w:t>
      </w:r>
      <w:r w:rsidRPr="00D94305">
        <w:rPr>
          <w:rFonts w:cs="Arial"/>
          <w:color w:val="00B050"/>
          <w:sz w:val="22"/>
        </w:rPr>
        <w:t>[organisation]</w:t>
      </w:r>
      <w:r w:rsidRPr="00D94305">
        <w:rPr>
          <w:rFonts w:cs="Arial"/>
          <w:color w:val="0070C0"/>
          <w:sz w:val="22"/>
        </w:rPr>
        <w:t xml:space="preserve"> and the </w:t>
      </w:r>
      <w:r w:rsidRPr="00D94305">
        <w:rPr>
          <w:rFonts w:cs="Arial"/>
          <w:i/>
          <w:iCs/>
          <w:color w:val="0070C0"/>
          <w:sz w:val="22"/>
        </w:rPr>
        <w:t>C</w:t>
      </w:r>
      <w:r w:rsidRPr="00D94305">
        <w:rPr>
          <w:rFonts w:cs="Arial"/>
          <w:color w:val="0070C0"/>
          <w:sz w:val="22"/>
        </w:rPr>
        <w:t xml:space="preserve">omplaint has either been dealt with by Organisation X or is required to be, pursuant to the dispute resolution procedures of Organisation X.  </w:t>
      </w:r>
      <w:r w:rsidRPr="00D94305">
        <w:rPr>
          <w:rFonts w:cs="Arial"/>
          <w:color w:val="7030A0"/>
          <w:sz w:val="22"/>
        </w:rPr>
        <w:t xml:space="preserve">[Guidance:  </w:t>
      </w:r>
      <w:r w:rsidR="00112622" w:rsidRPr="00D94305">
        <w:rPr>
          <w:rFonts w:cs="Arial"/>
          <w:color w:val="7030A0"/>
          <w:sz w:val="22"/>
        </w:rPr>
        <w:t xml:space="preserve">Cl 6, Sch 2, Inc Soc Act, modified.  </w:t>
      </w:r>
      <w:r w:rsidRPr="00D94305">
        <w:rPr>
          <w:rFonts w:cs="Arial"/>
          <w:color w:val="7030A0"/>
          <w:sz w:val="22"/>
        </w:rPr>
        <w:t xml:space="preserve">Optional to include sub-clause (g). </w:t>
      </w:r>
      <w:r w:rsidR="00894CF7" w:rsidRPr="00D94305">
        <w:rPr>
          <w:rFonts w:cs="Arial"/>
          <w:color w:val="7030A0"/>
          <w:sz w:val="22"/>
        </w:rPr>
        <w:t xml:space="preserve"> </w:t>
      </w:r>
      <w:r w:rsidRPr="00D94305">
        <w:rPr>
          <w:rFonts w:cs="Arial"/>
          <w:color w:val="7030A0"/>
          <w:sz w:val="22"/>
        </w:rPr>
        <w:t xml:space="preserve">This sub-clause covers a situation in a hybrid federated model where, for example, 2 members of a club, who are also both members of the </w:t>
      </w:r>
      <w:r w:rsidR="00112622" w:rsidRPr="00D94305">
        <w:rPr>
          <w:rFonts w:cs="Arial"/>
          <w:color w:val="7030A0"/>
          <w:sz w:val="22"/>
        </w:rPr>
        <w:t>regional</w:t>
      </w:r>
      <w:r w:rsidRPr="00D94305">
        <w:rPr>
          <w:rFonts w:cs="Arial"/>
          <w:color w:val="7030A0"/>
          <w:sz w:val="22"/>
        </w:rPr>
        <w:t xml:space="preserve"> organisation, have a Dispute.  This sub-clause allows the Dispute to be dealt with at the appropriate level</w:t>
      </w:r>
      <w:r w:rsidR="00894CF7" w:rsidRPr="00D94305">
        <w:rPr>
          <w:rFonts w:cs="Arial"/>
          <w:color w:val="7030A0"/>
          <w:sz w:val="22"/>
        </w:rPr>
        <w:t>.]</w:t>
      </w:r>
    </w:p>
    <w:bookmarkEnd w:id="224"/>
    <w:p w14:paraId="44D637B9" w14:textId="6AD35AED" w:rsidR="002D3C83" w:rsidRPr="00D94305" w:rsidRDefault="00112622" w:rsidP="002D3C83">
      <w:pPr>
        <w:pStyle w:val="Heading3"/>
        <w:numPr>
          <w:ilvl w:val="2"/>
          <w:numId w:val="34"/>
        </w:numPr>
        <w:rPr>
          <w:rFonts w:cs="Arial"/>
          <w:color w:val="0070C0"/>
          <w:sz w:val="22"/>
        </w:rPr>
      </w:pPr>
      <w:r w:rsidRPr="00D94305">
        <w:rPr>
          <w:rFonts w:cs="Arial"/>
          <w:b/>
          <w:bCs/>
          <w:color w:val="0070C0"/>
          <w:sz w:val="22"/>
        </w:rPr>
        <w:t xml:space="preserve">Complaint may be referred: </w:t>
      </w:r>
      <w:r w:rsidR="002D3C83" w:rsidRPr="00D94305">
        <w:rPr>
          <w:rFonts w:cs="Arial"/>
          <w:color w:val="00B050"/>
          <w:sz w:val="22"/>
        </w:rPr>
        <w:t>[Organisation]</w:t>
      </w:r>
      <w:r w:rsidR="002D3C83" w:rsidRPr="00D94305">
        <w:rPr>
          <w:rFonts w:cs="Arial"/>
          <w:color w:val="0070C0"/>
          <w:sz w:val="22"/>
        </w:rPr>
        <w:t xml:space="preserve"> may refer a Complaint to:</w:t>
      </w:r>
    </w:p>
    <w:p w14:paraId="69249B3B" w14:textId="77777777" w:rsidR="002D3C83" w:rsidRPr="00D94305" w:rsidRDefault="002D3C83" w:rsidP="002D3C83">
      <w:pPr>
        <w:pStyle w:val="Heading4"/>
        <w:numPr>
          <w:ilvl w:val="3"/>
          <w:numId w:val="34"/>
        </w:numPr>
        <w:rPr>
          <w:rFonts w:cs="Arial"/>
          <w:color w:val="0070C0"/>
          <w:sz w:val="22"/>
        </w:rPr>
      </w:pPr>
      <w:r w:rsidRPr="00D94305">
        <w:rPr>
          <w:rFonts w:cs="Arial"/>
          <w:color w:val="0070C0"/>
          <w:sz w:val="22"/>
        </w:rPr>
        <w:t>a hearing body or person authorised, delegated or appointed by the Board to hear and resolve Disputes, and includes an arbitral tribunal (</w:t>
      </w:r>
      <w:r w:rsidRPr="00D94305">
        <w:rPr>
          <w:rFonts w:cs="Arial"/>
          <w:b/>
          <w:bCs/>
          <w:color w:val="0070C0"/>
          <w:sz w:val="22"/>
        </w:rPr>
        <w:t>Hearing Body</w:t>
      </w:r>
      <w:r w:rsidRPr="00D94305">
        <w:rPr>
          <w:rFonts w:cs="Arial"/>
          <w:color w:val="0070C0"/>
          <w:sz w:val="22"/>
        </w:rPr>
        <w:t>); or</w:t>
      </w:r>
    </w:p>
    <w:p w14:paraId="3C641D45" w14:textId="77777777" w:rsidR="002D3C83" w:rsidRPr="00D94305" w:rsidRDefault="002D3C83" w:rsidP="002D3C83">
      <w:pPr>
        <w:pStyle w:val="Heading4"/>
        <w:numPr>
          <w:ilvl w:val="3"/>
          <w:numId w:val="34"/>
        </w:numPr>
        <w:rPr>
          <w:rFonts w:cs="Arial"/>
          <w:color w:val="0070C0"/>
          <w:sz w:val="22"/>
        </w:rPr>
      </w:pPr>
      <w:r w:rsidRPr="00D94305">
        <w:rPr>
          <w:rFonts w:cs="Arial"/>
          <w:color w:val="0070C0"/>
          <w:sz w:val="22"/>
        </w:rPr>
        <w:t>a subcommittee or an external person to investigate and report; or</w:t>
      </w:r>
    </w:p>
    <w:p w14:paraId="67C3BD0D" w14:textId="3D882A26" w:rsidR="002D3C83" w:rsidRPr="00D94305" w:rsidRDefault="002D3C83" w:rsidP="002D3C83">
      <w:pPr>
        <w:pStyle w:val="Heading4"/>
        <w:numPr>
          <w:ilvl w:val="3"/>
          <w:numId w:val="34"/>
        </w:numPr>
        <w:rPr>
          <w:rFonts w:cs="Arial"/>
          <w:color w:val="0070C0"/>
          <w:sz w:val="22"/>
        </w:rPr>
      </w:pPr>
      <w:r w:rsidRPr="00D94305">
        <w:rPr>
          <w:rFonts w:cs="Arial"/>
          <w:color w:val="0070C0"/>
          <w:sz w:val="22"/>
        </w:rPr>
        <w:t xml:space="preserve">any type of consensual dispute resolution with the consent of all parties to the Complaint. </w:t>
      </w:r>
      <w:r w:rsidRPr="00D94305">
        <w:rPr>
          <w:rFonts w:cs="Arial"/>
          <w:color w:val="7030A0"/>
          <w:sz w:val="22"/>
        </w:rPr>
        <w:t>[Guidance:</w:t>
      </w:r>
      <w:r w:rsidR="00112622" w:rsidRPr="00D94305">
        <w:rPr>
          <w:rFonts w:cs="Arial"/>
          <w:color w:val="7030A0"/>
          <w:sz w:val="22"/>
        </w:rPr>
        <w:t xml:space="preserve"> Cl 7, Sch 2, Inc Soc Act, modified.  </w:t>
      </w:r>
      <w:r w:rsidRPr="00D94305">
        <w:rPr>
          <w:rFonts w:cs="Arial"/>
          <w:color w:val="7030A0"/>
          <w:sz w:val="22"/>
        </w:rPr>
        <w:t>Examples are mediation, facilitation or a tikanga-based practice.]</w:t>
      </w:r>
    </w:p>
    <w:p w14:paraId="22672B71" w14:textId="1B886705" w:rsidR="002D3C83" w:rsidRPr="00D94305" w:rsidRDefault="00112622" w:rsidP="002D3C83">
      <w:pPr>
        <w:pStyle w:val="Heading3"/>
        <w:numPr>
          <w:ilvl w:val="2"/>
          <w:numId w:val="34"/>
        </w:numPr>
        <w:rPr>
          <w:rFonts w:cs="Arial"/>
          <w:color w:val="0070C0"/>
          <w:sz w:val="22"/>
        </w:rPr>
      </w:pPr>
      <w:bookmarkStart w:id="226" w:name="_Ref148513702"/>
      <w:r w:rsidRPr="00D94305">
        <w:rPr>
          <w:rFonts w:cs="Arial"/>
          <w:b/>
          <w:bCs/>
          <w:color w:val="0070C0"/>
          <w:sz w:val="22"/>
        </w:rPr>
        <w:t>Hearing Body:</w:t>
      </w:r>
      <w:r w:rsidRPr="00D94305">
        <w:rPr>
          <w:rFonts w:cs="Arial"/>
          <w:color w:val="0070C0"/>
          <w:sz w:val="22"/>
        </w:rPr>
        <w:t xml:space="preserve"> </w:t>
      </w:r>
      <w:r w:rsidR="002D3C83" w:rsidRPr="00D94305">
        <w:rPr>
          <w:rFonts w:cs="Arial"/>
          <w:color w:val="0070C0"/>
          <w:sz w:val="22"/>
        </w:rPr>
        <w:t>The Board may determine the composition, jurisdiction, functions and procedures of, and any sanctions which can be imposed by, any Hearing Body.  Each Hearing Body has delegated authority by the Board to resolve, or assist to resolve, Complaints.</w:t>
      </w:r>
    </w:p>
    <w:p w14:paraId="1E4EC29B" w14:textId="03B13D62" w:rsidR="002D3C83" w:rsidRPr="00D94305" w:rsidRDefault="00112622" w:rsidP="002D3C83">
      <w:pPr>
        <w:pStyle w:val="Heading3"/>
        <w:numPr>
          <w:ilvl w:val="2"/>
          <w:numId w:val="34"/>
        </w:numPr>
        <w:rPr>
          <w:rFonts w:cs="Arial"/>
          <w:color w:val="0070C0"/>
          <w:sz w:val="22"/>
        </w:rPr>
      </w:pPr>
      <w:r w:rsidRPr="00D94305">
        <w:rPr>
          <w:rFonts w:cs="Arial"/>
          <w:b/>
          <w:bCs/>
          <w:color w:val="0070C0"/>
          <w:sz w:val="22"/>
        </w:rPr>
        <w:lastRenderedPageBreak/>
        <w:t>Bias:</w:t>
      </w:r>
      <w:r w:rsidRPr="00D94305">
        <w:rPr>
          <w:rFonts w:cs="Arial"/>
          <w:color w:val="0070C0"/>
          <w:sz w:val="22"/>
        </w:rPr>
        <w:t xml:space="preserve"> </w:t>
      </w:r>
      <w:r w:rsidR="002D3C83" w:rsidRPr="00D94305">
        <w:rPr>
          <w:rFonts w:cs="Arial"/>
          <w:color w:val="0070C0"/>
          <w:sz w:val="22"/>
        </w:rPr>
        <w:t>An individual may not be part of a Hearing Body in relation to a Complaint if two or more members of the Board or of the Hearing Body consider there are reasonable grounds to believe that the individual may not be:</w:t>
      </w:r>
      <w:bookmarkEnd w:id="226"/>
    </w:p>
    <w:p w14:paraId="4E8C6AEE" w14:textId="77777777" w:rsidR="002D3C83" w:rsidRPr="00D94305" w:rsidRDefault="002D3C83" w:rsidP="002D3C83">
      <w:pPr>
        <w:pStyle w:val="Heading4"/>
        <w:numPr>
          <w:ilvl w:val="3"/>
          <w:numId w:val="34"/>
        </w:numPr>
        <w:rPr>
          <w:rFonts w:cs="Arial"/>
          <w:color w:val="0070C0"/>
          <w:sz w:val="22"/>
        </w:rPr>
      </w:pPr>
      <w:r w:rsidRPr="00D94305">
        <w:rPr>
          <w:rFonts w:cs="Arial"/>
          <w:color w:val="0070C0"/>
          <w:sz w:val="22"/>
        </w:rPr>
        <w:t>impartial; or</w:t>
      </w:r>
    </w:p>
    <w:p w14:paraId="7BEF1642" w14:textId="335C8422" w:rsidR="002D3C83" w:rsidRPr="00D94305" w:rsidRDefault="002D3C83" w:rsidP="002D3C83">
      <w:pPr>
        <w:pStyle w:val="Heading4"/>
        <w:numPr>
          <w:ilvl w:val="3"/>
          <w:numId w:val="34"/>
        </w:numPr>
        <w:rPr>
          <w:rFonts w:cs="Arial"/>
          <w:color w:val="0070C0"/>
          <w:sz w:val="22"/>
        </w:rPr>
      </w:pPr>
      <w:r w:rsidRPr="00D94305">
        <w:rPr>
          <w:rFonts w:cs="Arial"/>
          <w:color w:val="0070C0"/>
          <w:sz w:val="22"/>
        </w:rPr>
        <w:t>able to consider the matter without a predetermined view.</w:t>
      </w:r>
      <w:r w:rsidR="00112622" w:rsidRPr="00D94305">
        <w:rPr>
          <w:rFonts w:cs="Arial"/>
          <w:color w:val="0070C0"/>
          <w:sz w:val="22"/>
        </w:rPr>
        <w:t xml:space="preserve"> </w:t>
      </w:r>
      <w:r w:rsidR="00112622" w:rsidRPr="00D94305">
        <w:rPr>
          <w:rFonts w:cs="Arial"/>
          <w:color w:val="7030A0"/>
          <w:sz w:val="22"/>
        </w:rPr>
        <w:t>[Guidance: Cl 8, Sch 2, Inc Soc Act.]</w:t>
      </w:r>
    </w:p>
    <w:p w14:paraId="1E35CE1A" w14:textId="07E57070" w:rsidR="002D3C83" w:rsidRPr="00D94305" w:rsidRDefault="002D3C83" w:rsidP="00112622">
      <w:pPr>
        <w:pStyle w:val="Heading3"/>
        <w:numPr>
          <w:ilvl w:val="2"/>
          <w:numId w:val="34"/>
        </w:numPr>
        <w:rPr>
          <w:rFonts w:cs="Arial"/>
          <w:color w:val="0070C0"/>
          <w:sz w:val="22"/>
        </w:rPr>
      </w:pPr>
      <w:r w:rsidRPr="00D94305">
        <w:rPr>
          <w:rFonts w:cs="Arial"/>
          <w:b/>
          <w:bCs/>
          <w:color w:val="0070C0"/>
          <w:sz w:val="22"/>
        </w:rPr>
        <w:t>Complainant’s right to be heard</w:t>
      </w:r>
      <w:r w:rsidR="00112622" w:rsidRPr="00D94305">
        <w:rPr>
          <w:rFonts w:cs="Arial"/>
          <w:b/>
          <w:bCs/>
          <w:color w:val="0070C0"/>
          <w:sz w:val="22"/>
        </w:rPr>
        <w:t>:</w:t>
      </w:r>
      <w:r w:rsidRPr="00D94305">
        <w:rPr>
          <w:rFonts w:cs="Arial"/>
          <w:b/>
          <w:bCs/>
          <w:color w:val="0070C0"/>
          <w:sz w:val="22"/>
        </w:rPr>
        <w:t xml:space="preserve"> </w:t>
      </w:r>
    </w:p>
    <w:p w14:paraId="1130731F" w14:textId="14C78CEA" w:rsidR="002D3C83" w:rsidRPr="00D94305" w:rsidRDefault="002D3C83" w:rsidP="00112622">
      <w:pPr>
        <w:pStyle w:val="Heading4"/>
        <w:rPr>
          <w:rFonts w:cs="Arial"/>
          <w:color w:val="0070C0"/>
          <w:sz w:val="22"/>
        </w:rPr>
      </w:pPr>
      <w:r w:rsidRPr="00D94305">
        <w:rPr>
          <w:rFonts w:cs="Arial"/>
          <w:color w:val="0070C0"/>
          <w:sz w:val="22"/>
        </w:rPr>
        <w:t xml:space="preserve">The Member or Officer has a right to be heard before the Complaint is resolved or any outcome is determined.  If </w:t>
      </w:r>
      <w:bookmarkStart w:id="227" w:name="_Hlk167716642"/>
      <w:r w:rsidRPr="00D94305">
        <w:rPr>
          <w:rFonts w:cs="Arial"/>
          <w:color w:val="00B050"/>
          <w:sz w:val="22"/>
        </w:rPr>
        <w:t>[organisation]</w:t>
      </w:r>
      <w:bookmarkEnd w:id="227"/>
      <w:r w:rsidRPr="00D94305">
        <w:rPr>
          <w:rFonts w:cs="Arial"/>
          <w:color w:val="0070C0"/>
          <w:sz w:val="22"/>
        </w:rPr>
        <w:t xml:space="preserve"> makes a Complaint, </w:t>
      </w:r>
      <w:r w:rsidRPr="00D94305">
        <w:rPr>
          <w:rFonts w:cs="Arial"/>
          <w:color w:val="00B050"/>
          <w:sz w:val="22"/>
        </w:rPr>
        <w:t>[organisation]</w:t>
      </w:r>
      <w:r w:rsidRPr="00D94305">
        <w:rPr>
          <w:rFonts w:cs="Arial"/>
          <w:color w:val="0070C0"/>
          <w:sz w:val="22"/>
        </w:rPr>
        <w:t xml:space="preserve"> has a right to be heard before the Complaint is resolved or any outcome is determined, and a Board Member may exercise that right on behalf of </w:t>
      </w:r>
      <w:r w:rsidRPr="00D94305">
        <w:rPr>
          <w:rFonts w:cs="Arial"/>
          <w:color w:val="00B050"/>
          <w:sz w:val="22"/>
        </w:rPr>
        <w:t>[organisation]</w:t>
      </w:r>
      <w:r w:rsidRPr="00D94305">
        <w:rPr>
          <w:rFonts w:cs="Arial"/>
          <w:color w:val="0070C0"/>
          <w:sz w:val="22"/>
        </w:rPr>
        <w:t xml:space="preserve">.  </w:t>
      </w:r>
    </w:p>
    <w:p w14:paraId="0ABD1E2B" w14:textId="5FBF3625" w:rsidR="002D3C83" w:rsidRPr="00D94305" w:rsidRDefault="002D3C83" w:rsidP="00112622">
      <w:pPr>
        <w:pStyle w:val="Heading4"/>
        <w:rPr>
          <w:rFonts w:cs="Arial"/>
          <w:color w:val="0070C0"/>
          <w:sz w:val="22"/>
        </w:rPr>
      </w:pPr>
      <w:r w:rsidRPr="00D94305">
        <w:rPr>
          <w:rFonts w:cs="Arial"/>
          <w:color w:val="0070C0"/>
          <w:sz w:val="22"/>
        </w:rPr>
        <w:t xml:space="preserve">A Member or Officer or </w:t>
      </w:r>
      <w:r w:rsidRPr="00D94305">
        <w:rPr>
          <w:rFonts w:cs="Arial"/>
          <w:color w:val="00B050"/>
          <w:sz w:val="22"/>
        </w:rPr>
        <w:t>[organisation]</w:t>
      </w:r>
      <w:r w:rsidRPr="00D94305">
        <w:rPr>
          <w:rFonts w:cs="Arial"/>
          <w:color w:val="0070C0"/>
          <w:sz w:val="22"/>
        </w:rPr>
        <w:t xml:space="preserve"> must be taken to have been given the right if:</w:t>
      </w:r>
      <w:bookmarkEnd w:id="225"/>
    </w:p>
    <w:p w14:paraId="143B0A0D" w14:textId="458D212D" w:rsidR="002D3C83" w:rsidRPr="00D94305" w:rsidRDefault="002D3C83" w:rsidP="00112622">
      <w:pPr>
        <w:pStyle w:val="Heading5"/>
        <w:rPr>
          <w:rFonts w:cs="Arial"/>
          <w:color w:val="0070C0"/>
          <w:sz w:val="22"/>
        </w:rPr>
      </w:pPr>
      <w:r w:rsidRPr="00D94305">
        <w:rPr>
          <w:rFonts w:cs="Arial"/>
          <w:color w:val="0070C0"/>
          <w:sz w:val="22"/>
        </w:rPr>
        <w:t xml:space="preserve">the Member or Officer or </w:t>
      </w:r>
      <w:r w:rsidRPr="00D94305">
        <w:rPr>
          <w:rFonts w:cs="Arial"/>
          <w:color w:val="00B050"/>
          <w:sz w:val="22"/>
        </w:rPr>
        <w:t>[organisation]</w:t>
      </w:r>
      <w:r w:rsidRPr="00D94305">
        <w:rPr>
          <w:rFonts w:cs="Arial"/>
          <w:color w:val="0070C0"/>
          <w:sz w:val="22"/>
        </w:rPr>
        <w:t xml:space="preserve"> has a reasonable opportunity to be heard in writing or at an oral hearing, if one is held; and</w:t>
      </w:r>
    </w:p>
    <w:p w14:paraId="37FD5191" w14:textId="77777777" w:rsidR="002D3C83" w:rsidRPr="00D94305" w:rsidRDefault="002D3C83" w:rsidP="00112622">
      <w:pPr>
        <w:pStyle w:val="Heading5"/>
        <w:rPr>
          <w:rFonts w:cs="Arial"/>
          <w:color w:val="0070C0"/>
          <w:sz w:val="22"/>
        </w:rPr>
      </w:pPr>
      <w:r w:rsidRPr="00D94305">
        <w:rPr>
          <w:rFonts w:cs="Arial"/>
          <w:color w:val="0070C0"/>
          <w:sz w:val="22"/>
        </w:rPr>
        <w:t>an oral hearing is held if the Hearing Body considers that an oral hearing is needed to ensure an adequate hearing; and</w:t>
      </w:r>
    </w:p>
    <w:p w14:paraId="0C2EEE09" w14:textId="77777777" w:rsidR="002D3C83" w:rsidRPr="00D94305" w:rsidRDefault="002D3C83" w:rsidP="00112622">
      <w:pPr>
        <w:pStyle w:val="Heading5"/>
        <w:rPr>
          <w:rFonts w:cs="Arial"/>
          <w:color w:val="0070C0"/>
          <w:sz w:val="22"/>
        </w:rPr>
      </w:pPr>
      <w:r w:rsidRPr="00D94305">
        <w:rPr>
          <w:rFonts w:cs="Arial"/>
          <w:color w:val="0070C0"/>
          <w:sz w:val="22"/>
        </w:rPr>
        <w:t xml:space="preserve">an oral hearing, if any, is held before the Hearing Body; and </w:t>
      </w:r>
    </w:p>
    <w:p w14:paraId="7F6E983F" w14:textId="4675A0B5" w:rsidR="002D3C83" w:rsidRPr="00D94305" w:rsidRDefault="002D3C83" w:rsidP="00112622">
      <w:pPr>
        <w:pStyle w:val="Heading5"/>
        <w:rPr>
          <w:rFonts w:cs="Arial"/>
          <w:color w:val="0070C0"/>
          <w:sz w:val="22"/>
        </w:rPr>
      </w:pPr>
      <w:r w:rsidRPr="00D94305">
        <w:rPr>
          <w:rFonts w:cs="Arial"/>
          <w:color w:val="0070C0"/>
          <w:sz w:val="22"/>
        </w:rPr>
        <w:t xml:space="preserve">the Member’s or Officer’s or </w:t>
      </w:r>
      <w:r w:rsidRPr="00D94305">
        <w:rPr>
          <w:rFonts w:cs="Arial"/>
          <w:color w:val="00B050"/>
          <w:sz w:val="22"/>
        </w:rPr>
        <w:t>[organisation]’s</w:t>
      </w:r>
      <w:r w:rsidRPr="00D94305">
        <w:rPr>
          <w:rFonts w:cs="Arial"/>
          <w:color w:val="0070C0"/>
          <w:sz w:val="22"/>
        </w:rPr>
        <w:t xml:space="preserve"> written statement or submission, if any, are considered by the Hearing Body.</w:t>
      </w:r>
      <w:r w:rsidR="00112622" w:rsidRPr="00D94305">
        <w:rPr>
          <w:rFonts w:cs="Arial"/>
          <w:color w:val="0070C0"/>
          <w:sz w:val="22"/>
        </w:rPr>
        <w:t xml:space="preserve"> </w:t>
      </w:r>
      <w:r w:rsidR="00112622" w:rsidRPr="00D94305">
        <w:rPr>
          <w:rFonts w:cs="Arial"/>
          <w:color w:val="7030A0"/>
          <w:sz w:val="22"/>
        </w:rPr>
        <w:t>[Guidance: Cl 3, Sch 2, Inc Soc Act.]</w:t>
      </w:r>
    </w:p>
    <w:p w14:paraId="6291EE88" w14:textId="2FA51EDC" w:rsidR="002D3C83" w:rsidRPr="00D94305" w:rsidRDefault="00112622" w:rsidP="002D3C83">
      <w:pPr>
        <w:pStyle w:val="Heading3"/>
        <w:numPr>
          <w:ilvl w:val="2"/>
          <w:numId w:val="34"/>
        </w:numPr>
        <w:rPr>
          <w:rFonts w:cs="Arial"/>
          <w:color w:val="0070C0"/>
          <w:sz w:val="22"/>
        </w:rPr>
      </w:pPr>
      <w:bookmarkStart w:id="228" w:name="_Ref148513674"/>
      <w:r w:rsidRPr="00D94305">
        <w:rPr>
          <w:rFonts w:cs="Arial"/>
          <w:b/>
          <w:bCs/>
          <w:color w:val="0070C0"/>
          <w:sz w:val="22"/>
        </w:rPr>
        <w:t>Respondent’s right to be heard:</w:t>
      </w:r>
      <w:r w:rsidRPr="00D94305">
        <w:rPr>
          <w:rFonts w:cs="Arial"/>
          <w:color w:val="0070C0"/>
          <w:sz w:val="22"/>
        </w:rPr>
        <w:t xml:space="preserve"> </w:t>
      </w:r>
      <w:r w:rsidR="002D3C83" w:rsidRPr="00D94305">
        <w:rPr>
          <w:rFonts w:cs="Arial"/>
          <w:color w:val="0070C0"/>
          <w:sz w:val="22"/>
        </w:rPr>
        <w:t xml:space="preserve">The Member or Officer who, or </w:t>
      </w:r>
      <w:r w:rsidR="002D3C83" w:rsidRPr="00D94305">
        <w:rPr>
          <w:rFonts w:cs="Arial"/>
          <w:color w:val="00B050"/>
          <w:sz w:val="22"/>
        </w:rPr>
        <w:t>[organisation]</w:t>
      </w:r>
      <w:r w:rsidR="002D3C83" w:rsidRPr="00D94305">
        <w:rPr>
          <w:rFonts w:cs="Arial"/>
          <w:color w:val="0070C0"/>
          <w:sz w:val="22"/>
        </w:rPr>
        <w:t xml:space="preserve"> which, is the subject of the Complaint (</w:t>
      </w:r>
      <w:r w:rsidR="002D3C83" w:rsidRPr="00D94305">
        <w:rPr>
          <w:rFonts w:cs="Arial"/>
          <w:b/>
          <w:bCs/>
          <w:color w:val="0070C0"/>
          <w:sz w:val="22"/>
        </w:rPr>
        <w:t>Respondent</w:t>
      </w:r>
      <w:r w:rsidR="002D3C83" w:rsidRPr="00D94305">
        <w:rPr>
          <w:rFonts w:cs="Arial"/>
          <w:color w:val="0070C0"/>
          <w:sz w:val="22"/>
        </w:rPr>
        <w:t xml:space="preserve">) has a right to be heard before the Complaint is resolved or any outcome is determined.  If the Respondent is </w:t>
      </w:r>
      <w:r w:rsidR="002D3C83" w:rsidRPr="00D94305">
        <w:rPr>
          <w:rFonts w:cs="Arial"/>
          <w:color w:val="00B050"/>
          <w:sz w:val="22"/>
        </w:rPr>
        <w:t>[</w:t>
      </w:r>
      <w:proofErr w:type="gramStart"/>
      <w:r w:rsidR="002D3C83" w:rsidRPr="00D94305">
        <w:rPr>
          <w:rFonts w:cs="Arial"/>
          <w:color w:val="00B050"/>
          <w:sz w:val="22"/>
        </w:rPr>
        <w:t>organisation ]</w:t>
      </w:r>
      <w:proofErr w:type="gramEnd"/>
      <w:r w:rsidR="002D3C83" w:rsidRPr="00D94305">
        <w:rPr>
          <w:rFonts w:cs="Arial"/>
          <w:color w:val="0070C0"/>
          <w:sz w:val="22"/>
        </w:rPr>
        <w:t xml:space="preserve">, a Board Member may exercise the right on behalf of </w:t>
      </w:r>
      <w:r w:rsidR="002D3C83" w:rsidRPr="00D94305">
        <w:rPr>
          <w:rFonts w:cs="Arial"/>
          <w:color w:val="00B050"/>
          <w:sz w:val="22"/>
        </w:rPr>
        <w:t>[organisation]</w:t>
      </w:r>
      <w:r w:rsidR="002D3C83" w:rsidRPr="00D94305">
        <w:rPr>
          <w:rFonts w:cs="Arial"/>
          <w:color w:val="0070C0"/>
          <w:sz w:val="22"/>
        </w:rPr>
        <w:t>.  A Respondent must be taken to have been given the right if:</w:t>
      </w:r>
      <w:bookmarkEnd w:id="228"/>
    </w:p>
    <w:p w14:paraId="1378CB66" w14:textId="77777777" w:rsidR="002D3C83" w:rsidRPr="00D94305" w:rsidRDefault="002D3C83" w:rsidP="002D3C83">
      <w:pPr>
        <w:pStyle w:val="Heading4"/>
        <w:numPr>
          <w:ilvl w:val="3"/>
          <w:numId w:val="34"/>
        </w:numPr>
        <w:rPr>
          <w:rFonts w:cs="Arial"/>
          <w:color w:val="0070C0"/>
          <w:sz w:val="22"/>
        </w:rPr>
      </w:pPr>
      <w:r w:rsidRPr="00D94305">
        <w:rPr>
          <w:rFonts w:cs="Arial"/>
          <w:color w:val="0070C0"/>
          <w:sz w:val="22"/>
        </w:rPr>
        <w:t>the Respondent is fairly advised of all allegations concerning the Respondent, with sufficient details and time given to enable the Respondent to prepare a response; and</w:t>
      </w:r>
    </w:p>
    <w:p w14:paraId="1C1FC26D" w14:textId="77777777" w:rsidR="002D3C83" w:rsidRPr="00D94305" w:rsidRDefault="002D3C83" w:rsidP="002D3C83">
      <w:pPr>
        <w:pStyle w:val="Heading4"/>
        <w:numPr>
          <w:ilvl w:val="3"/>
          <w:numId w:val="34"/>
        </w:numPr>
        <w:rPr>
          <w:rFonts w:cs="Arial"/>
          <w:color w:val="0070C0"/>
          <w:sz w:val="22"/>
        </w:rPr>
      </w:pPr>
      <w:r w:rsidRPr="00D94305">
        <w:rPr>
          <w:rFonts w:cs="Arial"/>
          <w:color w:val="0070C0"/>
          <w:sz w:val="22"/>
        </w:rPr>
        <w:t>the Respondent has a reasonable opportunity to be heard in writing or at an oral hearing, if one is to be held; and</w:t>
      </w:r>
    </w:p>
    <w:p w14:paraId="0972962F" w14:textId="77777777" w:rsidR="002D3C83" w:rsidRPr="00D94305" w:rsidRDefault="002D3C83" w:rsidP="002D3C83">
      <w:pPr>
        <w:pStyle w:val="Heading4"/>
        <w:numPr>
          <w:ilvl w:val="3"/>
          <w:numId w:val="34"/>
        </w:numPr>
        <w:rPr>
          <w:rFonts w:cs="Arial"/>
          <w:color w:val="0070C0"/>
          <w:sz w:val="22"/>
        </w:rPr>
      </w:pPr>
      <w:r w:rsidRPr="00D94305">
        <w:rPr>
          <w:rFonts w:cs="Arial"/>
          <w:color w:val="0070C0"/>
          <w:sz w:val="22"/>
        </w:rPr>
        <w:t>an oral hearing is held if the Hearing Body considers that an oral hearing is needed to ensure an adequate hearing; and</w:t>
      </w:r>
    </w:p>
    <w:p w14:paraId="0BF84099" w14:textId="77777777" w:rsidR="002D3C83" w:rsidRPr="00D94305" w:rsidRDefault="002D3C83" w:rsidP="002D3C83">
      <w:pPr>
        <w:pStyle w:val="Heading4"/>
        <w:numPr>
          <w:ilvl w:val="3"/>
          <w:numId w:val="34"/>
        </w:numPr>
        <w:rPr>
          <w:rFonts w:cs="Arial"/>
          <w:color w:val="0070C0"/>
          <w:sz w:val="22"/>
        </w:rPr>
      </w:pPr>
      <w:r w:rsidRPr="00D94305">
        <w:rPr>
          <w:rFonts w:cs="Arial"/>
          <w:color w:val="0070C0"/>
          <w:sz w:val="22"/>
        </w:rPr>
        <w:t xml:space="preserve">an oral hearing, if any, is held before the Hearing Body; and </w:t>
      </w:r>
    </w:p>
    <w:p w14:paraId="4DD2F7E9" w14:textId="7EB90F77" w:rsidR="002D3C83" w:rsidRPr="00D94305" w:rsidRDefault="002D3C83" w:rsidP="002D3C83">
      <w:pPr>
        <w:pStyle w:val="Heading4"/>
        <w:numPr>
          <w:ilvl w:val="3"/>
          <w:numId w:val="34"/>
        </w:numPr>
        <w:rPr>
          <w:rFonts w:cs="Arial"/>
          <w:sz w:val="22"/>
        </w:rPr>
      </w:pPr>
      <w:r w:rsidRPr="00D94305">
        <w:rPr>
          <w:rFonts w:cs="Arial"/>
          <w:color w:val="0070C0"/>
          <w:sz w:val="22"/>
        </w:rPr>
        <w:t xml:space="preserve">the Respondent’s written statement or submissions, if any, are considered by the Hearing Body. </w:t>
      </w:r>
      <w:r w:rsidR="00112622" w:rsidRPr="00D94305">
        <w:rPr>
          <w:rFonts w:cs="Arial"/>
          <w:color w:val="7030A0"/>
          <w:sz w:val="22"/>
        </w:rPr>
        <w:t>[Guidance: Cl 4, Sch 2, Inc Soc Act.]</w:t>
      </w:r>
    </w:p>
    <w:p w14:paraId="6E0A4F4D" w14:textId="51DCE340" w:rsidR="002D3C83" w:rsidRPr="00D94305" w:rsidRDefault="00112622" w:rsidP="002D3C83">
      <w:pPr>
        <w:pStyle w:val="Heading3"/>
        <w:numPr>
          <w:ilvl w:val="2"/>
          <w:numId w:val="34"/>
        </w:numPr>
        <w:rPr>
          <w:rFonts w:cs="Arial"/>
          <w:color w:val="7030A0"/>
          <w:sz w:val="22"/>
          <w:lang w:val="en-US"/>
        </w:rPr>
      </w:pPr>
      <w:bookmarkStart w:id="229" w:name="_Ref168822930"/>
      <w:r w:rsidRPr="00D94305">
        <w:rPr>
          <w:rFonts w:cs="Arial"/>
          <w:b/>
          <w:bCs/>
          <w:color w:val="0070C0"/>
          <w:sz w:val="22"/>
        </w:rPr>
        <w:t>Appeals:</w:t>
      </w:r>
      <w:r w:rsidRPr="00D94305">
        <w:rPr>
          <w:rFonts w:cs="Arial"/>
          <w:color w:val="0070C0"/>
          <w:sz w:val="22"/>
        </w:rPr>
        <w:t xml:space="preserve"> </w:t>
      </w:r>
      <w:r w:rsidR="002D3C83" w:rsidRPr="00D94305">
        <w:rPr>
          <w:rFonts w:cs="Arial"/>
          <w:color w:val="0070C0"/>
          <w:sz w:val="22"/>
        </w:rPr>
        <w:t xml:space="preserve">There is no right of appeal or right of review of a decision unless specified. </w:t>
      </w:r>
      <w:r w:rsidRPr="00D94305">
        <w:rPr>
          <w:rFonts w:cs="Arial"/>
          <w:color w:val="7030A0"/>
          <w:sz w:val="22"/>
        </w:rPr>
        <w:t xml:space="preserve">[Guidance: Your constitution may provide for whether and, if so, how a decision made under the procedures for resolving disputes may be subject to an appeal or review, </w:t>
      </w:r>
      <w:r w:rsidRPr="00D94305">
        <w:rPr>
          <w:rFonts w:cs="Arial"/>
          <w:color w:val="7030A0"/>
          <w:sz w:val="22"/>
        </w:rPr>
        <w:lastRenderedPageBreak/>
        <w:t>section 44, Inc Soc Act.  Consider what rights of appeal or review are available (if any) and to what body they may be appealed to or reviewed by.  In short, a right of appeal allows a party to apply to a different or higher body to determine whether the original decision was correct.  A right of review is a more confined right where a reviewer looks at whether the way the original decision was made was lawful, reasonable and procedurally correct.  The reviewer usually won’t decide whether the decision was the ‘right decision’.  This clause is o</w:t>
      </w:r>
      <w:r w:rsidR="002D3C83" w:rsidRPr="00D94305">
        <w:rPr>
          <w:rFonts w:cs="Arial"/>
          <w:color w:val="7030A0"/>
          <w:sz w:val="22"/>
        </w:rPr>
        <w:t>ptional to include.]</w:t>
      </w:r>
      <w:bookmarkEnd w:id="229"/>
    </w:p>
    <w:p w14:paraId="5D9D6DCF" w14:textId="77777777" w:rsidR="00790629" w:rsidRPr="00D94305" w:rsidRDefault="00790629" w:rsidP="00790629">
      <w:pPr>
        <w:pStyle w:val="Heading1"/>
        <w:rPr>
          <w:rFonts w:cs="Arial"/>
          <w:sz w:val="22"/>
          <w:lang w:val="en-US"/>
        </w:rPr>
      </w:pPr>
      <w:bookmarkStart w:id="230" w:name="_Toc149557539"/>
      <w:bookmarkStart w:id="231" w:name="_Toc153218966"/>
      <w:bookmarkStart w:id="232" w:name="_Toc194312541"/>
      <w:bookmarkEnd w:id="218"/>
      <w:r w:rsidRPr="00D94305">
        <w:rPr>
          <w:rFonts w:cs="Arial"/>
          <w:sz w:val="22"/>
          <w:lang w:val="en-US"/>
        </w:rPr>
        <w:t>Liquidation and removal</w:t>
      </w:r>
      <w:bookmarkEnd w:id="215"/>
      <w:bookmarkEnd w:id="230"/>
      <w:bookmarkEnd w:id="231"/>
      <w:bookmarkEnd w:id="232"/>
    </w:p>
    <w:p w14:paraId="7B8A8A9F" w14:textId="476B7CAD" w:rsidR="00790629" w:rsidRPr="00D94305" w:rsidRDefault="00C5248A" w:rsidP="00790629">
      <w:pPr>
        <w:pStyle w:val="Heading3"/>
        <w:rPr>
          <w:rFonts w:cs="Arial"/>
          <w:sz w:val="22"/>
          <w:lang w:val="en-US"/>
        </w:rPr>
      </w:pPr>
      <w:bookmarkStart w:id="233" w:name="_Ref107235405"/>
      <w:r w:rsidRPr="00D94305">
        <w:rPr>
          <w:rFonts w:cs="Arial"/>
          <w:b/>
          <w:bCs/>
          <w:sz w:val="22"/>
          <w:lang w:val="en-US"/>
        </w:rPr>
        <w:t xml:space="preserve">Notice: </w:t>
      </w:r>
      <w:r w:rsidR="00790629" w:rsidRPr="00D94305">
        <w:rPr>
          <w:rFonts w:cs="Arial"/>
          <w:sz w:val="22"/>
          <w:lang w:val="en-US"/>
        </w:rPr>
        <w:t>The Board must give notice to all Members at least 20</w:t>
      </w:r>
      <w:r w:rsidR="00790629" w:rsidRPr="00D94305">
        <w:rPr>
          <w:rFonts w:cs="Arial"/>
          <w:color w:val="00B050"/>
          <w:sz w:val="22"/>
          <w:lang w:val="en-US"/>
        </w:rPr>
        <w:t xml:space="preserve"> </w:t>
      </w:r>
      <w:r w:rsidR="00790629" w:rsidRPr="00D94305">
        <w:rPr>
          <w:rFonts w:cs="Arial"/>
          <w:sz w:val="22"/>
          <w:lang w:val="en-US"/>
        </w:rPr>
        <w:t>Working Days of a proposed motion:</w:t>
      </w:r>
      <w:bookmarkEnd w:id="233"/>
    </w:p>
    <w:p w14:paraId="0CF4E03D" w14:textId="77777777" w:rsidR="00790629" w:rsidRPr="00D94305" w:rsidRDefault="00790629" w:rsidP="00790629">
      <w:pPr>
        <w:pStyle w:val="Heading4"/>
        <w:rPr>
          <w:rFonts w:cs="Arial"/>
          <w:sz w:val="22"/>
          <w:lang w:val="en-US"/>
        </w:rPr>
      </w:pPr>
      <w:r w:rsidRPr="00D94305">
        <w:rPr>
          <w:rFonts w:cs="Arial"/>
          <w:sz w:val="22"/>
          <w:lang w:val="en-US"/>
        </w:rPr>
        <w:t xml:space="preserve">to appoint a </w:t>
      </w:r>
      <w:proofErr w:type="gramStart"/>
      <w:r w:rsidRPr="00D94305">
        <w:rPr>
          <w:rFonts w:cs="Arial"/>
          <w:sz w:val="22"/>
          <w:lang w:val="en-US"/>
        </w:rPr>
        <w:t>liquidator;</w:t>
      </w:r>
      <w:proofErr w:type="gramEnd"/>
      <w:r w:rsidRPr="00D94305">
        <w:rPr>
          <w:rFonts w:cs="Arial"/>
          <w:sz w:val="22"/>
          <w:lang w:val="en-US"/>
        </w:rPr>
        <w:t xml:space="preserve"> </w:t>
      </w:r>
    </w:p>
    <w:p w14:paraId="294B3BFC" w14:textId="513ACB60" w:rsidR="00790629" w:rsidRPr="00D94305" w:rsidRDefault="00790629" w:rsidP="00790629">
      <w:pPr>
        <w:pStyle w:val="Heading4"/>
        <w:rPr>
          <w:rFonts w:cs="Arial"/>
          <w:sz w:val="22"/>
          <w:lang w:val="en-US"/>
        </w:rPr>
      </w:pPr>
      <w:r w:rsidRPr="00D94305">
        <w:rPr>
          <w:rFonts w:cs="Arial"/>
          <w:sz w:val="22"/>
          <w:lang w:val="en-US"/>
        </w:rPr>
        <w:t xml:space="preserve">to remove </w:t>
      </w:r>
      <w:r w:rsidRPr="00D94305">
        <w:rPr>
          <w:rFonts w:cs="Arial"/>
          <w:color w:val="00B050"/>
          <w:sz w:val="22"/>
        </w:rPr>
        <w:t>[organisation]</w:t>
      </w:r>
      <w:r w:rsidRPr="00D94305">
        <w:rPr>
          <w:rFonts w:cs="Arial"/>
          <w:sz w:val="22"/>
          <w:lang w:val="en-US"/>
        </w:rPr>
        <w:t xml:space="preserve"> from the Register of Incorporated Societies; or</w:t>
      </w:r>
    </w:p>
    <w:p w14:paraId="4648F263" w14:textId="3D737B05" w:rsidR="00790629" w:rsidRPr="00D94305" w:rsidRDefault="00790629" w:rsidP="00790629">
      <w:pPr>
        <w:pStyle w:val="Heading4"/>
        <w:rPr>
          <w:rFonts w:cs="Arial"/>
          <w:sz w:val="22"/>
          <w:lang w:val="en-US"/>
        </w:rPr>
      </w:pPr>
      <w:r w:rsidRPr="00D94305">
        <w:rPr>
          <w:rFonts w:cs="Arial"/>
          <w:sz w:val="22"/>
          <w:lang w:val="en-US"/>
        </w:rPr>
        <w:t xml:space="preserve">for the distribution of </w:t>
      </w:r>
      <w:r w:rsidRPr="00D94305">
        <w:rPr>
          <w:rFonts w:cs="Arial"/>
          <w:color w:val="00B050"/>
          <w:sz w:val="22"/>
        </w:rPr>
        <w:t>[organisation]</w:t>
      </w:r>
      <w:r w:rsidRPr="00D94305">
        <w:rPr>
          <w:rFonts w:cs="Arial"/>
          <w:sz w:val="22"/>
          <w:lang w:val="en-US"/>
        </w:rPr>
        <w:t>’s surplus assets.</w:t>
      </w:r>
    </w:p>
    <w:p w14:paraId="6B9D5703" w14:textId="3BE625B9" w:rsidR="00C5248A" w:rsidRPr="00D94305" w:rsidRDefault="00790629" w:rsidP="00C5248A">
      <w:pPr>
        <w:pStyle w:val="Heading3"/>
        <w:numPr>
          <w:ilvl w:val="0"/>
          <w:numId w:val="0"/>
        </w:numPr>
        <w:spacing w:after="0"/>
        <w:ind w:left="709"/>
        <w:rPr>
          <w:rFonts w:cs="Arial"/>
          <w:color w:val="7030A0"/>
          <w:sz w:val="22"/>
          <w:lang w:val="en-US"/>
        </w:rPr>
      </w:pPr>
      <w:r w:rsidRPr="00D94305">
        <w:rPr>
          <w:rFonts w:cs="Arial"/>
          <w:sz w:val="22"/>
          <w:lang w:val="en-US"/>
        </w:rPr>
        <w:t>The notice must comply with section 228 of the Act and include details of the General Meeting at which the proposed motion is to be considered.</w:t>
      </w:r>
      <w:r w:rsidR="00C5248A" w:rsidRPr="00D94305">
        <w:rPr>
          <w:rFonts w:cs="Arial"/>
          <w:sz w:val="22"/>
          <w:lang w:val="en-US"/>
        </w:rPr>
        <w:t xml:space="preserve"> </w:t>
      </w:r>
      <w:r w:rsidR="00C5248A" w:rsidRPr="00D94305">
        <w:rPr>
          <w:rFonts w:cs="Arial"/>
          <w:color w:val="7030A0"/>
          <w:sz w:val="22"/>
          <w:lang w:val="en-US"/>
        </w:rPr>
        <w:t xml:space="preserve">[Guidance: Section 228 requires the committee send written notice of the resolution to every member at least 20 working days before the general meeting at which the resolution is to be submitted. The notice must state: </w:t>
      </w:r>
    </w:p>
    <w:p w14:paraId="0E1FF6C5" w14:textId="77777777" w:rsidR="00C5248A" w:rsidRPr="00D94305" w:rsidRDefault="00C5248A" w:rsidP="00C5248A">
      <w:pPr>
        <w:pStyle w:val="Heading3"/>
        <w:numPr>
          <w:ilvl w:val="0"/>
          <w:numId w:val="21"/>
        </w:numPr>
        <w:spacing w:after="0"/>
        <w:ind w:left="1146" w:hanging="437"/>
        <w:rPr>
          <w:rFonts w:cs="Arial"/>
          <w:color w:val="7030A0"/>
          <w:sz w:val="22"/>
          <w:lang w:val="en-US"/>
        </w:rPr>
      </w:pPr>
      <w:r w:rsidRPr="00D94305">
        <w:rPr>
          <w:rFonts w:cs="Arial"/>
          <w:color w:val="7030A0"/>
          <w:sz w:val="22"/>
          <w:lang w:val="en-US"/>
        </w:rPr>
        <w:t xml:space="preserve">the time and place of the </w:t>
      </w:r>
      <w:proofErr w:type="gramStart"/>
      <w:r w:rsidRPr="00D94305">
        <w:rPr>
          <w:rFonts w:cs="Arial"/>
          <w:color w:val="7030A0"/>
          <w:sz w:val="22"/>
          <w:lang w:val="en-US"/>
        </w:rPr>
        <w:t>meeting;</w:t>
      </w:r>
      <w:proofErr w:type="gramEnd"/>
    </w:p>
    <w:p w14:paraId="7B4A8D99" w14:textId="77777777" w:rsidR="00C5248A" w:rsidRPr="00D94305" w:rsidRDefault="00C5248A" w:rsidP="00C5248A">
      <w:pPr>
        <w:pStyle w:val="Heading3"/>
        <w:numPr>
          <w:ilvl w:val="0"/>
          <w:numId w:val="21"/>
        </w:numPr>
        <w:spacing w:after="0"/>
        <w:ind w:left="1146" w:hanging="437"/>
        <w:rPr>
          <w:rFonts w:cs="Arial"/>
          <w:color w:val="7030A0"/>
          <w:sz w:val="22"/>
          <w:lang w:val="en-US"/>
        </w:rPr>
      </w:pPr>
      <w:r w:rsidRPr="00D94305">
        <w:rPr>
          <w:rFonts w:cs="Arial"/>
          <w:color w:val="7030A0"/>
          <w:sz w:val="22"/>
          <w:lang w:val="en-US"/>
        </w:rPr>
        <w:t xml:space="preserve">the nature of the business to be transacted at the meeting in sufficient detail to enable a member to form a reasoned judgement in relation to </w:t>
      </w:r>
      <w:proofErr w:type="gramStart"/>
      <w:r w:rsidRPr="00D94305">
        <w:rPr>
          <w:rFonts w:cs="Arial"/>
          <w:color w:val="7030A0"/>
          <w:sz w:val="22"/>
          <w:lang w:val="en-US"/>
        </w:rPr>
        <w:t>it;</w:t>
      </w:r>
      <w:proofErr w:type="gramEnd"/>
    </w:p>
    <w:p w14:paraId="762722F6" w14:textId="77777777" w:rsidR="00C5248A" w:rsidRPr="00D94305" w:rsidRDefault="00C5248A" w:rsidP="00C5248A">
      <w:pPr>
        <w:pStyle w:val="Heading3"/>
        <w:numPr>
          <w:ilvl w:val="0"/>
          <w:numId w:val="21"/>
        </w:numPr>
        <w:spacing w:after="0"/>
        <w:ind w:left="1146" w:hanging="437"/>
        <w:rPr>
          <w:rFonts w:cs="Arial"/>
          <w:color w:val="7030A0"/>
          <w:sz w:val="22"/>
          <w:lang w:val="en-US"/>
        </w:rPr>
      </w:pPr>
      <w:r w:rsidRPr="00D94305">
        <w:rPr>
          <w:rFonts w:cs="Arial"/>
          <w:color w:val="7030A0"/>
          <w:sz w:val="22"/>
          <w:lang w:val="en-US"/>
        </w:rPr>
        <w:t xml:space="preserve">the text of the </w:t>
      </w:r>
      <w:proofErr w:type="gramStart"/>
      <w:r w:rsidRPr="00D94305">
        <w:rPr>
          <w:rFonts w:cs="Arial"/>
          <w:color w:val="7030A0"/>
          <w:sz w:val="22"/>
          <w:lang w:val="en-US"/>
        </w:rPr>
        <w:t>resolution;</w:t>
      </w:r>
      <w:proofErr w:type="gramEnd"/>
    </w:p>
    <w:p w14:paraId="56752549" w14:textId="27EEB4B8" w:rsidR="00C5248A" w:rsidRPr="00D94305" w:rsidRDefault="00C5248A" w:rsidP="00C5248A">
      <w:pPr>
        <w:pStyle w:val="Heading3"/>
        <w:numPr>
          <w:ilvl w:val="0"/>
          <w:numId w:val="21"/>
        </w:numPr>
        <w:spacing w:after="0"/>
        <w:ind w:left="1146" w:hanging="437"/>
        <w:rPr>
          <w:rFonts w:cs="Arial"/>
          <w:color w:val="7030A0"/>
          <w:sz w:val="22"/>
          <w:lang w:val="en-US"/>
        </w:rPr>
      </w:pPr>
      <w:r w:rsidRPr="00D94305">
        <w:rPr>
          <w:rFonts w:cs="Arial"/>
          <w:color w:val="7030A0"/>
          <w:sz w:val="22"/>
          <w:lang w:val="en-US"/>
        </w:rPr>
        <w:t>the right of a member to appoint a proxy or to cast a vote by post or electronic means (</w:t>
      </w:r>
      <w:r w:rsidR="00A205BD" w:rsidRPr="00D94305">
        <w:rPr>
          <w:rFonts w:cs="Arial"/>
          <w:color w:val="7030A0"/>
          <w:sz w:val="22"/>
          <w:lang w:val="en-US"/>
        </w:rPr>
        <w:t xml:space="preserve">in all cases, </w:t>
      </w:r>
      <w:r w:rsidRPr="00D94305">
        <w:rPr>
          <w:rFonts w:cs="Arial"/>
          <w:color w:val="7030A0"/>
          <w:sz w:val="22"/>
          <w:lang w:val="en-US"/>
        </w:rPr>
        <w:t xml:space="preserve">if the society’s constitution allows); and </w:t>
      </w:r>
    </w:p>
    <w:p w14:paraId="67244D57" w14:textId="7B212084" w:rsidR="00C5248A" w:rsidRPr="00D94305" w:rsidRDefault="00DF1553" w:rsidP="00C5248A">
      <w:pPr>
        <w:pStyle w:val="Heading3"/>
        <w:numPr>
          <w:ilvl w:val="0"/>
          <w:numId w:val="21"/>
        </w:numPr>
        <w:ind w:left="1146" w:hanging="437"/>
        <w:rPr>
          <w:rFonts w:cs="Arial"/>
          <w:color w:val="7030A0"/>
          <w:sz w:val="22"/>
          <w:lang w:val="en-US"/>
        </w:rPr>
      </w:pPr>
      <w:r w:rsidRPr="00D94305">
        <w:rPr>
          <w:rFonts w:cs="Arial"/>
          <w:color w:val="7030A0"/>
          <w:sz w:val="22"/>
          <w:lang w:val="en-US"/>
        </w:rPr>
        <w:t xml:space="preserve">for a resolution under </w:t>
      </w:r>
      <w:hyperlink r:id="rId38" w:anchor="LMS101110" w:history="1">
        <w:r w:rsidRPr="00D94305">
          <w:rPr>
            <w:rFonts w:cs="Arial"/>
            <w:color w:val="7030A0"/>
            <w:sz w:val="22"/>
            <w:lang w:val="en-US"/>
          </w:rPr>
          <w:t>section 216(1)(c)</w:t>
        </w:r>
      </w:hyperlink>
      <w:r w:rsidRPr="00D94305">
        <w:rPr>
          <w:rFonts w:cs="Arial"/>
          <w:color w:val="7030A0"/>
          <w:sz w:val="22"/>
          <w:lang w:val="en-US"/>
        </w:rPr>
        <w:t xml:space="preserve"> (disposing surplus assets), a statement confirming that the committee has had regard to the society’s purposes</w:t>
      </w:r>
      <w:r w:rsidR="00C5248A" w:rsidRPr="00D94305">
        <w:rPr>
          <w:rFonts w:cs="Arial"/>
          <w:color w:val="7030A0"/>
          <w:sz w:val="22"/>
          <w:lang w:val="en-US"/>
        </w:rPr>
        <w:t>.]</w:t>
      </w:r>
    </w:p>
    <w:p w14:paraId="26BFD58C" w14:textId="557E7601" w:rsidR="00790629" w:rsidRPr="00D94305" w:rsidRDefault="00C5248A" w:rsidP="00790629">
      <w:pPr>
        <w:pStyle w:val="Heading3"/>
        <w:rPr>
          <w:rFonts w:cs="Arial"/>
          <w:sz w:val="22"/>
          <w:lang w:val="en-US"/>
        </w:rPr>
      </w:pPr>
      <w:r w:rsidRPr="00D94305">
        <w:rPr>
          <w:rFonts w:cs="Arial"/>
          <w:b/>
          <w:bCs/>
          <w:sz w:val="22"/>
          <w:lang w:val="en-US"/>
        </w:rPr>
        <w:t xml:space="preserve">Special resolution: </w:t>
      </w:r>
      <w:r w:rsidR="00790629" w:rsidRPr="00D94305">
        <w:rPr>
          <w:rFonts w:cs="Arial"/>
          <w:sz w:val="22"/>
          <w:lang w:val="en-US"/>
        </w:rPr>
        <w:t xml:space="preserve">Any resolution for a motion set out in clauses </w:t>
      </w:r>
      <w:r w:rsidR="00790629" w:rsidRPr="00D94305">
        <w:rPr>
          <w:rFonts w:cs="Arial"/>
          <w:sz w:val="22"/>
          <w:lang w:val="en-US"/>
        </w:rPr>
        <w:fldChar w:fldCharType="begin"/>
      </w:r>
      <w:r w:rsidR="00790629" w:rsidRPr="00D94305">
        <w:rPr>
          <w:rFonts w:cs="Arial"/>
          <w:sz w:val="22"/>
          <w:lang w:val="en-US"/>
        </w:rPr>
        <w:instrText xml:space="preserve"> REF _Ref107235405 \r \h  \* MERGEFORMAT </w:instrText>
      </w:r>
      <w:r w:rsidR="00790629" w:rsidRPr="00D94305">
        <w:rPr>
          <w:rFonts w:cs="Arial"/>
          <w:sz w:val="22"/>
          <w:lang w:val="en-US"/>
        </w:rPr>
      </w:r>
      <w:r w:rsidR="00790629" w:rsidRPr="00D94305">
        <w:rPr>
          <w:rFonts w:cs="Arial"/>
          <w:sz w:val="22"/>
          <w:lang w:val="en-US"/>
        </w:rPr>
        <w:fldChar w:fldCharType="separate"/>
      </w:r>
      <w:r w:rsidR="00762D17">
        <w:rPr>
          <w:rFonts w:cs="Arial"/>
          <w:sz w:val="22"/>
          <w:lang w:val="en-US"/>
        </w:rPr>
        <w:t>17.1</w:t>
      </w:r>
      <w:r w:rsidR="00790629" w:rsidRPr="00D94305">
        <w:rPr>
          <w:rFonts w:cs="Arial"/>
          <w:sz w:val="22"/>
          <w:lang w:val="en-US"/>
        </w:rPr>
        <w:fldChar w:fldCharType="end"/>
      </w:r>
      <w:r w:rsidR="00790629" w:rsidRPr="00D94305">
        <w:rPr>
          <w:rFonts w:cs="Arial"/>
          <w:sz w:val="22"/>
          <w:lang w:val="en-US"/>
        </w:rPr>
        <w:t xml:space="preserve">(a) to (c) must be passed by </w:t>
      </w:r>
      <w:r w:rsidR="00790629" w:rsidRPr="00D94305">
        <w:rPr>
          <w:rFonts w:cs="Arial"/>
          <w:color w:val="00B050"/>
          <w:sz w:val="22"/>
          <w:lang w:val="en-US"/>
        </w:rPr>
        <w:t>[insert an Ordinary / a Special]</w:t>
      </w:r>
      <w:r w:rsidR="00790629" w:rsidRPr="00D94305">
        <w:rPr>
          <w:rFonts w:cs="Arial"/>
          <w:sz w:val="22"/>
          <w:lang w:val="en-US"/>
        </w:rPr>
        <w:t xml:space="preserve"> Resolution of Members. </w:t>
      </w:r>
      <w:r w:rsidR="00790629" w:rsidRPr="00D94305">
        <w:rPr>
          <w:rFonts w:cs="Arial"/>
          <w:color w:val="7030A0"/>
          <w:sz w:val="22"/>
          <w:lang w:val="en-US"/>
        </w:rPr>
        <w:t>[Guidance: Under the 1908 Act resolutions passed at two meetings were required to wind up the organisation – the 2022 Act only requires one. Given the serious nature of this decision, consider whether this should be a Special Resolution.]</w:t>
      </w:r>
    </w:p>
    <w:p w14:paraId="28701B53" w14:textId="6524D7D4" w:rsidR="00790629" w:rsidRPr="00D94305" w:rsidRDefault="00C5248A" w:rsidP="00E5074C">
      <w:pPr>
        <w:pStyle w:val="Heading3"/>
        <w:rPr>
          <w:rFonts w:cs="Arial"/>
          <w:color w:val="7030A0"/>
          <w:sz w:val="22"/>
          <w:lang w:val="en-US"/>
        </w:rPr>
      </w:pPr>
      <w:bookmarkStart w:id="234" w:name="_Ref146528904"/>
      <w:r w:rsidRPr="00D94305">
        <w:rPr>
          <w:rFonts w:cs="Arial"/>
          <w:b/>
          <w:bCs/>
          <w:sz w:val="22"/>
          <w:lang w:val="en-US"/>
        </w:rPr>
        <w:t xml:space="preserve">Surplus assets: </w:t>
      </w:r>
      <w:r w:rsidR="00E5074C" w:rsidRPr="00D94305">
        <w:rPr>
          <w:rFonts w:cs="Arial"/>
          <w:sz w:val="22"/>
          <w:lang w:val="en-US"/>
        </w:rPr>
        <w:t xml:space="preserve">The surplus assets of the </w:t>
      </w:r>
      <w:r w:rsidR="00E5074C" w:rsidRPr="00D94305">
        <w:rPr>
          <w:rFonts w:cs="Arial"/>
          <w:color w:val="00B050"/>
          <w:sz w:val="22"/>
        </w:rPr>
        <w:t>[organisation]</w:t>
      </w:r>
      <w:r w:rsidR="00E5074C" w:rsidRPr="00D94305">
        <w:rPr>
          <w:rFonts w:cs="Arial"/>
          <w:sz w:val="22"/>
          <w:lang w:val="en-US"/>
        </w:rPr>
        <w:t xml:space="preserve">, after the payment of all costs, debts and liabilities, must be disposed of </w:t>
      </w:r>
      <w:proofErr w:type="spellStart"/>
      <w:r w:rsidR="00E5074C" w:rsidRPr="00D94305">
        <w:rPr>
          <w:rFonts w:cs="Arial"/>
          <w:sz w:val="22"/>
          <w:lang w:val="en-US"/>
        </w:rPr>
        <w:t>to</w:t>
      </w:r>
      <w:proofErr w:type="spellEnd"/>
      <w:r w:rsidR="00E5074C" w:rsidRPr="00D94305">
        <w:rPr>
          <w:rFonts w:cs="Arial"/>
          <w:sz w:val="22"/>
          <w:lang w:val="en-US"/>
        </w:rPr>
        <w:t xml:space="preserve"> </w:t>
      </w:r>
      <w:r w:rsidR="00E5074C" w:rsidRPr="00D94305">
        <w:rPr>
          <w:rFonts w:cs="Arial"/>
          <w:color w:val="00B050"/>
          <w:sz w:val="22"/>
          <w:lang w:val="en-US"/>
        </w:rPr>
        <w:t>[insert not-for-profit entity(</w:t>
      </w:r>
      <w:proofErr w:type="spellStart"/>
      <w:r w:rsidR="00E5074C" w:rsidRPr="00D94305">
        <w:rPr>
          <w:rFonts w:cs="Arial"/>
          <w:color w:val="00B050"/>
          <w:sz w:val="22"/>
          <w:lang w:val="en-US"/>
        </w:rPr>
        <w:t>ies</w:t>
      </w:r>
      <w:proofErr w:type="spellEnd"/>
      <w:r w:rsidR="00E5074C" w:rsidRPr="00D94305">
        <w:rPr>
          <w:rFonts w:cs="Arial"/>
          <w:color w:val="00B050"/>
          <w:sz w:val="22"/>
          <w:lang w:val="en-US"/>
        </w:rPr>
        <w:t xml:space="preserve">) name(s) </w:t>
      </w:r>
      <w:r w:rsidR="00E5074C" w:rsidRPr="00D94305">
        <w:rPr>
          <w:rFonts w:cs="Arial"/>
          <w:color w:val="E36C0A" w:themeColor="accent6" w:themeShade="BF"/>
          <w:sz w:val="22"/>
          <w:lang w:val="en-US"/>
        </w:rPr>
        <w:t>or organisation(s) with charitable status</w:t>
      </w:r>
      <w:r w:rsidR="00E5074C" w:rsidRPr="00D94305">
        <w:rPr>
          <w:rFonts w:cs="Arial"/>
          <w:color w:val="00B050"/>
          <w:sz w:val="22"/>
          <w:lang w:val="en-US"/>
        </w:rPr>
        <w:t>]</w:t>
      </w:r>
      <w:r w:rsidR="00E5074C" w:rsidRPr="00D94305">
        <w:rPr>
          <w:rFonts w:cs="Arial"/>
          <w:sz w:val="22"/>
          <w:lang w:val="en-US"/>
        </w:rPr>
        <w:t xml:space="preserve"> or any other not-for-profit entity </w:t>
      </w:r>
      <w:r w:rsidR="00E5074C" w:rsidRPr="00D94305">
        <w:rPr>
          <w:rFonts w:cs="Arial"/>
          <w:color w:val="E36C0A" w:themeColor="accent6" w:themeShade="BF"/>
          <w:sz w:val="22"/>
          <w:lang w:val="en-US"/>
        </w:rPr>
        <w:t>[which are exclusively charitable and]</w:t>
      </w:r>
      <w:r w:rsidR="00E5074C" w:rsidRPr="00D94305">
        <w:rPr>
          <w:rFonts w:cs="Arial"/>
          <w:color w:val="C0504D" w:themeColor="accent2"/>
          <w:sz w:val="22"/>
          <w:lang w:val="en-US"/>
        </w:rPr>
        <w:t xml:space="preserve"> </w:t>
      </w:r>
      <w:r w:rsidR="00E5074C" w:rsidRPr="00D94305">
        <w:rPr>
          <w:rFonts w:cs="Arial"/>
          <w:sz w:val="22"/>
          <w:lang w:val="en-US"/>
        </w:rPr>
        <w:t xml:space="preserve">that shares similar purposes to the </w:t>
      </w:r>
      <w:r w:rsidR="00E5074C" w:rsidRPr="00D94305">
        <w:rPr>
          <w:rFonts w:cs="Arial"/>
          <w:color w:val="00B050"/>
          <w:sz w:val="22"/>
        </w:rPr>
        <w:t>[organisation]</w:t>
      </w:r>
      <w:r w:rsidR="00E5074C" w:rsidRPr="00D94305">
        <w:rPr>
          <w:rFonts w:cs="Arial"/>
          <w:sz w:val="22"/>
          <w:lang w:val="en-US"/>
        </w:rPr>
        <w:t xml:space="preserve">. </w:t>
      </w:r>
      <w:r w:rsidR="00790629" w:rsidRPr="00D94305">
        <w:rPr>
          <w:rFonts w:cs="Arial"/>
          <w:color w:val="FF0000"/>
          <w:sz w:val="22"/>
          <w:lang w:val="en-US"/>
        </w:rPr>
        <w:t>[</w:t>
      </w:r>
      <w:r w:rsidR="00790629" w:rsidRPr="00D94305">
        <w:rPr>
          <w:rFonts w:cs="Arial"/>
          <w:b/>
          <w:bCs/>
          <w:color w:val="FF0000"/>
          <w:sz w:val="22"/>
          <w:lang w:val="en-US"/>
        </w:rPr>
        <w:t>MANDATORY CLAUSE</w:t>
      </w:r>
      <w:bookmarkStart w:id="235" w:name="_Hlk146620832"/>
      <w:r w:rsidR="00790629" w:rsidRPr="00D94305">
        <w:rPr>
          <w:rFonts w:cs="Arial"/>
          <w:b/>
          <w:bCs/>
          <w:color w:val="FF0000"/>
          <w:sz w:val="22"/>
          <w:lang w:val="en-US"/>
        </w:rPr>
        <w:t xml:space="preserve">: </w:t>
      </w:r>
      <w:r w:rsidR="00FE16B9" w:rsidRPr="00D94305">
        <w:rPr>
          <w:rFonts w:cs="Arial"/>
          <w:color w:val="FF0000"/>
          <w:sz w:val="22"/>
        </w:rPr>
        <w:t>N</w:t>
      </w:r>
      <w:r w:rsidR="00790629" w:rsidRPr="00D94305">
        <w:rPr>
          <w:rFonts w:cs="Arial"/>
          <w:color w:val="FF0000"/>
          <w:sz w:val="22"/>
        </w:rPr>
        <w:t xml:space="preserve">omination of a not-for-profit, or class/description of not-for-profit entities to which surplus assets should be distributed to on a wind-up </w:t>
      </w:r>
      <w:r w:rsidR="00790629" w:rsidRPr="00D94305">
        <w:rPr>
          <w:rFonts w:cs="Arial"/>
          <w:color w:val="FF0000"/>
          <w:sz w:val="22"/>
          <w:lang w:val="en-US"/>
        </w:rPr>
        <w:t xml:space="preserve">is </w:t>
      </w:r>
      <w:r w:rsidR="00790629" w:rsidRPr="00D94305">
        <w:rPr>
          <w:rFonts w:cs="Arial"/>
          <w:color w:val="FF0000"/>
          <w:sz w:val="22"/>
        </w:rPr>
        <w:t>required to be in your constitution</w:t>
      </w:r>
      <w:r w:rsidR="00790629" w:rsidRPr="00D94305">
        <w:rPr>
          <w:rFonts w:cs="Arial"/>
          <w:color w:val="FF0000"/>
          <w:sz w:val="22"/>
          <w:lang w:val="en-US"/>
        </w:rPr>
        <w:t xml:space="preserve"> – section 26(1)(</w:t>
      </w:r>
      <w:proofErr w:type="spellStart"/>
      <w:r w:rsidR="00790629" w:rsidRPr="00D94305">
        <w:rPr>
          <w:rFonts w:cs="Arial"/>
          <w:color w:val="FF0000"/>
          <w:sz w:val="22"/>
          <w:lang w:val="en-US"/>
        </w:rPr>
        <w:t>i</w:t>
      </w:r>
      <w:proofErr w:type="spellEnd"/>
      <w:r w:rsidR="00790629" w:rsidRPr="00D94305">
        <w:rPr>
          <w:rFonts w:cs="Arial"/>
          <w:color w:val="FF0000"/>
          <w:sz w:val="22"/>
          <w:lang w:val="en-US"/>
        </w:rPr>
        <w:t>), Inc Soc Act.</w:t>
      </w:r>
      <w:bookmarkEnd w:id="235"/>
      <w:r w:rsidR="00790629" w:rsidRPr="00D94305">
        <w:rPr>
          <w:rFonts w:cs="Arial"/>
          <w:color w:val="FF0000"/>
          <w:sz w:val="22"/>
          <w:lang w:val="en-US"/>
        </w:rPr>
        <w:t>]</w:t>
      </w:r>
      <w:r w:rsidR="00790629" w:rsidRPr="00D94305">
        <w:rPr>
          <w:rFonts w:cs="Arial"/>
          <w:color w:val="7030A0"/>
          <w:sz w:val="22"/>
          <w:lang w:val="en-US"/>
        </w:rPr>
        <w:t xml:space="preserve"> [Guidance: A not-for-profit entity is defined in section 5(3), Inc Soc Act as: (a) a society incorporated under the Inc Soc Act; (b) a charitable entity (defined in section 4(1)</w:t>
      </w:r>
      <w:r w:rsidR="00560F58" w:rsidRPr="00D94305">
        <w:rPr>
          <w:rFonts w:cs="Arial"/>
          <w:color w:val="7030A0"/>
          <w:sz w:val="22"/>
          <w:lang w:val="en-US"/>
        </w:rPr>
        <w:t>,</w:t>
      </w:r>
      <w:r w:rsidR="00790629" w:rsidRPr="00D94305">
        <w:rPr>
          <w:rFonts w:cs="Arial"/>
          <w:color w:val="7030A0"/>
          <w:sz w:val="22"/>
          <w:lang w:val="en-US"/>
        </w:rPr>
        <w:t xml:space="preserve"> Charities Act 2005); (c) any other society, institution, association, organisation or trust that is not carried on for the private benefit of an individual and whose funds are applied entirely or mainly for benevolent, philanthropic, cultural, charitable, sporting or public purposes in NZ and whose rules require that on winding up, any surplus assets </w:t>
      </w:r>
      <w:r w:rsidR="00790629" w:rsidRPr="00D94305">
        <w:rPr>
          <w:rFonts w:cs="Arial"/>
          <w:color w:val="7030A0"/>
          <w:sz w:val="22"/>
          <w:lang w:val="en-US"/>
        </w:rPr>
        <w:lastRenderedPageBreak/>
        <w:t xml:space="preserve">must be given to other not-for-profits within the meaning of section 5(3), Inc Soc Act. Include </w:t>
      </w:r>
      <w:r w:rsidR="00560F58" w:rsidRPr="00D94305">
        <w:rPr>
          <w:rFonts w:cs="Arial"/>
          <w:color w:val="7030A0"/>
          <w:sz w:val="22"/>
          <w:lang w:val="en-US"/>
        </w:rPr>
        <w:t xml:space="preserve">the </w:t>
      </w:r>
      <w:r w:rsidR="00E5074C" w:rsidRPr="00D94305">
        <w:rPr>
          <w:rFonts w:cs="Arial"/>
          <w:color w:val="7030A0"/>
          <w:sz w:val="22"/>
          <w:lang w:val="en-US"/>
        </w:rPr>
        <w:t xml:space="preserve">wording in orange </w:t>
      </w:r>
      <w:r w:rsidR="00790629" w:rsidRPr="00D94305">
        <w:rPr>
          <w:rFonts w:cs="Arial"/>
          <w:color w:val="7030A0"/>
          <w:sz w:val="22"/>
          <w:lang w:val="en-US"/>
        </w:rPr>
        <w:t xml:space="preserve">if your organisation is </w:t>
      </w:r>
      <w:r w:rsidR="00E5074C" w:rsidRPr="00D94305">
        <w:rPr>
          <w:rFonts w:cs="Arial"/>
          <w:color w:val="7030A0"/>
          <w:sz w:val="22"/>
          <w:lang w:val="en-US"/>
        </w:rPr>
        <w:t>charitable</w:t>
      </w:r>
      <w:r w:rsidR="00790629" w:rsidRPr="00D94305">
        <w:rPr>
          <w:rFonts w:cs="Arial"/>
          <w:color w:val="7030A0"/>
          <w:sz w:val="22"/>
          <w:lang w:val="en-US"/>
        </w:rPr>
        <w:t>.</w:t>
      </w:r>
      <w:r w:rsidR="00762D17">
        <w:rPr>
          <w:rFonts w:cs="Arial"/>
          <w:color w:val="7030A0"/>
          <w:sz w:val="22"/>
          <w:lang w:val="en-US"/>
        </w:rPr>
        <w:br/>
      </w:r>
      <w:bookmarkStart w:id="236" w:name="_Hlk194313401"/>
      <w:r w:rsidR="00762D17" w:rsidRPr="00D60AFA">
        <w:rPr>
          <w:rFonts w:cs="Arial"/>
          <w:color w:val="7030A0"/>
          <w:sz w:val="22"/>
          <w:lang w:val="en-US"/>
        </w:rPr>
        <w:t xml:space="preserve">This clause is </w:t>
      </w:r>
      <w:r w:rsidR="00762D17">
        <w:rPr>
          <w:rFonts w:cs="Arial"/>
          <w:color w:val="7030A0"/>
          <w:sz w:val="22"/>
          <w:lang w:val="en-US"/>
        </w:rPr>
        <w:t xml:space="preserve">also </w:t>
      </w:r>
      <w:r w:rsidR="00762D17" w:rsidRPr="00D60AFA">
        <w:rPr>
          <w:rFonts w:cs="Arial"/>
          <w:color w:val="7030A0"/>
          <w:sz w:val="22"/>
          <w:lang w:val="en-US"/>
        </w:rPr>
        <w:t xml:space="preserve">required by the IRD for sports clubs and charities seeking an income tax exemption. </w:t>
      </w:r>
      <w:r w:rsidR="00762D17" w:rsidRPr="004F3A6F">
        <w:rPr>
          <w:rFonts w:cs="Arial"/>
          <w:color w:val="7030A0"/>
          <w:sz w:val="22"/>
        </w:rPr>
        <w:t xml:space="preserve">See </w:t>
      </w:r>
      <w:hyperlink r:id="rId39" w:history="1">
        <w:r w:rsidR="00762D17" w:rsidRPr="004F3A6F">
          <w:rPr>
            <w:rStyle w:val="Hyperlink"/>
            <w:rFonts w:cs="Arial"/>
            <w:sz w:val="22"/>
          </w:rPr>
          <w:t>IRD Guidance</w:t>
        </w:r>
      </w:hyperlink>
      <w:r w:rsidR="00762D17" w:rsidRPr="004F3A6F">
        <w:rPr>
          <w:rFonts w:cs="Arial"/>
          <w:color w:val="7030A0"/>
          <w:sz w:val="22"/>
        </w:rPr>
        <w:t>.</w:t>
      </w:r>
      <w:bookmarkEnd w:id="236"/>
      <w:r w:rsidR="00790629" w:rsidRPr="00D94305">
        <w:rPr>
          <w:rFonts w:cs="Arial"/>
          <w:color w:val="7030A0"/>
          <w:sz w:val="22"/>
          <w:lang w:val="en-US"/>
        </w:rPr>
        <w:t>]</w:t>
      </w:r>
      <w:bookmarkEnd w:id="234"/>
    </w:p>
    <w:p w14:paraId="5C4F43E7" w14:textId="77777777" w:rsidR="00790629" w:rsidRPr="00D94305" w:rsidRDefault="00790629" w:rsidP="00790629">
      <w:pPr>
        <w:pStyle w:val="Heading1"/>
        <w:rPr>
          <w:rFonts w:cs="Arial"/>
          <w:color w:val="0070C0"/>
          <w:sz w:val="22"/>
          <w:lang w:val="en-US"/>
        </w:rPr>
      </w:pPr>
      <w:bookmarkStart w:id="237" w:name="_Toc149557540"/>
      <w:bookmarkStart w:id="238" w:name="_Toc153218967"/>
      <w:bookmarkStart w:id="239" w:name="_Toc194312542"/>
      <w:bookmarkStart w:id="240" w:name="_Ref146528824"/>
      <w:r w:rsidRPr="00D94305">
        <w:rPr>
          <w:rFonts w:cs="Arial"/>
          <w:color w:val="0070C0"/>
          <w:sz w:val="22"/>
          <w:lang w:val="en-US"/>
        </w:rPr>
        <w:t>Matters not provided for</w:t>
      </w:r>
      <w:bookmarkEnd w:id="237"/>
      <w:bookmarkEnd w:id="238"/>
      <w:bookmarkEnd w:id="239"/>
      <w:r w:rsidRPr="00D94305">
        <w:rPr>
          <w:rFonts w:cs="Arial"/>
          <w:color w:val="0070C0"/>
          <w:sz w:val="22"/>
          <w:lang w:val="en-US"/>
        </w:rPr>
        <w:t xml:space="preserve"> </w:t>
      </w:r>
    </w:p>
    <w:p w14:paraId="67ECD8CC" w14:textId="77777777" w:rsidR="00790629" w:rsidRPr="00D94305" w:rsidRDefault="00790629" w:rsidP="00E5074C">
      <w:pPr>
        <w:pStyle w:val="Heading3"/>
        <w:numPr>
          <w:ilvl w:val="0"/>
          <w:numId w:val="0"/>
        </w:numPr>
        <w:ind w:left="709"/>
        <w:rPr>
          <w:rFonts w:cs="Arial"/>
          <w:color w:val="0070C0"/>
          <w:sz w:val="22"/>
        </w:rPr>
      </w:pPr>
      <w:r w:rsidRPr="00D94305">
        <w:rPr>
          <w:rFonts w:cs="Arial"/>
          <w:color w:val="0070C0"/>
          <w:sz w:val="22"/>
        </w:rPr>
        <w:t xml:space="preserve">If any matter arises that, in the opinion of the Board, is not provided for in </w:t>
      </w:r>
      <w:r w:rsidRPr="00D94305">
        <w:rPr>
          <w:rFonts w:cs="Arial"/>
          <w:color w:val="0070C0"/>
          <w:sz w:val="22"/>
          <w:lang w:val="en-US"/>
        </w:rPr>
        <w:t>this Constitution</w:t>
      </w:r>
      <w:r w:rsidRPr="00D94305">
        <w:rPr>
          <w:rFonts w:cs="Arial"/>
          <w:color w:val="0070C0"/>
          <w:sz w:val="22"/>
        </w:rPr>
        <w:t xml:space="preserve"> or any Bylaws, or if any dispute arises out of the interpretation of this Constitution or the Bylaws, the matter or dispute will be determined by the Board.</w:t>
      </w:r>
    </w:p>
    <w:p w14:paraId="0445E8D3" w14:textId="77777777" w:rsidR="00790629" w:rsidRPr="00D94305" w:rsidRDefault="00790629" w:rsidP="00790629">
      <w:pPr>
        <w:pStyle w:val="Heading1"/>
        <w:rPr>
          <w:rFonts w:cs="Arial"/>
          <w:color w:val="0070C0"/>
          <w:sz w:val="22"/>
        </w:rPr>
      </w:pPr>
      <w:bookmarkStart w:id="241" w:name="_Toc149557541"/>
      <w:bookmarkStart w:id="242" w:name="_Ref149829320"/>
      <w:bookmarkStart w:id="243" w:name="_Toc153218968"/>
      <w:bookmarkStart w:id="244" w:name="_Toc194312543"/>
      <w:r w:rsidRPr="00D94305">
        <w:rPr>
          <w:rFonts w:cs="Arial"/>
          <w:color w:val="0070C0"/>
          <w:sz w:val="22"/>
          <w:lang w:val="en-US"/>
        </w:rPr>
        <w:t>Transition</w:t>
      </w:r>
      <w:bookmarkEnd w:id="240"/>
      <w:bookmarkEnd w:id="241"/>
      <w:bookmarkEnd w:id="242"/>
      <w:bookmarkEnd w:id="243"/>
      <w:bookmarkEnd w:id="244"/>
    </w:p>
    <w:p w14:paraId="78D7E4DD" w14:textId="77777777" w:rsidR="00433C94" w:rsidRPr="00D94305" w:rsidRDefault="00560F58" w:rsidP="00433C94">
      <w:pPr>
        <w:pStyle w:val="Heading3"/>
        <w:numPr>
          <w:ilvl w:val="0"/>
          <w:numId w:val="0"/>
        </w:numPr>
        <w:ind w:left="709"/>
        <w:rPr>
          <w:rFonts w:cs="Arial"/>
          <w:color w:val="0070C0"/>
          <w:sz w:val="22"/>
        </w:rPr>
      </w:pPr>
      <w:r w:rsidRPr="00D94305">
        <w:rPr>
          <w:rFonts w:cs="Arial"/>
          <w:color w:val="7030A0"/>
          <w:sz w:val="22"/>
        </w:rPr>
        <w:t xml:space="preserve">[Guidance: You may need to include a customised transition clause depending on the extent of your changes.] </w:t>
      </w:r>
    </w:p>
    <w:p w14:paraId="1B2CD090" w14:textId="1FA4C733" w:rsidR="00790629" w:rsidRPr="00D94305" w:rsidRDefault="00E5074C" w:rsidP="00790629">
      <w:pPr>
        <w:pStyle w:val="Heading3"/>
        <w:rPr>
          <w:rFonts w:cs="Arial"/>
          <w:color w:val="0070C0"/>
          <w:sz w:val="22"/>
        </w:rPr>
      </w:pPr>
      <w:r w:rsidRPr="00D94305">
        <w:rPr>
          <w:rFonts w:cs="Arial"/>
          <w:b/>
          <w:bCs/>
          <w:color w:val="0070C0"/>
          <w:sz w:val="22"/>
        </w:rPr>
        <w:t xml:space="preserve">Transition: </w:t>
      </w:r>
      <w:r w:rsidR="00790629" w:rsidRPr="00D94305">
        <w:rPr>
          <w:rFonts w:cs="Arial"/>
          <w:color w:val="0070C0"/>
          <w:sz w:val="22"/>
        </w:rPr>
        <w:t xml:space="preserve">This clause </w:t>
      </w:r>
      <w:r w:rsidR="00790629" w:rsidRPr="00D94305">
        <w:rPr>
          <w:rFonts w:cs="Arial"/>
          <w:color w:val="0070C0"/>
          <w:sz w:val="22"/>
        </w:rPr>
        <w:fldChar w:fldCharType="begin"/>
      </w:r>
      <w:r w:rsidR="00790629" w:rsidRPr="00D94305">
        <w:rPr>
          <w:rFonts w:cs="Arial"/>
          <w:color w:val="0070C0"/>
          <w:sz w:val="22"/>
        </w:rPr>
        <w:instrText xml:space="preserve"> REF _Ref149829320 \r \h  \* MERGEFORMAT </w:instrText>
      </w:r>
      <w:r w:rsidR="00790629" w:rsidRPr="00D94305">
        <w:rPr>
          <w:rFonts w:cs="Arial"/>
          <w:color w:val="0070C0"/>
          <w:sz w:val="22"/>
        </w:rPr>
      </w:r>
      <w:r w:rsidR="00790629" w:rsidRPr="00D94305">
        <w:rPr>
          <w:rFonts w:cs="Arial"/>
          <w:color w:val="0070C0"/>
          <w:sz w:val="22"/>
        </w:rPr>
        <w:fldChar w:fldCharType="separate"/>
      </w:r>
      <w:r w:rsidR="00762D17">
        <w:rPr>
          <w:rFonts w:cs="Arial"/>
          <w:color w:val="0070C0"/>
          <w:sz w:val="22"/>
        </w:rPr>
        <w:t>19</w:t>
      </w:r>
      <w:r w:rsidR="00790629" w:rsidRPr="00D94305">
        <w:rPr>
          <w:rFonts w:cs="Arial"/>
          <w:color w:val="0070C0"/>
          <w:sz w:val="22"/>
        </w:rPr>
        <w:fldChar w:fldCharType="end"/>
      </w:r>
      <w:r w:rsidR="00790629" w:rsidRPr="00D94305">
        <w:rPr>
          <w:rFonts w:cs="Arial"/>
          <w:color w:val="0070C0"/>
          <w:sz w:val="22"/>
        </w:rPr>
        <w:t xml:space="preserve"> applies to facilitate transition of</w:t>
      </w:r>
      <w:r w:rsidR="00790629" w:rsidRPr="00D94305">
        <w:rPr>
          <w:rFonts w:cs="Arial"/>
          <w:sz w:val="22"/>
        </w:rPr>
        <w:t xml:space="preserve"> </w:t>
      </w:r>
      <w:r w:rsidR="00790629" w:rsidRPr="00D94305">
        <w:rPr>
          <w:rFonts w:cs="Arial"/>
          <w:color w:val="00B050"/>
          <w:sz w:val="22"/>
        </w:rPr>
        <w:t>[organisation]</w:t>
      </w:r>
      <w:r w:rsidR="00790629" w:rsidRPr="00D94305">
        <w:rPr>
          <w:rFonts w:cs="Arial"/>
          <w:sz w:val="22"/>
        </w:rPr>
        <w:t xml:space="preserve"> </w:t>
      </w:r>
      <w:r w:rsidR="00790629" w:rsidRPr="00D94305">
        <w:rPr>
          <w:rFonts w:cs="Arial"/>
          <w:color w:val="0070C0"/>
          <w:sz w:val="22"/>
        </w:rPr>
        <w:t>from the previous</w:t>
      </w:r>
      <w:r w:rsidR="00790629" w:rsidRPr="00D94305">
        <w:rPr>
          <w:rFonts w:cs="Arial"/>
          <w:sz w:val="22"/>
        </w:rPr>
        <w:t xml:space="preserve"> </w:t>
      </w:r>
      <w:r w:rsidR="00790629" w:rsidRPr="00D94305">
        <w:rPr>
          <w:rFonts w:cs="Arial"/>
          <w:color w:val="00B050"/>
          <w:sz w:val="22"/>
        </w:rPr>
        <w:t>[rules/constitution]</w:t>
      </w:r>
      <w:r w:rsidR="00790629" w:rsidRPr="00D94305">
        <w:rPr>
          <w:rFonts w:cs="Arial"/>
          <w:sz w:val="22"/>
        </w:rPr>
        <w:t xml:space="preserve"> </w:t>
      </w:r>
      <w:r w:rsidR="00790629" w:rsidRPr="00D94305">
        <w:rPr>
          <w:rFonts w:cs="Arial"/>
          <w:color w:val="0070C0"/>
          <w:sz w:val="22"/>
        </w:rPr>
        <w:t>to this Constitution. If this clause is inconsistent with any other clause in this Constitution, this clause applies to the extent of the inconsistency and the other clause will not.</w:t>
      </w:r>
    </w:p>
    <w:p w14:paraId="2149E487" w14:textId="25EA9EF8" w:rsidR="00790629" w:rsidRPr="00D94305" w:rsidRDefault="00E5074C" w:rsidP="00790629">
      <w:pPr>
        <w:pStyle w:val="Heading3"/>
        <w:rPr>
          <w:rFonts w:cs="Arial"/>
          <w:sz w:val="22"/>
        </w:rPr>
      </w:pPr>
      <w:r w:rsidRPr="00D94305">
        <w:rPr>
          <w:rFonts w:cs="Arial"/>
          <w:b/>
          <w:bCs/>
          <w:color w:val="0070C0"/>
          <w:sz w:val="22"/>
        </w:rPr>
        <w:t xml:space="preserve">Power of Board during transition period: </w:t>
      </w:r>
      <w:r w:rsidR="00790629" w:rsidRPr="00D94305">
        <w:rPr>
          <w:rFonts w:cs="Arial"/>
          <w:color w:val="0070C0"/>
          <w:sz w:val="22"/>
        </w:rPr>
        <w:t xml:space="preserve">Subject to the Act, the Board may amend any requirement for and/or the date by which this Constitution requires anything to be done. This clause applies for </w:t>
      </w:r>
      <w:r w:rsidR="00790629" w:rsidRPr="00D94305">
        <w:rPr>
          <w:rFonts w:cs="Arial"/>
          <w:color w:val="00B050"/>
          <w:sz w:val="22"/>
        </w:rPr>
        <w:t>[</w:t>
      </w:r>
      <w:proofErr w:type="gramStart"/>
      <w:r w:rsidR="00790629" w:rsidRPr="00D94305">
        <w:rPr>
          <w:rFonts w:cs="Arial"/>
          <w:color w:val="00B050"/>
          <w:sz w:val="22"/>
        </w:rPr>
        <w:t>time</w:t>
      </w:r>
      <w:r w:rsidR="00101368" w:rsidRPr="00D94305">
        <w:rPr>
          <w:rFonts w:cs="Arial"/>
          <w:color w:val="00B050"/>
          <w:sz w:val="22"/>
        </w:rPr>
        <w:t xml:space="preserve"> period</w:t>
      </w:r>
      <w:proofErr w:type="gramEnd"/>
      <w:r w:rsidR="00790629" w:rsidRPr="00D94305">
        <w:rPr>
          <w:rFonts w:cs="Arial"/>
          <w:color w:val="00B050"/>
          <w:sz w:val="22"/>
        </w:rPr>
        <w:t>]</w:t>
      </w:r>
      <w:r w:rsidR="00790629" w:rsidRPr="00D94305">
        <w:rPr>
          <w:rFonts w:cs="Arial"/>
          <w:color w:val="0070C0"/>
          <w:sz w:val="22"/>
        </w:rPr>
        <w:t xml:space="preserve"> and is solely to enable flexibility in the transition of</w:t>
      </w:r>
      <w:r w:rsidR="00790629" w:rsidRPr="00D94305">
        <w:rPr>
          <w:rFonts w:cs="Arial"/>
          <w:sz w:val="22"/>
        </w:rPr>
        <w:t xml:space="preserve"> </w:t>
      </w:r>
      <w:r w:rsidR="00790629" w:rsidRPr="00D94305">
        <w:rPr>
          <w:rFonts w:cs="Arial"/>
          <w:color w:val="00B050"/>
          <w:sz w:val="22"/>
        </w:rPr>
        <w:t>[organisation]</w:t>
      </w:r>
      <w:r w:rsidR="00790629" w:rsidRPr="00D94305">
        <w:rPr>
          <w:rFonts w:cs="Arial"/>
          <w:sz w:val="22"/>
        </w:rPr>
        <w:t xml:space="preserve"> </w:t>
      </w:r>
      <w:r w:rsidR="00790629" w:rsidRPr="00D94305">
        <w:rPr>
          <w:rFonts w:cs="Arial"/>
          <w:color w:val="0070C0"/>
          <w:sz w:val="22"/>
        </w:rPr>
        <w:t>from the previous</w:t>
      </w:r>
      <w:r w:rsidR="00790629" w:rsidRPr="00D94305">
        <w:rPr>
          <w:rFonts w:cs="Arial"/>
          <w:sz w:val="22"/>
        </w:rPr>
        <w:t xml:space="preserve"> </w:t>
      </w:r>
      <w:r w:rsidR="00790629" w:rsidRPr="00D94305">
        <w:rPr>
          <w:rFonts w:cs="Arial"/>
          <w:color w:val="00B050"/>
          <w:sz w:val="22"/>
        </w:rPr>
        <w:t>[rules/constitution]</w:t>
      </w:r>
      <w:r w:rsidR="00790629" w:rsidRPr="00D94305">
        <w:rPr>
          <w:rFonts w:cs="Arial"/>
          <w:sz w:val="22"/>
        </w:rPr>
        <w:t xml:space="preserve"> </w:t>
      </w:r>
      <w:r w:rsidR="00790629" w:rsidRPr="00D94305">
        <w:rPr>
          <w:rFonts w:cs="Arial"/>
          <w:color w:val="0070C0"/>
          <w:sz w:val="22"/>
        </w:rPr>
        <w:t xml:space="preserve">to this Constitution and to correct any unintended consequences occurring through different wording being used. </w:t>
      </w:r>
    </w:p>
    <w:p w14:paraId="2AD0DC12" w14:textId="754AA4CC" w:rsidR="00790629" w:rsidRPr="00D94305" w:rsidRDefault="00790629" w:rsidP="00E5074C">
      <w:pPr>
        <w:pStyle w:val="Heading3"/>
        <w:rPr>
          <w:rFonts w:cs="Arial"/>
          <w:b/>
          <w:bCs/>
          <w:color w:val="0070C0"/>
          <w:sz w:val="22"/>
        </w:rPr>
      </w:pPr>
      <w:r w:rsidRPr="00D94305">
        <w:rPr>
          <w:rFonts w:cs="Arial"/>
          <w:b/>
          <w:bCs/>
          <w:color w:val="0070C0"/>
          <w:sz w:val="22"/>
        </w:rPr>
        <w:t>Transition of Board Members</w:t>
      </w:r>
      <w:r w:rsidR="00E5074C" w:rsidRPr="00D94305">
        <w:rPr>
          <w:rFonts w:cs="Arial"/>
          <w:b/>
          <w:bCs/>
          <w:color w:val="0070C0"/>
          <w:sz w:val="22"/>
        </w:rPr>
        <w:t>:</w:t>
      </w:r>
    </w:p>
    <w:p w14:paraId="29976DE4" w14:textId="5C48F65A" w:rsidR="00790629" w:rsidRPr="00D94305" w:rsidRDefault="00790629" w:rsidP="00E5074C">
      <w:pPr>
        <w:pStyle w:val="Heading4"/>
        <w:rPr>
          <w:rFonts w:cs="Arial"/>
          <w:color w:val="00B050"/>
          <w:sz w:val="22"/>
        </w:rPr>
      </w:pPr>
      <w:r w:rsidRPr="00D94305">
        <w:rPr>
          <w:rFonts w:cs="Arial"/>
          <w:color w:val="00B050"/>
          <w:sz w:val="22"/>
        </w:rPr>
        <w:t xml:space="preserve">[detail </w:t>
      </w:r>
      <w:r w:rsidR="00560F58" w:rsidRPr="00D94305">
        <w:rPr>
          <w:rFonts w:cs="Arial"/>
          <w:color w:val="00B050"/>
          <w:sz w:val="22"/>
        </w:rPr>
        <w:t>if</w:t>
      </w:r>
      <w:r w:rsidRPr="00D94305">
        <w:rPr>
          <w:rFonts w:cs="Arial"/>
          <w:color w:val="00B050"/>
          <w:sz w:val="22"/>
        </w:rPr>
        <w:t xml:space="preserve"> the Board Members under the previous rules/constitution continue] </w:t>
      </w:r>
    </w:p>
    <w:p w14:paraId="315F8504" w14:textId="3CBDC54A" w:rsidR="00790629" w:rsidRPr="00D94305" w:rsidRDefault="00790629" w:rsidP="00E5074C">
      <w:pPr>
        <w:pStyle w:val="Heading4"/>
        <w:rPr>
          <w:rFonts w:cs="Arial"/>
          <w:color w:val="00B050"/>
          <w:sz w:val="22"/>
        </w:rPr>
      </w:pPr>
      <w:r w:rsidRPr="00D94305">
        <w:rPr>
          <w:rFonts w:cs="Arial"/>
          <w:color w:val="00B050"/>
          <w:sz w:val="22"/>
        </w:rPr>
        <w:t>[to maintain</w:t>
      </w:r>
      <w:r w:rsidR="00560F58" w:rsidRPr="00D94305">
        <w:rPr>
          <w:rFonts w:cs="Arial"/>
          <w:color w:val="00B050"/>
          <w:sz w:val="22"/>
        </w:rPr>
        <w:t>/set up</w:t>
      </w:r>
      <w:r w:rsidRPr="00D94305">
        <w:rPr>
          <w:rFonts w:cs="Arial"/>
          <w:color w:val="00B050"/>
          <w:sz w:val="22"/>
        </w:rPr>
        <w:t xml:space="preserve"> rotation of Board Members, state the number of Board members that must retire at the first AGM, and at the second AGM etc.]</w:t>
      </w:r>
    </w:p>
    <w:p w14:paraId="106662C5" w14:textId="1700D343" w:rsidR="0034304E" w:rsidRPr="00D94305" w:rsidRDefault="00790629" w:rsidP="00504933">
      <w:pPr>
        <w:pStyle w:val="Heading4"/>
        <w:rPr>
          <w:rFonts w:cs="Arial"/>
          <w:color w:val="00B050"/>
          <w:sz w:val="22"/>
        </w:rPr>
      </w:pPr>
      <w:r w:rsidRPr="00D94305">
        <w:rPr>
          <w:rFonts w:cs="Arial"/>
          <w:color w:val="00B050"/>
          <w:sz w:val="22"/>
        </w:rPr>
        <w:t>[state whether the number of terms served under the previous rule/constitution count towards any maximum number of terms in this constitution]</w:t>
      </w:r>
    </w:p>
    <w:sectPr w:rsidR="0034304E" w:rsidRPr="00D94305" w:rsidSect="00194E66">
      <w:headerReference w:type="even" r:id="rId40"/>
      <w:headerReference w:type="default" r:id="rId41"/>
      <w:footerReference w:type="even" r:id="rId42"/>
      <w:footerReference w:type="default" r:id="rId43"/>
      <w:headerReference w:type="first" r:id="rId44"/>
      <w:footerReference w:type="first" r:id="rId45"/>
      <w:pgSz w:w="11906" w:h="16838" w:code="9"/>
      <w:pgMar w:top="1418" w:right="1418" w:bottom="1418" w:left="1418" w:header="851" w:footer="34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590CB" w14:textId="77777777" w:rsidR="00790629" w:rsidRDefault="00790629">
      <w:r>
        <w:separator/>
      </w:r>
    </w:p>
  </w:endnote>
  <w:endnote w:type="continuationSeparator" w:id="0">
    <w:p w14:paraId="53FCBAEE" w14:textId="77777777" w:rsidR="00790629" w:rsidRDefault="00790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F1750" w14:textId="77777777" w:rsidR="00F54CE2" w:rsidRDefault="00F54C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6950426"/>
      <w:docPartObj>
        <w:docPartGallery w:val="Page Numbers (Bottom of Page)"/>
        <w:docPartUnique/>
      </w:docPartObj>
    </w:sdtPr>
    <w:sdtEndPr>
      <w:rPr>
        <w:noProof/>
      </w:rPr>
    </w:sdtEndPr>
    <w:sdtContent>
      <w:p w14:paraId="022CEDD3" w14:textId="77777777" w:rsidR="00790629" w:rsidRDefault="007906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AC771F" w14:textId="77777777" w:rsidR="00790629" w:rsidRPr="00184B9D" w:rsidRDefault="00790629" w:rsidP="00646324">
    <w:pPr>
      <w:pStyle w:val="Footer"/>
      <w:rPr>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1197814"/>
      <w:docPartObj>
        <w:docPartGallery w:val="Page Numbers (Bottom of Page)"/>
        <w:docPartUnique/>
      </w:docPartObj>
    </w:sdtPr>
    <w:sdtEndPr>
      <w:rPr>
        <w:noProof/>
      </w:rPr>
    </w:sdtEndPr>
    <w:sdtContent>
      <w:p w14:paraId="0BA9A8E2" w14:textId="055327C8" w:rsidR="002E6DC5" w:rsidRDefault="002E6DC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9D1E88" w14:textId="77777777" w:rsidR="000938E6" w:rsidRDefault="000938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3B3A2" w14:textId="6C35D360" w:rsidR="00184C7C" w:rsidRDefault="00184C7C">
    <w:pPr>
      <w:pStyle w:val="Footer"/>
      <w:jc w:val="right"/>
    </w:pPr>
  </w:p>
  <w:p w14:paraId="50393525" w14:textId="77777777" w:rsidR="002E6DC5" w:rsidRPr="00184B9D" w:rsidRDefault="002E6DC5" w:rsidP="00646324">
    <w:pPr>
      <w:pStyle w:val="Footer"/>
      <w:rPr>
        <w:szCs w:val="1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634169"/>
      <w:docPartObj>
        <w:docPartGallery w:val="Page Numbers (Bottom of Page)"/>
        <w:docPartUnique/>
      </w:docPartObj>
    </w:sdtPr>
    <w:sdtEndPr>
      <w:rPr>
        <w:noProof/>
      </w:rPr>
    </w:sdtEndPr>
    <w:sdtContent>
      <w:p w14:paraId="1DD92D34" w14:textId="46A97D96" w:rsidR="00184C7C" w:rsidRDefault="00184C7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90C912" w14:textId="77777777" w:rsidR="002E6DC5" w:rsidRDefault="002E6DC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2DA4A" w14:textId="77777777" w:rsidR="009572B9" w:rsidRDefault="009572B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4801851"/>
      <w:docPartObj>
        <w:docPartGallery w:val="Page Numbers (Bottom of Page)"/>
        <w:docPartUnique/>
      </w:docPartObj>
    </w:sdtPr>
    <w:sdtEndPr>
      <w:rPr>
        <w:noProof/>
      </w:rPr>
    </w:sdtEndPr>
    <w:sdtContent>
      <w:p w14:paraId="0744EB27" w14:textId="4E218A9D" w:rsidR="00504933" w:rsidRDefault="0050493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42486D" w14:textId="52CFC1A6" w:rsidR="00707076" w:rsidRPr="00184B9D" w:rsidRDefault="00707076" w:rsidP="00646324">
    <w:pPr>
      <w:pStyle w:val="Footer"/>
      <w:rPr>
        <w:szCs w:val="1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475B1" w14:textId="77777777" w:rsidR="009572B9" w:rsidRDefault="00957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B5FB5" w14:textId="77777777" w:rsidR="00790629" w:rsidRDefault="00790629">
      <w:r>
        <w:separator/>
      </w:r>
    </w:p>
  </w:footnote>
  <w:footnote w:type="continuationSeparator" w:id="0">
    <w:p w14:paraId="01FE69FF" w14:textId="77777777" w:rsidR="00790629" w:rsidRDefault="00790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AE195" w14:textId="77777777" w:rsidR="00F54CE2" w:rsidRDefault="00F54C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3FAAA" w14:textId="77777777" w:rsidR="00F54CE2" w:rsidRDefault="00F54C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B3A86" w14:textId="77777777" w:rsidR="00F54CE2" w:rsidRDefault="00F54C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3AD77" w14:textId="77777777" w:rsidR="009572B9" w:rsidRDefault="009572B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0B3F" w14:textId="30C171CD" w:rsidR="009572B9" w:rsidRPr="00685113" w:rsidRDefault="009572B9" w:rsidP="0068511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F5DD2" w14:textId="77777777" w:rsidR="009572B9" w:rsidRDefault="009572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760E8B6"/>
    <w:lvl w:ilvl="0">
      <w:start w:val="1"/>
      <w:numFmt w:val="decimal"/>
      <w:lvlText w:val="%1."/>
      <w:lvlJc w:val="left"/>
      <w:pPr>
        <w:tabs>
          <w:tab w:val="num" w:pos="1146"/>
        </w:tabs>
        <w:ind w:left="1146" w:hanging="720"/>
      </w:pPr>
      <w:rPr>
        <w:rFonts w:hint="default"/>
        <w:b w:val="0"/>
        <w:i w:val="0"/>
        <w:color w:val="000000"/>
      </w:rPr>
    </w:lvl>
    <w:lvl w:ilvl="1">
      <w:start w:val="1"/>
      <w:numFmt w:val="none"/>
      <w:suff w:val="nothing"/>
      <w:lvlText w:val=""/>
      <w:lvlJc w:val="left"/>
      <w:pPr>
        <w:ind w:left="720" w:hanging="720"/>
      </w:pPr>
      <w:rPr>
        <w:rFonts w:hint="default"/>
        <w:b w:val="0"/>
        <w:i w:val="0"/>
        <w:color w:val="000000"/>
      </w:rPr>
    </w:lvl>
    <w:lvl w:ilvl="2">
      <w:start w:val="1"/>
      <w:numFmt w:val="decimal"/>
      <w:lvlText w:val="%1.%3"/>
      <w:lvlJc w:val="left"/>
      <w:pPr>
        <w:tabs>
          <w:tab w:val="num" w:pos="720"/>
        </w:tabs>
        <w:ind w:left="720" w:hanging="720"/>
      </w:pPr>
      <w:rPr>
        <w:rFonts w:hint="default"/>
        <w:b w:val="0"/>
        <w:i w:val="0"/>
        <w:color w:val="000000"/>
      </w:rPr>
    </w:lvl>
    <w:lvl w:ilvl="3">
      <w:start w:val="1"/>
      <w:numFmt w:val="lowerLetter"/>
      <w:lvlText w:val="%4."/>
      <w:lvlJc w:val="left"/>
      <w:pPr>
        <w:tabs>
          <w:tab w:val="num" w:pos="180"/>
        </w:tabs>
        <w:ind w:left="1620" w:hanging="720"/>
      </w:pPr>
      <w:rPr>
        <w:rFonts w:hint="default"/>
        <w:b w:val="0"/>
        <w:i w:val="0"/>
        <w:color w:val="000000"/>
      </w:rPr>
    </w:lvl>
    <w:lvl w:ilvl="4">
      <w:start w:val="1"/>
      <w:numFmt w:val="lowerRoman"/>
      <w:lvlText w:val="%5."/>
      <w:lvlJc w:val="left"/>
      <w:pPr>
        <w:tabs>
          <w:tab w:val="num" w:pos="0"/>
        </w:tabs>
        <w:ind w:left="2160" w:hanging="720"/>
      </w:pPr>
      <w:rPr>
        <w:rFonts w:hint="default"/>
        <w:b w:val="0"/>
        <w:i w:val="0"/>
        <w:color w:val="000000"/>
      </w:rPr>
    </w:lvl>
    <w:lvl w:ilvl="5">
      <w:start w:val="1"/>
      <w:numFmt w:val="decimal"/>
      <w:lvlText w:val="(%6)"/>
      <w:lvlJc w:val="left"/>
      <w:pPr>
        <w:tabs>
          <w:tab w:val="num" w:pos="0"/>
        </w:tabs>
        <w:ind w:left="0" w:firstLine="0"/>
      </w:pPr>
      <w:rPr>
        <w:rFonts w:hint="default"/>
        <w:b w:val="0"/>
        <w:i w:val="0"/>
        <w:color w:val="000000"/>
      </w:rPr>
    </w:lvl>
    <w:lvl w:ilvl="6">
      <w:start w:val="1"/>
      <w:numFmt w:val="none"/>
      <w:suff w:val="nothing"/>
      <w:lvlText w:val=""/>
      <w:lvlJc w:val="left"/>
      <w:pPr>
        <w:ind w:left="0" w:firstLine="0"/>
      </w:pPr>
      <w:rPr>
        <w:rFonts w:hint="default"/>
        <w:color w:val="000000"/>
      </w:rPr>
    </w:lvl>
    <w:lvl w:ilvl="7">
      <w:start w:val="1"/>
      <w:numFmt w:val="none"/>
      <w:suff w:val="nothing"/>
      <w:lvlText w:val=""/>
      <w:lvlJc w:val="left"/>
      <w:pPr>
        <w:ind w:left="0" w:firstLine="0"/>
      </w:pPr>
      <w:rPr>
        <w:rFonts w:hint="default"/>
        <w:color w:val="000000"/>
      </w:rPr>
    </w:lvl>
    <w:lvl w:ilvl="8">
      <w:start w:val="1"/>
      <w:numFmt w:val="none"/>
      <w:suff w:val="nothing"/>
      <w:lvlText w:val=""/>
      <w:lvlJc w:val="left"/>
      <w:pPr>
        <w:ind w:left="0" w:firstLine="0"/>
      </w:pPr>
      <w:rPr>
        <w:rFonts w:hint="default"/>
        <w:color w:val="000000"/>
      </w:rPr>
    </w:lvl>
  </w:abstractNum>
  <w:abstractNum w:abstractNumId="1" w15:restartNumberingAfterBreak="0">
    <w:nsid w:val="01485BC5"/>
    <w:multiLevelType w:val="hybridMultilevel"/>
    <w:tmpl w:val="2760D45E"/>
    <w:lvl w:ilvl="0" w:tplc="DC9A7E56">
      <w:start w:val="1"/>
      <w:numFmt w:val="bullet"/>
      <w:pStyle w:val="preface1"/>
      <w:lvlText w:val=""/>
      <w:lvlJc w:val="left"/>
      <w:pPr>
        <w:ind w:left="720" w:hanging="360"/>
      </w:pPr>
      <w:rPr>
        <w:rFonts w:ascii="Symbol" w:hAnsi="Symbol" w:hint="default"/>
        <w:color w:val="000000"/>
      </w:rPr>
    </w:lvl>
    <w:lvl w:ilvl="1" w:tplc="C82843DE" w:tentative="1">
      <w:start w:val="1"/>
      <w:numFmt w:val="bullet"/>
      <w:pStyle w:val="preface2"/>
      <w:lvlText w:val="o"/>
      <w:lvlJc w:val="left"/>
      <w:pPr>
        <w:ind w:left="1440" w:hanging="360"/>
      </w:pPr>
      <w:rPr>
        <w:rFonts w:ascii="Courier New" w:hAnsi="Courier New" w:cs="Courier New" w:hint="default"/>
        <w:color w:val="000000"/>
      </w:rPr>
    </w:lvl>
    <w:lvl w:ilvl="2" w:tplc="764E118A" w:tentative="1">
      <w:start w:val="1"/>
      <w:numFmt w:val="bullet"/>
      <w:lvlText w:val=""/>
      <w:lvlJc w:val="left"/>
      <w:pPr>
        <w:ind w:left="2160" w:hanging="360"/>
      </w:pPr>
      <w:rPr>
        <w:rFonts w:ascii="Wingdings" w:hAnsi="Wingdings" w:hint="default"/>
        <w:color w:val="000000"/>
      </w:rPr>
    </w:lvl>
    <w:lvl w:ilvl="3" w:tplc="9162FA1E" w:tentative="1">
      <w:start w:val="1"/>
      <w:numFmt w:val="bullet"/>
      <w:lvlText w:val=""/>
      <w:lvlJc w:val="left"/>
      <w:pPr>
        <w:ind w:left="2880" w:hanging="360"/>
      </w:pPr>
      <w:rPr>
        <w:rFonts w:ascii="Symbol" w:hAnsi="Symbol" w:hint="default"/>
        <w:color w:val="000000"/>
      </w:rPr>
    </w:lvl>
    <w:lvl w:ilvl="4" w:tplc="6E866ED0" w:tentative="1">
      <w:start w:val="1"/>
      <w:numFmt w:val="bullet"/>
      <w:lvlText w:val="o"/>
      <w:lvlJc w:val="left"/>
      <w:pPr>
        <w:ind w:left="3600" w:hanging="360"/>
      </w:pPr>
      <w:rPr>
        <w:rFonts w:ascii="Courier New" w:hAnsi="Courier New" w:cs="Courier New" w:hint="default"/>
        <w:color w:val="000000"/>
      </w:rPr>
    </w:lvl>
    <w:lvl w:ilvl="5" w:tplc="FEF0FD2A" w:tentative="1">
      <w:start w:val="1"/>
      <w:numFmt w:val="bullet"/>
      <w:lvlText w:val=""/>
      <w:lvlJc w:val="left"/>
      <w:pPr>
        <w:ind w:left="4320" w:hanging="360"/>
      </w:pPr>
      <w:rPr>
        <w:rFonts w:ascii="Wingdings" w:hAnsi="Wingdings" w:hint="default"/>
        <w:color w:val="000000"/>
      </w:rPr>
    </w:lvl>
    <w:lvl w:ilvl="6" w:tplc="EF482A40" w:tentative="1">
      <w:start w:val="1"/>
      <w:numFmt w:val="bullet"/>
      <w:lvlText w:val=""/>
      <w:lvlJc w:val="left"/>
      <w:pPr>
        <w:ind w:left="5040" w:hanging="360"/>
      </w:pPr>
      <w:rPr>
        <w:rFonts w:ascii="Symbol" w:hAnsi="Symbol" w:hint="default"/>
        <w:color w:val="000000"/>
      </w:rPr>
    </w:lvl>
    <w:lvl w:ilvl="7" w:tplc="07FC9492" w:tentative="1">
      <w:start w:val="1"/>
      <w:numFmt w:val="bullet"/>
      <w:lvlText w:val="o"/>
      <w:lvlJc w:val="left"/>
      <w:pPr>
        <w:ind w:left="5760" w:hanging="360"/>
      </w:pPr>
      <w:rPr>
        <w:rFonts w:ascii="Courier New" w:hAnsi="Courier New" w:cs="Courier New" w:hint="default"/>
        <w:color w:val="000000"/>
      </w:rPr>
    </w:lvl>
    <w:lvl w:ilvl="8" w:tplc="B3045522" w:tentative="1">
      <w:start w:val="1"/>
      <w:numFmt w:val="bullet"/>
      <w:lvlText w:val=""/>
      <w:lvlJc w:val="left"/>
      <w:pPr>
        <w:ind w:left="6480" w:hanging="360"/>
      </w:pPr>
      <w:rPr>
        <w:rFonts w:ascii="Wingdings" w:hAnsi="Wingdings" w:hint="default"/>
        <w:color w:val="000000"/>
      </w:rPr>
    </w:lvl>
  </w:abstractNum>
  <w:abstractNum w:abstractNumId="2" w15:restartNumberingAfterBreak="0">
    <w:nsid w:val="027B5F89"/>
    <w:multiLevelType w:val="hybridMultilevel"/>
    <w:tmpl w:val="8752F6CA"/>
    <w:lvl w:ilvl="0" w:tplc="14090001">
      <w:start w:val="1"/>
      <w:numFmt w:val="bullet"/>
      <w:lvlText w:val=""/>
      <w:lvlJc w:val="left"/>
      <w:pPr>
        <w:ind w:left="1069" w:hanging="360"/>
      </w:pPr>
      <w:rPr>
        <w:rFonts w:ascii="Symbol" w:hAnsi="Symbol" w:hint="default"/>
      </w:rPr>
    </w:lvl>
    <w:lvl w:ilvl="1" w:tplc="14090003" w:tentative="1">
      <w:start w:val="1"/>
      <w:numFmt w:val="bullet"/>
      <w:lvlText w:val="o"/>
      <w:lvlJc w:val="left"/>
      <w:pPr>
        <w:ind w:left="1789" w:hanging="360"/>
      </w:pPr>
      <w:rPr>
        <w:rFonts w:ascii="Courier New" w:hAnsi="Courier New" w:cs="Courier New" w:hint="default"/>
      </w:rPr>
    </w:lvl>
    <w:lvl w:ilvl="2" w:tplc="14090005" w:tentative="1">
      <w:start w:val="1"/>
      <w:numFmt w:val="bullet"/>
      <w:lvlText w:val=""/>
      <w:lvlJc w:val="left"/>
      <w:pPr>
        <w:ind w:left="2509" w:hanging="360"/>
      </w:pPr>
      <w:rPr>
        <w:rFonts w:ascii="Wingdings" w:hAnsi="Wingdings" w:hint="default"/>
      </w:rPr>
    </w:lvl>
    <w:lvl w:ilvl="3" w:tplc="14090001" w:tentative="1">
      <w:start w:val="1"/>
      <w:numFmt w:val="bullet"/>
      <w:lvlText w:val=""/>
      <w:lvlJc w:val="left"/>
      <w:pPr>
        <w:ind w:left="3229" w:hanging="360"/>
      </w:pPr>
      <w:rPr>
        <w:rFonts w:ascii="Symbol" w:hAnsi="Symbol" w:hint="default"/>
      </w:rPr>
    </w:lvl>
    <w:lvl w:ilvl="4" w:tplc="14090003" w:tentative="1">
      <w:start w:val="1"/>
      <w:numFmt w:val="bullet"/>
      <w:lvlText w:val="o"/>
      <w:lvlJc w:val="left"/>
      <w:pPr>
        <w:ind w:left="3949" w:hanging="360"/>
      </w:pPr>
      <w:rPr>
        <w:rFonts w:ascii="Courier New" w:hAnsi="Courier New" w:cs="Courier New" w:hint="default"/>
      </w:rPr>
    </w:lvl>
    <w:lvl w:ilvl="5" w:tplc="14090005" w:tentative="1">
      <w:start w:val="1"/>
      <w:numFmt w:val="bullet"/>
      <w:lvlText w:val=""/>
      <w:lvlJc w:val="left"/>
      <w:pPr>
        <w:ind w:left="4669" w:hanging="360"/>
      </w:pPr>
      <w:rPr>
        <w:rFonts w:ascii="Wingdings" w:hAnsi="Wingdings" w:hint="default"/>
      </w:rPr>
    </w:lvl>
    <w:lvl w:ilvl="6" w:tplc="14090001" w:tentative="1">
      <w:start w:val="1"/>
      <w:numFmt w:val="bullet"/>
      <w:lvlText w:val=""/>
      <w:lvlJc w:val="left"/>
      <w:pPr>
        <w:ind w:left="5389" w:hanging="360"/>
      </w:pPr>
      <w:rPr>
        <w:rFonts w:ascii="Symbol" w:hAnsi="Symbol" w:hint="default"/>
      </w:rPr>
    </w:lvl>
    <w:lvl w:ilvl="7" w:tplc="14090003" w:tentative="1">
      <w:start w:val="1"/>
      <w:numFmt w:val="bullet"/>
      <w:lvlText w:val="o"/>
      <w:lvlJc w:val="left"/>
      <w:pPr>
        <w:ind w:left="6109" w:hanging="360"/>
      </w:pPr>
      <w:rPr>
        <w:rFonts w:ascii="Courier New" w:hAnsi="Courier New" w:cs="Courier New" w:hint="default"/>
      </w:rPr>
    </w:lvl>
    <w:lvl w:ilvl="8" w:tplc="14090005" w:tentative="1">
      <w:start w:val="1"/>
      <w:numFmt w:val="bullet"/>
      <w:lvlText w:val=""/>
      <w:lvlJc w:val="left"/>
      <w:pPr>
        <w:ind w:left="6829" w:hanging="360"/>
      </w:pPr>
      <w:rPr>
        <w:rFonts w:ascii="Wingdings" w:hAnsi="Wingdings" w:hint="default"/>
      </w:rPr>
    </w:lvl>
  </w:abstractNum>
  <w:abstractNum w:abstractNumId="3" w15:restartNumberingAfterBreak="0">
    <w:nsid w:val="03B84E3A"/>
    <w:multiLevelType w:val="multilevel"/>
    <w:tmpl w:val="153C1FBC"/>
    <w:styleLink w:val="Definition-WList"/>
    <w:lvl w:ilvl="0">
      <w:start w:val="1"/>
      <w:numFmt w:val="none"/>
      <w:pStyle w:val="Definition-WL1"/>
      <w:lvlText w:val=""/>
      <w:lvlJc w:val="left"/>
      <w:pPr>
        <w:ind w:left="709" w:hanging="709"/>
      </w:pPr>
      <w:rPr>
        <w:rFonts w:hint="default"/>
        <w:color w:val="000000"/>
      </w:rPr>
    </w:lvl>
    <w:lvl w:ilvl="1">
      <w:start w:val="1"/>
      <w:numFmt w:val="lowerLetter"/>
      <w:pStyle w:val="Definition-WL2"/>
      <w:lvlText w:val="(%2)"/>
      <w:lvlJc w:val="left"/>
      <w:pPr>
        <w:tabs>
          <w:tab w:val="num" w:pos="5245"/>
        </w:tabs>
        <w:ind w:left="5245" w:hanging="567"/>
      </w:pPr>
      <w:rPr>
        <w:rFonts w:hint="default"/>
        <w:color w:val="000000"/>
      </w:rPr>
    </w:lvl>
    <w:lvl w:ilvl="2">
      <w:start w:val="1"/>
      <w:numFmt w:val="lowerRoman"/>
      <w:pStyle w:val="Definition-WL3"/>
      <w:lvlText w:val="(%3)"/>
      <w:lvlJc w:val="left"/>
      <w:pPr>
        <w:ind w:left="5812" w:hanging="567"/>
      </w:pPr>
      <w:rPr>
        <w:rFonts w:hint="default"/>
        <w:color w:val="000000"/>
      </w:rPr>
    </w:lvl>
    <w:lvl w:ilvl="3">
      <w:start w:val="1"/>
      <w:numFmt w:val="none"/>
      <w:suff w:val="nothing"/>
      <w:lvlText w:val=""/>
      <w:lvlJc w:val="left"/>
      <w:pPr>
        <w:ind w:left="0" w:firstLine="0"/>
      </w:pPr>
      <w:rPr>
        <w:rFonts w:hint="default"/>
        <w:color w:val="000000"/>
      </w:rPr>
    </w:lvl>
    <w:lvl w:ilvl="4">
      <w:start w:val="1"/>
      <w:numFmt w:val="none"/>
      <w:suff w:val="nothing"/>
      <w:lvlText w:val=""/>
      <w:lvlJc w:val="left"/>
      <w:pPr>
        <w:ind w:left="0" w:firstLine="0"/>
      </w:pPr>
      <w:rPr>
        <w:rFonts w:hint="default"/>
        <w:color w:val="000000"/>
      </w:rPr>
    </w:lvl>
    <w:lvl w:ilvl="5">
      <w:start w:val="1"/>
      <w:numFmt w:val="none"/>
      <w:suff w:val="nothing"/>
      <w:lvlText w:val=""/>
      <w:lvlJc w:val="left"/>
      <w:pPr>
        <w:ind w:left="0" w:firstLine="0"/>
      </w:pPr>
      <w:rPr>
        <w:rFonts w:hint="default"/>
        <w:color w:val="000000"/>
      </w:rPr>
    </w:lvl>
    <w:lvl w:ilvl="6">
      <w:start w:val="1"/>
      <w:numFmt w:val="none"/>
      <w:suff w:val="nothing"/>
      <w:lvlText w:val=""/>
      <w:lvlJc w:val="left"/>
      <w:pPr>
        <w:ind w:left="0" w:firstLine="0"/>
      </w:pPr>
      <w:rPr>
        <w:rFonts w:hint="default"/>
        <w:color w:val="000000"/>
      </w:rPr>
    </w:lvl>
    <w:lvl w:ilvl="7">
      <w:start w:val="1"/>
      <w:numFmt w:val="none"/>
      <w:suff w:val="nothing"/>
      <w:lvlText w:val=""/>
      <w:lvlJc w:val="left"/>
      <w:pPr>
        <w:ind w:left="0" w:firstLine="0"/>
      </w:pPr>
      <w:rPr>
        <w:rFonts w:hint="default"/>
        <w:color w:val="000000"/>
      </w:rPr>
    </w:lvl>
    <w:lvl w:ilvl="8">
      <w:start w:val="1"/>
      <w:numFmt w:val="none"/>
      <w:suff w:val="nothing"/>
      <w:lvlText w:val=""/>
      <w:lvlJc w:val="left"/>
      <w:pPr>
        <w:ind w:left="0" w:firstLine="0"/>
      </w:pPr>
      <w:rPr>
        <w:rFonts w:hint="default"/>
        <w:color w:val="000000"/>
      </w:rPr>
    </w:lvl>
  </w:abstractNum>
  <w:abstractNum w:abstractNumId="4" w15:restartNumberingAfterBreak="0">
    <w:nsid w:val="05B64F5B"/>
    <w:multiLevelType w:val="hybridMultilevel"/>
    <w:tmpl w:val="106ECAFA"/>
    <w:lvl w:ilvl="0" w:tplc="337C6BF6">
      <w:start w:val="1"/>
      <w:numFmt w:val="bullet"/>
      <w:lvlText w:val=""/>
      <w:lvlJc w:val="left"/>
      <w:pPr>
        <w:ind w:left="720" w:hanging="360"/>
      </w:pPr>
      <w:rPr>
        <w:rFonts w:ascii="Symbol" w:hAnsi="Symbol" w:hint="default"/>
        <w:color w:val="000000"/>
      </w:rPr>
    </w:lvl>
    <w:lvl w:ilvl="1" w:tplc="00147AF6" w:tentative="1">
      <w:start w:val="1"/>
      <w:numFmt w:val="bullet"/>
      <w:lvlText w:val="o"/>
      <w:lvlJc w:val="left"/>
      <w:pPr>
        <w:ind w:left="1440" w:hanging="360"/>
      </w:pPr>
      <w:rPr>
        <w:rFonts w:ascii="Courier New" w:hAnsi="Courier New" w:cs="Courier New" w:hint="default"/>
        <w:color w:val="000000"/>
      </w:rPr>
    </w:lvl>
    <w:lvl w:ilvl="2" w:tplc="67DCC026" w:tentative="1">
      <w:start w:val="1"/>
      <w:numFmt w:val="bullet"/>
      <w:lvlText w:val=""/>
      <w:lvlJc w:val="left"/>
      <w:pPr>
        <w:ind w:left="2160" w:hanging="360"/>
      </w:pPr>
      <w:rPr>
        <w:rFonts w:ascii="Wingdings" w:hAnsi="Wingdings" w:hint="default"/>
        <w:color w:val="000000"/>
      </w:rPr>
    </w:lvl>
    <w:lvl w:ilvl="3" w:tplc="52ECC1D4" w:tentative="1">
      <w:start w:val="1"/>
      <w:numFmt w:val="bullet"/>
      <w:lvlText w:val=""/>
      <w:lvlJc w:val="left"/>
      <w:pPr>
        <w:ind w:left="2880" w:hanging="360"/>
      </w:pPr>
      <w:rPr>
        <w:rFonts w:ascii="Symbol" w:hAnsi="Symbol" w:hint="default"/>
        <w:color w:val="000000"/>
      </w:rPr>
    </w:lvl>
    <w:lvl w:ilvl="4" w:tplc="A2AE78B6" w:tentative="1">
      <w:start w:val="1"/>
      <w:numFmt w:val="bullet"/>
      <w:lvlText w:val="o"/>
      <w:lvlJc w:val="left"/>
      <w:pPr>
        <w:ind w:left="3600" w:hanging="360"/>
      </w:pPr>
      <w:rPr>
        <w:rFonts w:ascii="Courier New" w:hAnsi="Courier New" w:cs="Courier New" w:hint="default"/>
        <w:color w:val="000000"/>
      </w:rPr>
    </w:lvl>
    <w:lvl w:ilvl="5" w:tplc="A58A2208" w:tentative="1">
      <w:start w:val="1"/>
      <w:numFmt w:val="bullet"/>
      <w:lvlText w:val=""/>
      <w:lvlJc w:val="left"/>
      <w:pPr>
        <w:ind w:left="4320" w:hanging="360"/>
      </w:pPr>
      <w:rPr>
        <w:rFonts w:ascii="Wingdings" w:hAnsi="Wingdings" w:hint="default"/>
        <w:color w:val="000000"/>
      </w:rPr>
    </w:lvl>
    <w:lvl w:ilvl="6" w:tplc="71880416" w:tentative="1">
      <w:start w:val="1"/>
      <w:numFmt w:val="bullet"/>
      <w:lvlText w:val=""/>
      <w:lvlJc w:val="left"/>
      <w:pPr>
        <w:ind w:left="5040" w:hanging="360"/>
      </w:pPr>
      <w:rPr>
        <w:rFonts w:ascii="Symbol" w:hAnsi="Symbol" w:hint="default"/>
        <w:color w:val="000000"/>
      </w:rPr>
    </w:lvl>
    <w:lvl w:ilvl="7" w:tplc="3B72CFBA" w:tentative="1">
      <w:start w:val="1"/>
      <w:numFmt w:val="bullet"/>
      <w:lvlText w:val="o"/>
      <w:lvlJc w:val="left"/>
      <w:pPr>
        <w:ind w:left="5760" w:hanging="360"/>
      </w:pPr>
      <w:rPr>
        <w:rFonts w:ascii="Courier New" w:hAnsi="Courier New" w:cs="Courier New" w:hint="default"/>
        <w:color w:val="000000"/>
      </w:rPr>
    </w:lvl>
    <w:lvl w:ilvl="8" w:tplc="5FAA5F86" w:tentative="1">
      <w:start w:val="1"/>
      <w:numFmt w:val="bullet"/>
      <w:lvlText w:val=""/>
      <w:lvlJc w:val="left"/>
      <w:pPr>
        <w:ind w:left="6480" w:hanging="360"/>
      </w:pPr>
      <w:rPr>
        <w:rFonts w:ascii="Wingdings" w:hAnsi="Wingdings" w:hint="default"/>
        <w:color w:val="000000"/>
      </w:rPr>
    </w:lvl>
  </w:abstractNum>
  <w:abstractNum w:abstractNumId="5" w15:restartNumberingAfterBreak="0">
    <w:nsid w:val="061B6BA6"/>
    <w:multiLevelType w:val="hybridMultilevel"/>
    <w:tmpl w:val="33DC054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 w15:restartNumberingAfterBreak="0">
    <w:nsid w:val="0B8E7546"/>
    <w:multiLevelType w:val="hybridMultilevel"/>
    <w:tmpl w:val="7F0EB1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4AA643D"/>
    <w:multiLevelType w:val="hybridMultilevel"/>
    <w:tmpl w:val="A3EE4998"/>
    <w:lvl w:ilvl="0" w:tplc="14090001">
      <w:start w:val="1"/>
      <w:numFmt w:val="bullet"/>
      <w:lvlText w:val=""/>
      <w:lvlJc w:val="left"/>
      <w:pPr>
        <w:ind w:left="774" w:hanging="360"/>
      </w:pPr>
      <w:rPr>
        <w:rFonts w:ascii="Symbol" w:hAnsi="Symbol" w:hint="default"/>
      </w:rPr>
    </w:lvl>
    <w:lvl w:ilvl="1" w:tplc="14090003" w:tentative="1">
      <w:start w:val="1"/>
      <w:numFmt w:val="bullet"/>
      <w:lvlText w:val="o"/>
      <w:lvlJc w:val="left"/>
      <w:pPr>
        <w:ind w:left="1494" w:hanging="360"/>
      </w:pPr>
      <w:rPr>
        <w:rFonts w:ascii="Courier New" w:hAnsi="Courier New" w:cs="Courier New" w:hint="default"/>
      </w:rPr>
    </w:lvl>
    <w:lvl w:ilvl="2" w:tplc="14090005" w:tentative="1">
      <w:start w:val="1"/>
      <w:numFmt w:val="bullet"/>
      <w:lvlText w:val=""/>
      <w:lvlJc w:val="left"/>
      <w:pPr>
        <w:ind w:left="2214" w:hanging="360"/>
      </w:pPr>
      <w:rPr>
        <w:rFonts w:ascii="Wingdings" w:hAnsi="Wingdings" w:hint="default"/>
      </w:rPr>
    </w:lvl>
    <w:lvl w:ilvl="3" w:tplc="14090001" w:tentative="1">
      <w:start w:val="1"/>
      <w:numFmt w:val="bullet"/>
      <w:lvlText w:val=""/>
      <w:lvlJc w:val="left"/>
      <w:pPr>
        <w:ind w:left="2934" w:hanging="360"/>
      </w:pPr>
      <w:rPr>
        <w:rFonts w:ascii="Symbol" w:hAnsi="Symbol" w:hint="default"/>
      </w:rPr>
    </w:lvl>
    <w:lvl w:ilvl="4" w:tplc="14090003" w:tentative="1">
      <w:start w:val="1"/>
      <w:numFmt w:val="bullet"/>
      <w:lvlText w:val="o"/>
      <w:lvlJc w:val="left"/>
      <w:pPr>
        <w:ind w:left="3654" w:hanging="360"/>
      </w:pPr>
      <w:rPr>
        <w:rFonts w:ascii="Courier New" w:hAnsi="Courier New" w:cs="Courier New" w:hint="default"/>
      </w:rPr>
    </w:lvl>
    <w:lvl w:ilvl="5" w:tplc="14090005" w:tentative="1">
      <w:start w:val="1"/>
      <w:numFmt w:val="bullet"/>
      <w:lvlText w:val=""/>
      <w:lvlJc w:val="left"/>
      <w:pPr>
        <w:ind w:left="4374" w:hanging="360"/>
      </w:pPr>
      <w:rPr>
        <w:rFonts w:ascii="Wingdings" w:hAnsi="Wingdings" w:hint="default"/>
      </w:rPr>
    </w:lvl>
    <w:lvl w:ilvl="6" w:tplc="14090001" w:tentative="1">
      <w:start w:val="1"/>
      <w:numFmt w:val="bullet"/>
      <w:lvlText w:val=""/>
      <w:lvlJc w:val="left"/>
      <w:pPr>
        <w:ind w:left="5094" w:hanging="360"/>
      </w:pPr>
      <w:rPr>
        <w:rFonts w:ascii="Symbol" w:hAnsi="Symbol" w:hint="default"/>
      </w:rPr>
    </w:lvl>
    <w:lvl w:ilvl="7" w:tplc="14090003" w:tentative="1">
      <w:start w:val="1"/>
      <w:numFmt w:val="bullet"/>
      <w:lvlText w:val="o"/>
      <w:lvlJc w:val="left"/>
      <w:pPr>
        <w:ind w:left="5814" w:hanging="360"/>
      </w:pPr>
      <w:rPr>
        <w:rFonts w:ascii="Courier New" w:hAnsi="Courier New" w:cs="Courier New" w:hint="default"/>
      </w:rPr>
    </w:lvl>
    <w:lvl w:ilvl="8" w:tplc="14090005" w:tentative="1">
      <w:start w:val="1"/>
      <w:numFmt w:val="bullet"/>
      <w:lvlText w:val=""/>
      <w:lvlJc w:val="left"/>
      <w:pPr>
        <w:ind w:left="6534" w:hanging="360"/>
      </w:pPr>
      <w:rPr>
        <w:rFonts w:ascii="Wingdings" w:hAnsi="Wingdings" w:hint="default"/>
      </w:rPr>
    </w:lvl>
  </w:abstractNum>
  <w:abstractNum w:abstractNumId="8" w15:restartNumberingAfterBreak="0">
    <w:nsid w:val="14C2174C"/>
    <w:multiLevelType w:val="hybridMultilevel"/>
    <w:tmpl w:val="2A14A320"/>
    <w:lvl w:ilvl="0" w:tplc="0F98BED0">
      <w:start w:val="1"/>
      <w:numFmt w:val="bullet"/>
      <w:lvlText w:val=""/>
      <w:lvlJc w:val="left"/>
      <w:pPr>
        <w:ind w:left="720" w:hanging="360"/>
      </w:pPr>
      <w:rPr>
        <w:rFonts w:ascii="Symbol" w:hAnsi="Symbol" w:hint="default"/>
        <w:color w:val="000000"/>
      </w:rPr>
    </w:lvl>
    <w:lvl w:ilvl="1" w:tplc="1FC4F8A2" w:tentative="1">
      <w:start w:val="1"/>
      <w:numFmt w:val="bullet"/>
      <w:lvlText w:val="o"/>
      <w:lvlJc w:val="left"/>
      <w:pPr>
        <w:ind w:left="1440" w:hanging="360"/>
      </w:pPr>
      <w:rPr>
        <w:rFonts w:ascii="Courier New" w:hAnsi="Courier New" w:cs="Courier New" w:hint="default"/>
        <w:color w:val="000000"/>
      </w:rPr>
    </w:lvl>
    <w:lvl w:ilvl="2" w:tplc="338CC878" w:tentative="1">
      <w:start w:val="1"/>
      <w:numFmt w:val="bullet"/>
      <w:lvlText w:val=""/>
      <w:lvlJc w:val="left"/>
      <w:pPr>
        <w:ind w:left="2160" w:hanging="360"/>
      </w:pPr>
      <w:rPr>
        <w:rFonts w:ascii="Wingdings" w:hAnsi="Wingdings" w:hint="default"/>
        <w:color w:val="000000"/>
      </w:rPr>
    </w:lvl>
    <w:lvl w:ilvl="3" w:tplc="9DDC81E4" w:tentative="1">
      <w:start w:val="1"/>
      <w:numFmt w:val="bullet"/>
      <w:lvlText w:val=""/>
      <w:lvlJc w:val="left"/>
      <w:pPr>
        <w:ind w:left="2880" w:hanging="360"/>
      </w:pPr>
      <w:rPr>
        <w:rFonts w:ascii="Symbol" w:hAnsi="Symbol" w:hint="default"/>
        <w:color w:val="000000"/>
      </w:rPr>
    </w:lvl>
    <w:lvl w:ilvl="4" w:tplc="523E65C4" w:tentative="1">
      <w:start w:val="1"/>
      <w:numFmt w:val="bullet"/>
      <w:lvlText w:val="o"/>
      <w:lvlJc w:val="left"/>
      <w:pPr>
        <w:ind w:left="3600" w:hanging="360"/>
      </w:pPr>
      <w:rPr>
        <w:rFonts w:ascii="Courier New" w:hAnsi="Courier New" w:cs="Courier New" w:hint="default"/>
        <w:color w:val="000000"/>
      </w:rPr>
    </w:lvl>
    <w:lvl w:ilvl="5" w:tplc="E82EC694" w:tentative="1">
      <w:start w:val="1"/>
      <w:numFmt w:val="bullet"/>
      <w:lvlText w:val=""/>
      <w:lvlJc w:val="left"/>
      <w:pPr>
        <w:ind w:left="4320" w:hanging="360"/>
      </w:pPr>
      <w:rPr>
        <w:rFonts w:ascii="Wingdings" w:hAnsi="Wingdings" w:hint="default"/>
        <w:color w:val="000000"/>
      </w:rPr>
    </w:lvl>
    <w:lvl w:ilvl="6" w:tplc="D60C1A8E" w:tentative="1">
      <w:start w:val="1"/>
      <w:numFmt w:val="bullet"/>
      <w:lvlText w:val=""/>
      <w:lvlJc w:val="left"/>
      <w:pPr>
        <w:ind w:left="5040" w:hanging="360"/>
      </w:pPr>
      <w:rPr>
        <w:rFonts w:ascii="Symbol" w:hAnsi="Symbol" w:hint="default"/>
        <w:color w:val="000000"/>
      </w:rPr>
    </w:lvl>
    <w:lvl w:ilvl="7" w:tplc="3D265C52" w:tentative="1">
      <w:start w:val="1"/>
      <w:numFmt w:val="bullet"/>
      <w:lvlText w:val="o"/>
      <w:lvlJc w:val="left"/>
      <w:pPr>
        <w:ind w:left="5760" w:hanging="360"/>
      </w:pPr>
      <w:rPr>
        <w:rFonts w:ascii="Courier New" w:hAnsi="Courier New" w:cs="Courier New" w:hint="default"/>
        <w:color w:val="000000"/>
      </w:rPr>
    </w:lvl>
    <w:lvl w:ilvl="8" w:tplc="B24216DE" w:tentative="1">
      <w:start w:val="1"/>
      <w:numFmt w:val="bullet"/>
      <w:lvlText w:val=""/>
      <w:lvlJc w:val="left"/>
      <w:pPr>
        <w:ind w:left="6480" w:hanging="360"/>
      </w:pPr>
      <w:rPr>
        <w:rFonts w:ascii="Wingdings" w:hAnsi="Wingdings" w:hint="default"/>
        <w:color w:val="000000"/>
      </w:rPr>
    </w:lvl>
  </w:abstractNum>
  <w:abstractNum w:abstractNumId="9" w15:restartNumberingAfterBreak="0">
    <w:nsid w:val="22AD0769"/>
    <w:multiLevelType w:val="hybridMultilevel"/>
    <w:tmpl w:val="FA227A46"/>
    <w:lvl w:ilvl="0" w:tplc="14090001">
      <w:start w:val="1"/>
      <w:numFmt w:val="bullet"/>
      <w:lvlText w:val=""/>
      <w:lvlJc w:val="left"/>
      <w:pPr>
        <w:ind w:left="709" w:hanging="360"/>
      </w:pPr>
      <w:rPr>
        <w:rFonts w:ascii="Symbol" w:hAnsi="Symbol" w:hint="default"/>
      </w:rPr>
    </w:lvl>
    <w:lvl w:ilvl="1" w:tplc="14090003" w:tentative="1">
      <w:start w:val="1"/>
      <w:numFmt w:val="bullet"/>
      <w:lvlText w:val="o"/>
      <w:lvlJc w:val="left"/>
      <w:pPr>
        <w:ind w:left="1429" w:hanging="360"/>
      </w:pPr>
      <w:rPr>
        <w:rFonts w:ascii="Courier New" w:hAnsi="Courier New" w:cs="Courier New" w:hint="default"/>
      </w:rPr>
    </w:lvl>
    <w:lvl w:ilvl="2" w:tplc="14090005" w:tentative="1">
      <w:start w:val="1"/>
      <w:numFmt w:val="bullet"/>
      <w:lvlText w:val=""/>
      <w:lvlJc w:val="left"/>
      <w:pPr>
        <w:ind w:left="2149" w:hanging="360"/>
      </w:pPr>
      <w:rPr>
        <w:rFonts w:ascii="Wingdings" w:hAnsi="Wingdings" w:hint="default"/>
      </w:rPr>
    </w:lvl>
    <w:lvl w:ilvl="3" w:tplc="14090001" w:tentative="1">
      <w:start w:val="1"/>
      <w:numFmt w:val="bullet"/>
      <w:lvlText w:val=""/>
      <w:lvlJc w:val="left"/>
      <w:pPr>
        <w:ind w:left="2869" w:hanging="360"/>
      </w:pPr>
      <w:rPr>
        <w:rFonts w:ascii="Symbol" w:hAnsi="Symbol" w:hint="default"/>
      </w:rPr>
    </w:lvl>
    <w:lvl w:ilvl="4" w:tplc="14090003" w:tentative="1">
      <w:start w:val="1"/>
      <w:numFmt w:val="bullet"/>
      <w:lvlText w:val="o"/>
      <w:lvlJc w:val="left"/>
      <w:pPr>
        <w:ind w:left="3589" w:hanging="360"/>
      </w:pPr>
      <w:rPr>
        <w:rFonts w:ascii="Courier New" w:hAnsi="Courier New" w:cs="Courier New" w:hint="default"/>
      </w:rPr>
    </w:lvl>
    <w:lvl w:ilvl="5" w:tplc="14090005" w:tentative="1">
      <w:start w:val="1"/>
      <w:numFmt w:val="bullet"/>
      <w:lvlText w:val=""/>
      <w:lvlJc w:val="left"/>
      <w:pPr>
        <w:ind w:left="4309" w:hanging="360"/>
      </w:pPr>
      <w:rPr>
        <w:rFonts w:ascii="Wingdings" w:hAnsi="Wingdings" w:hint="default"/>
      </w:rPr>
    </w:lvl>
    <w:lvl w:ilvl="6" w:tplc="14090001" w:tentative="1">
      <w:start w:val="1"/>
      <w:numFmt w:val="bullet"/>
      <w:lvlText w:val=""/>
      <w:lvlJc w:val="left"/>
      <w:pPr>
        <w:ind w:left="5029" w:hanging="360"/>
      </w:pPr>
      <w:rPr>
        <w:rFonts w:ascii="Symbol" w:hAnsi="Symbol" w:hint="default"/>
      </w:rPr>
    </w:lvl>
    <w:lvl w:ilvl="7" w:tplc="14090003" w:tentative="1">
      <w:start w:val="1"/>
      <w:numFmt w:val="bullet"/>
      <w:lvlText w:val="o"/>
      <w:lvlJc w:val="left"/>
      <w:pPr>
        <w:ind w:left="5749" w:hanging="360"/>
      </w:pPr>
      <w:rPr>
        <w:rFonts w:ascii="Courier New" w:hAnsi="Courier New" w:cs="Courier New" w:hint="default"/>
      </w:rPr>
    </w:lvl>
    <w:lvl w:ilvl="8" w:tplc="14090005" w:tentative="1">
      <w:start w:val="1"/>
      <w:numFmt w:val="bullet"/>
      <w:lvlText w:val=""/>
      <w:lvlJc w:val="left"/>
      <w:pPr>
        <w:ind w:left="6469" w:hanging="360"/>
      </w:pPr>
      <w:rPr>
        <w:rFonts w:ascii="Wingdings" w:hAnsi="Wingdings" w:hint="default"/>
      </w:rPr>
    </w:lvl>
  </w:abstractNum>
  <w:abstractNum w:abstractNumId="10" w15:restartNumberingAfterBreak="0">
    <w:nsid w:val="287A0E45"/>
    <w:multiLevelType w:val="multilevel"/>
    <w:tmpl w:val="D90E8928"/>
    <w:styleLink w:val="Definition-SList"/>
    <w:lvl w:ilvl="0">
      <w:start w:val="1"/>
      <w:numFmt w:val="none"/>
      <w:pStyle w:val="Definition-SL1"/>
      <w:suff w:val="nothing"/>
      <w:lvlText w:val="%1"/>
      <w:lvlJc w:val="left"/>
      <w:pPr>
        <w:ind w:left="709" w:hanging="709"/>
      </w:pPr>
      <w:rPr>
        <w:rFonts w:hint="default"/>
        <w:color w:val="000000"/>
      </w:rPr>
    </w:lvl>
    <w:lvl w:ilvl="1">
      <w:start w:val="1"/>
      <w:numFmt w:val="lowerLetter"/>
      <w:pStyle w:val="Definition-SL2"/>
      <w:lvlText w:val="(%2)"/>
      <w:lvlJc w:val="left"/>
      <w:pPr>
        <w:ind w:left="1276" w:hanging="567"/>
      </w:pPr>
      <w:rPr>
        <w:rFonts w:hint="default"/>
        <w:color w:val="000000"/>
      </w:rPr>
    </w:lvl>
    <w:lvl w:ilvl="2">
      <w:start w:val="1"/>
      <w:numFmt w:val="lowerRoman"/>
      <w:pStyle w:val="Definition-SL3"/>
      <w:lvlText w:val="(%3)"/>
      <w:lvlJc w:val="left"/>
      <w:pPr>
        <w:tabs>
          <w:tab w:val="num" w:pos="1276"/>
        </w:tabs>
        <w:ind w:left="1843" w:hanging="567"/>
      </w:pPr>
      <w:rPr>
        <w:rFonts w:hint="default"/>
        <w:color w:val="000000"/>
      </w:rPr>
    </w:lvl>
    <w:lvl w:ilvl="3">
      <w:start w:val="1"/>
      <w:numFmt w:val="none"/>
      <w:suff w:val="nothing"/>
      <w:lvlText w:val=""/>
      <w:lvlJc w:val="left"/>
      <w:pPr>
        <w:ind w:left="0" w:firstLine="0"/>
      </w:pPr>
      <w:rPr>
        <w:rFonts w:hint="default"/>
        <w:color w:val="000000"/>
      </w:rPr>
    </w:lvl>
    <w:lvl w:ilvl="4">
      <w:start w:val="1"/>
      <w:numFmt w:val="none"/>
      <w:suff w:val="nothing"/>
      <w:lvlText w:val=""/>
      <w:lvlJc w:val="left"/>
      <w:pPr>
        <w:ind w:left="0" w:firstLine="0"/>
      </w:pPr>
      <w:rPr>
        <w:rFonts w:hint="default"/>
        <w:color w:val="000000"/>
      </w:rPr>
    </w:lvl>
    <w:lvl w:ilvl="5">
      <w:start w:val="1"/>
      <w:numFmt w:val="none"/>
      <w:suff w:val="nothing"/>
      <w:lvlText w:val=""/>
      <w:lvlJc w:val="left"/>
      <w:pPr>
        <w:ind w:left="0" w:firstLine="0"/>
      </w:pPr>
      <w:rPr>
        <w:rFonts w:hint="default"/>
        <w:color w:val="000000"/>
      </w:rPr>
    </w:lvl>
    <w:lvl w:ilvl="6">
      <w:start w:val="1"/>
      <w:numFmt w:val="none"/>
      <w:suff w:val="nothing"/>
      <w:lvlText w:val=""/>
      <w:lvlJc w:val="left"/>
      <w:pPr>
        <w:ind w:left="0" w:firstLine="0"/>
      </w:pPr>
      <w:rPr>
        <w:rFonts w:hint="default"/>
        <w:color w:val="000000"/>
      </w:rPr>
    </w:lvl>
    <w:lvl w:ilvl="7">
      <w:start w:val="1"/>
      <w:numFmt w:val="none"/>
      <w:suff w:val="nothing"/>
      <w:lvlText w:val=""/>
      <w:lvlJc w:val="left"/>
      <w:pPr>
        <w:ind w:left="0" w:firstLine="0"/>
      </w:pPr>
      <w:rPr>
        <w:rFonts w:hint="default"/>
        <w:color w:val="000000"/>
      </w:rPr>
    </w:lvl>
    <w:lvl w:ilvl="8">
      <w:start w:val="1"/>
      <w:numFmt w:val="none"/>
      <w:suff w:val="nothing"/>
      <w:lvlText w:val=""/>
      <w:lvlJc w:val="left"/>
      <w:pPr>
        <w:ind w:left="0" w:firstLine="0"/>
      </w:pPr>
      <w:rPr>
        <w:rFonts w:hint="default"/>
        <w:color w:val="000000"/>
      </w:rPr>
    </w:lvl>
  </w:abstractNum>
  <w:abstractNum w:abstractNumId="11" w15:restartNumberingAfterBreak="0">
    <w:nsid w:val="29B655D2"/>
    <w:multiLevelType w:val="hybridMultilevel"/>
    <w:tmpl w:val="16CCEA24"/>
    <w:lvl w:ilvl="0" w:tplc="C8F8775C">
      <w:numFmt w:val="bullet"/>
      <w:lvlText w:val="-"/>
      <w:lvlJc w:val="left"/>
      <w:pPr>
        <w:ind w:left="2203" w:hanging="360"/>
      </w:pPr>
      <w:rPr>
        <w:rFonts w:ascii="Arial" w:eastAsia="Times New Roman" w:hAnsi="Arial" w:cs="Arial" w:hint="default"/>
        <w:color w:val="000000"/>
      </w:rPr>
    </w:lvl>
    <w:lvl w:ilvl="1" w:tplc="A1EA12E0" w:tentative="1">
      <w:start w:val="1"/>
      <w:numFmt w:val="bullet"/>
      <w:lvlText w:val="o"/>
      <w:lvlJc w:val="left"/>
      <w:pPr>
        <w:ind w:left="2923" w:hanging="360"/>
      </w:pPr>
      <w:rPr>
        <w:rFonts w:ascii="Courier New" w:hAnsi="Courier New" w:cs="Courier New" w:hint="default"/>
        <w:color w:val="000000"/>
      </w:rPr>
    </w:lvl>
    <w:lvl w:ilvl="2" w:tplc="2E92DE38" w:tentative="1">
      <w:start w:val="1"/>
      <w:numFmt w:val="bullet"/>
      <w:lvlText w:val=""/>
      <w:lvlJc w:val="left"/>
      <w:pPr>
        <w:ind w:left="3643" w:hanging="360"/>
      </w:pPr>
      <w:rPr>
        <w:rFonts w:ascii="Wingdings" w:hAnsi="Wingdings" w:hint="default"/>
        <w:color w:val="000000"/>
      </w:rPr>
    </w:lvl>
    <w:lvl w:ilvl="3" w:tplc="7B862330" w:tentative="1">
      <w:start w:val="1"/>
      <w:numFmt w:val="bullet"/>
      <w:lvlText w:val=""/>
      <w:lvlJc w:val="left"/>
      <w:pPr>
        <w:ind w:left="4363" w:hanging="360"/>
      </w:pPr>
      <w:rPr>
        <w:rFonts w:ascii="Symbol" w:hAnsi="Symbol" w:hint="default"/>
        <w:color w:val="000000"/>
      </w:rPr>
    </w:lvl>
    <w:lvl w:ilvl="4" w:tplc="A544B718" w:tentative="1">
      <w:start w:val="1"/>
      <w:numFmt w:val="bullet"/>
      <w:lvlText w:val="o"/>
      <w:lvlJc w:val="left"/>
      <w:pPr>
        <w:ind w:left="5083" w:hanging="360"/>
      </w:pPr>
      <w:rPr>
        <w:rFonts w:ascii="Courier New" w:hAnsi="Courier New" w:cs="Courier New" w:hint="default"/>
        <w:color w:val="000000"/>
      </w:rPr>
    </w:lvl>
    <w:lvl w:ilvl="5" w:tplc="E2B2778E" w:tentative="1">
      <w:start w:val="1"/>
      <w:numFmt w:val="bullet"/>
      <w:lvlText w:val=""/>
      <w:lvlJc w:val="left"/>
      <w:pPr>
        <w:ind w:left="5803" w:hanging="360"/>
      </w:pPr>
      <w:rPr>
        <w:rFonts w:ascii="Wingdings" w:hAnsi="Wingdings" w:hint="default"/>
        <w:color w:val="000000"/>
      </w:rPr>
    </w:lvl>
    <w:lvl w:ilvl="6" w:tplc="B2AADB62" w:tentative="1">
      <w:start w:val="1"/>
      <w:numFmt w:val="bullet"/>
      <w:lvlText w:val=""/>
      <w:lvlJc w:val="left"/>
      <w:pPr>
        <w:ind w:left="6523" w:hanging="360"/>
      </w:pPr>
      <w:rPr>
        <w:rFonts w:ascii="Symbol" w:hAnsi="Symbol" w:hint="default"/>
        <w:color w:val="000000"/>
      </w:rPr>
    </w:lvl>
    <w:lvl w:ilvl="7" w:tplc="D2C0AB76" w:tentative="1">
      <w:start w:val="1"/>
      <w:numFmt w:val="bullet"/>
      <w:lvlText w:val="o"/>
      <w:lvlJc w:val="left"/>
      <w:pPr>
        <w:ind w:left="7243" w:hanging="360"/>
      </w:pPr>
      <w:rPr>
        <w:rFonts w:ascii="Courier New" w:hAnsi="Courier New" w:cs="Courier New" w:hint="default"/>
        <w:color w:val="000000"/>
      </w:rPr>
    </w:lvl>
    <w:lvl w:ilvl="8" w:tplc="F65CD0EA" w:tentative="1">
      <w:start w:val="1"/>
      <w:numFmt w:val="bullet"/>
      <w:lvlText w:val=""/>
      <w:lvlJc w:val="left"/>
      <w:pPr>
        <w:ind w:left="7963" w:hanging="360"/>
      </w:pPr>
      <w:rPr>
        <w:rFonts w:ascii="Wingdings" w:hAnsi="Wingdings" w:hint="default"/>
        <w:color w:val="000000"/>
      </w:rPr>
    </w:lvl>
  </w:abstractNum>
  <w:abstractNum w:abstractNumId="12" w15:restartNumberingAfterBreak="0">
    <w:nsid w:val="2F197F21"/>
    <w:multiLevelType w:val="hybridMultilevel"/>
    <w:tmpl w:val="E468EAB8"/>
    <w:lvl w:ilvl="0" w:tplc="14090001">
      <w:start w:val="1"/>
      <w:numFmt w:val="bullet"/>
      <w:lvlText w:val=""/>
      <w:lvlJc w:val="left"/>
      <w:pPr>
        <w:ind w:left="720" w:hanging="360"/>
      </w:pPr>
      <w:rPr>
        <w:rFonts w:ascii="Symbol" w:hAnsi="Symbol" w:hint="default"/>
        <w:color w:val="000000"/>
      </w:rPr>
    </w:lvl>
    <w:lvl w:ilvl="1" w:tplc="FFFFFFFF" w:tentative="1">
      <w:start w:val="1"/>
      <w:numFmt w:val="lowerLetter"/>
      <w:lvlText w:val="%2."/>
      <w:lvlJc w:val="left"/>
      <w:pPr>
        <w:ind w:left="1440" w:hanging="360"/>
      </w:pPr>
      <w:rPr>
        <w:color w:val="000000"/>
      </w:rPr>
    </w:lvl>
    <w:lvl w:ilvl="2" w:tplc="FFFFFFFF" w:tentative="1">
      <w:start w:val="1"/>
      <w:numFmt w:val="lowerRoman"/>
      <w:lvlText w:val="%3."/>
      <w:lvlJc w:val="right"/>
      <w:pPr>
        <w:ind w:left="2160" w:hanging="180"/>
      </w:pPr>
      <w:rPr>
        <w:color w:val="000000"/>
      </w:rPr>
    </w:lvl>
    <w:lvl w:ilvl="3" w:tplc="FFFFFFFF" w:tentative="1">
      <w:start w:val="1"/>
      <w:numFmt w:val="decimal"/>
      <w:lvlText w:val="%4."/>
      <w:lvlJc w:val="left"/>
      <w:pPr>
        <w:ind w:left="2880" w:hanging="360"/>
      </w:pPr>
      <w:rPr>
        <w:color w:val="000000"/>
      </w:rPr>
    </w:lvl>
    <w:lvl w:ilvl="4" w:tplc="FFFFFFFF" w:tentative="1">
      <w:start w:val="1"/>
      <w:numFmt w:val="lowerLetter"/>
      <w:lvlText w:val="%5."/>
      <w:lvlJc w:val="left"/>
      <w:pPr>
        <w:ind w:left="3600" w:hanging="360"/>
      </w:pPr>
      <w:rPr>
        <w:color w:val="000000"/>
      </w:rPr>
    </w:lvl>
    <w:lvl w:ilvl="5" w:tplc="FFFFFFFF" w:tentative="1">
      <w:start w:val="1"/>
      <w:numFmt w:val="lowerRoman"/>
      <w:lvlText w:val="%6."/>
      <w:lvlJc w:val="right"/>
      <w:pPr>
        <w:ind w:left="4320" w:hanging="180"/>
      </w:pPr>
      <w:rPr>
        <w:color w:val="000000"/>
      </w:rPr>
    </w:lvl>
    <w:lvl w:ilvl="6" w:tplc="FFFFFFFF" w:tentative="1">
      <w:start w:val="1"/>
      <w:numFmt w:val="decimal"/>
      <w:lvlText w:val="%7."/>
      <w:lvlJc w:val="left"/>
      <w:pPr>
        <w:ind w:left="5040" w:hanging="360"/>
      </w:pPr>
      <w:rPr>
        <w:color w:val="000000"/>
      </w:rPr>
    </w:lvl>
    <w:lvl w:ilvl="7" w:tplc="FFFFFFFF" w:tentative="1">
      <w:start w:val="1"/>
      <w:numFmt w:val="lowerLetter"/>
      <w:lvlText w:val="%8."/>
      <w:lvlJc w:val="left"/>
      <w:pPr>
        <w:ind w:left="5760" w:hanging="360"/>
      </w:pPr>
      <w:rPr>
        <w:color w:val="000000"/>
      </w:rPr>
    </w:lvl>
    <w:lvl w:ilvl="8" w:tplc="FFFFFFFF" w:tentative="1">
      <w:start w:val="1"/>
      <w:numFmt w:val="lowerRoman"/>
      <w:lvlText w:val="%9."/>
      <w:lvlJc w:val="right"/>
      <w:pPr>
        <w:ind w:left="6480" w:hanging="180"/>
      </w:pPr>
      <w:rPr>
        <w:color w:val="000000"/>
      </w:rPr>
    </w:lvl>
  </w:abstractNum>
  <w:abstractNum w:abstractNumId="13" w15:restartNumberingAfterBreak="0">
    <w:nsid w:val="2F34105A"/>
    <w:multiLevelType w:val="multilevel"/>
    <w:tmpl w:val="D90E8928"/>
    <w:numStyleLink w:val="Definition-SList"/>
  </w:abstractNum>
  <w:abstractNum w:abstractNumId="14" w15:restartNumberingAfterBreak="0">
    <w:nsid w:val="30D3431B"/>
    <w:multiLevelType w:val="multilevel"/>
    <w:tmpl w:val="88A48822"/>
    <w:lvl w:ilvl="0">
      <w:start w:val="1"/>
      <w:numFmt w:val="decimal"/>
      <w:lvlText w:val="%1."/>
      <w:lvlJc w:val="left"/>
      <w:pPr>
        <w:tabs>
          <w:tab w:val="num" w:pos="709"/>
        </w:tabs>
        <w:ind w:left="709" w:hanging="709"/>
      </w:pPr>
      <w:rPr>
        <w:rFonts w:hint="default"/>
        <w:b w:val="0"/>
        <w:i w:val="0"/>
        <w:color w:val="000000"/>
      </w:rPr>
    </w:lvl>
    <w:lvl w:ilvl="1">
      <w:start w:val="1"/>
      <w:numFmt w:val="none"/>
      <w:suff w:val="nothing"/>
      <w:lvlText w:val=""/>
      <w:lvlJc w:val="left"/>
      <w:pPr>
        <w:ind w:left="709" w:hanging="709"/>
      </w:pPr>
      <w:rPr>
        <w:rFonts w:hint="default"/>
        <w:b w:val="0"/>
        <w:i w:val="0"/>
        <w:color w:val="000000"/>
      </w:rPr>
    </w:lvl>
    <w:lvl w:ilvl="2">
      <w:start w:val="1"/>
      <w:numFmt w:val="bullet"/>
      <w:lvlText w:val=""/>
      <w:lvlJc w:val="left"/>
      <w:pPr>
        <w:ind w:left="360" w:hanging="360"/>
      </w:pPr>
      <w:rPr>
        <w:rFonts w:ascii="Symbol" w:hAnsi="Symbol" w:hint="default"/>
      </w:rPr>
    </w:lvl>
    <w:lvl w:ilvl="3">
      <w:start w:val="1"/>
      <w:numFmt w:val="lowerLetter"/>
      <w:lvlText w:val="(%4)"/>
      <w:lvlJc w:val="left"/>
      <w:pPr>
        <w:tabs>
          <w:tab w:val="num" w:pos="567"/>
        </w:tabs>
        <w:ind w:left="1276" w:hanging="567"/>
      </w:pPr>
      <w:rPr>
        <w:rFonts w:hint="default"/>
        <w:b w:val="0"/>
        <w:i w:val="0"/>
        <w:color w:val="000000"/>
      </w:rPr>
    </w:lvl>
    <w:lvl w:ilvl="4">
      <w:start w:val="1"/>
      <w:numFmt w:val="lowerRoman"/>
      <w:lvlText w:val="(%5)"/>
      <w:lvlJc w:val="left"/>
      <w:pPr>
        <w:tabs>
          <w:tab w:val="num" w:pos="567"/>
        </w:tabs>
        <w:ind w:left="1843" w:hanging="567"/>
      </w:pPr>
      <w:rPr>
        <w:rFonts w:hint="default"/>
        <w:b w:val="0"/>
        <w:i w:val="0"/>
        <w:color w:val="000000"/>
      </w:rPr>
    </w:lvl>
    <w:lvl w:ilvl="5">
      <w:start w:val="1"/>
      <w:numFmt w:val="decimal"/>
      <w:lvlText w:val="(%6)"/>
      <w:lvlJc w:val="left"/>
      <w:pPr>
        <w:tabs>
          <w:tab w:val="num" w:pos="567"/>
        </w:tabs>
        <w:ind w:left="2410" w:hanging="567"/>
      </w:pPr>
      <w:rPr>
        <w:rFonts w:hint="default"/>
        <w:b w:val="0"/>
        <w:i w:val="0"/>
        <w:color w:val="000000"/>
      </w:rPr>
    </w:lvl>
    <w:lvl w:ilvl="6">
      <w:start w:val="1"/>
      <w:numFmt w:val="none"/>
      <w:lvlRestart w:val="0"/>
      <w:suff w:val="nothing"/>
      <w:lvlText w:val=""/>
      <w:lvlJc w:val="left"/>
      <w:pPr>
        <w:ind w:left="0" w:firstLine="0"/>
      </w:pPr>
      <w:rPr>
        <w:rFonts w:hint="default"/>
        <w:color w:val="000000"/>
      </w:rPr>
    </w:lvl>
    <w:lvl w:ilvl="7">
      <w:start w:val="1"/>
      <w:numFmt w:val="none"/>
      <w:lvlRestart w:val="0"/>
      <w:suff w:val="nothing"/>
      <w:lvlText w:val=""/>
      <w:lvlJc w:val="left"/>
      <w:pPr>
        <w:ind w:left="0" w:firstLine="0"/>
      </w:pPr>
      <w:rPr>
        <w:rFonts w:hint="default"/>
        <w:color w:val="000000"/>
      </w:rPr>
    </w:lvl>
    <w:lvl w:ilvl="8">
      <w:start w:val="1"/>
      <w:numFmt w:val="none"/>
      <w:lvlRestart w:val="0"/>
      <w:suff w:val="nothing"/>
      <w:lvlText w:val=""/>
      <w:lvlJc w:val="left"/>
      <w:pPr>
        <w:ind w:left="0" w:firstLine="0"/>
      </w:pPr>
      <w:rPr>
        <w:rFonts w:hint="default"/>
        <w:color w:val="000000"/>
      </w:rPr>
    </w:lvl>
  </w:abstractNum>
  <w:abstractNum w:abstractNumId="15" w15:restartNumberingAfterBreak="0">
    <w:nsid w:val="330A4221"/>
    <w:multiLevelType w:val="multilevel"/>
    <w:tmpl w:val="A2C018EA"/>
    <w:lvl w:ilvl="0">
      <w:start w:val="1"/>
      <w:numFmt w:val="decimal"/>
      <w:pStyle w:val="Level1"/>
      <w:lvlText w:val="%1."/>
      <w:lvlJc w:val="left"/>
      <w:pPr>
        <w:tabs>
          <w:tab w:val="num" w:pos="567"/>
        </w:tabs>
        <w:ind w:left="567" w:hanging="567"/>
      </w:pPr>
      <w:rPr>
        <w:rFonts w:ascii="Arial" w:hAnsi="Arial" w:hint="default"/>
        <w:b/>
        <w:i w:val="0"/>
        <w:color w:val="000000"/>
        <w:sz w:val="21"/>
      </w:rPr>
    </w:lvl>
    <w:lvl w:ilvl="1">
      <w:start w:val="1"/>
      <w:numFmt w:val="decimal"/>
      <w:pStyle w:val="const2"/>
      <w:lvlText w:val="%1.%2"/>
      <w:lvlJc w:val="left"/>
      <w:pPr>
        <w:tabs>
          <w:tab w:val="num" w:pos="1277"/>
        </w:tabs>
        <w:ind w:left="1277" w:hanging="567"/>
      </w:pPr>
      <w:rPr>
        <w:color w:val="000000"/>
      </w:rPr>
    </w:lvl>
    <w:lvl w:ilvl="2">
      <w:start w:val="1"/>
      <w:numFmt w:val="bullet"/>
      <w:pStyle w:val="const3"/>
      <w:lvlText w:val=""/>
      <w:lvlJc w:val="left"/>
      <w:pPr>
        <w:tabs>
          <w:tab w:val="num" w:pos="1134"/>
        </w:tabs>
        <w:ind w:left="1134" w:hanging="567"/>
      </w:pPr>
      <w:rPr>
        <w:rFonts w:ascii="Symbol" w:hAnsi="Symbol" w:hint="default"/>
        <w:b w:val="0"/>
        <w:i w:val="0"/>
        <w:color w:val="000000"/>
        <w:sz w:val="21"/>
      </w:rPr>
    </w:lvl>
    <w:lvl w:ilvl="3">
      <w:start w:val="1"/>
      <w:numFmt w:val="lowerRoman"/>
      <w:pStyle w:val="const4"/>
      <w:lvlText w:val="%4."/>
      <w:lvlJc w:val="left"/>
      <w:pPr>
        <w:ind w:left="1701" w:hanging="567"/>
      </w:pPr>
      <w:rPr>
        <w:rFonts w:ascii="Arial" w:hAnsi="Arial" w:hint="default"/>
        <w:b w:val="0"/>
        <w:i w:val="0"/>
        <w:color w:val="000000"/>
        <w:sz w:val="21"/>
      </w:rPr>
    </w:lvl>
    <w:lvl w:ilvl="4">
      <w:start w:val="1"/>
      <w:numFmt w:val="lowerLetter"/>
      <w:lvlText w:val="(%5)"/>
      <w:lvlJc w:val="left"/>
      <w:pPr>
        <w:ind w:left="1800" w:hanging="360"/>
      </w:pPr>
      <w:rPr>
        <w:rFonts w:hint="default"/>
        <w:color w:val="000000"/>
      </w:rPr>
    </w:lvl>
    <w:lvl w:ilvl="5">
      <w:start w:val="1"/>
      <w:numFmt w:val="lowerRoman"/>
      <w:lvlText w:val="(%6)"/>
      <w:lvlJc w:val="left"/>
      <w:pPr>
        <w:ind w:left="2160" w:hanging="360"/>
      </w:pPr>
      <w:rPr>
        <w:rFonts w:hint="default"/>
        <w:color w:val="000000"/>
      </w:rPr>
    </w:lvl>
    <w:lvl w:ilvl="6">
      <w:start w:val="1"/>
      <w:numFmt w:val="decimal"/>
      <w:lvlText w:val="%7."/>
      <w:lvlJc w:val="left"/>
      <w:pPr>
        <w:ind w:left="2520" w:hanging="360"/>
      </w:pPr>
      <w:rPr>
        <w:rFonts w:hint="default"/>
        <w:color w:val="000000"/>
      </w:rPr>
    </w:lvl>
    <w:lvl w:ilvl="7">
      <w:start w:val="1"/>
      <w:numFmt w:val="lowerLetter"/>
      <w:lvlText w:val="%8."/>
      <w:lvlJc w:val="left"/>
      <w:pPr>
        <w:ind w:left="2880" w:hanging="360"/>
      </w:pPr>
      <w:rPr>
        <w:rFonts w:hint="default"/>
        <w:color w:val="000000"/>
      </w:rPr>
    </w:lvl>
    <w:lvl w:ilvl="8">
      <w:start w:val="1"/>
      <w:numFmt w:val="lowerRoman"/>
      <w:lvlText w:val="%9."/>
      <w:lvlJc w:val="left"/>
      <w:pPr>
        <w:ind w:left="3240" w:hanging="360"/>
      </w:pPr>
      <w:rPr>
        <w:rFonts w:hint="default"/>
        <w:color w:val="000000"/>
      </w:rPr>
    </w:lvl>
  </w:abstractNum>
  <w:abstractNum w:abstractNumId="16" w15:restartNumberingAfterBreak="0">
    <w:nsid w:val="33EF10DC"/>
    <w:multiLevelType w:val="multilevel"/>
    <w:tmpl w:val="16D080B6"/>
    <w:numStyleLink w:val="DefinitionList"/>
  </w:abstractNum>
  <w:abstractNum w:abstractNumId="17" w15:restartNumberingAfterBreak="0">
    <w:nsid w:val="49840F47"/>
    <w:multiLevelType w:val="multilevel"/>
    <w:tmpl w:val="16D080B6"/>
    <w:styleLink w:val="DefinitionList"/>
    <w:lvl w:ilvl="0">
      <w:start w:val="1"/>
      <w:numFmt w:val="none"/>
      <w:pStyle w:val="DefinitionL1"/>
      <w:suff w:val="nothing"/>
      <w:lvlText w:val=""/>
      <w:lvlJc w:val="left"/>
      <w:pPr>
        <w:ind w:left="709" w:hanging="709"/>
      </w:pPr>
      <w:rPr>
        <w:rFonts w:hint="default"/>
        <w:color w:val="000000"/>
      </w:rPr>
    </w:lvl>
    <w:lvl w:ilvl="1">
      <w:start w:val="1"/>
      <w:numFmt w:val="lowerLetter"/>
      <w:pStyle w:val="DefinitionL2"/>
      <w:lvlText w:val="(%2)"/>
      <w:lvlJc w:val="left"/>
      <w:pPr>
        <w:tabs>
          <w:tab w:val="num" w:pos="4111"/>
        </w:tabs>
        <w:ind w:left="4678" w:hanging="567"/>
      </w:pPr>
      <w:rPr>
        <w:rFonts w:hint="default"/>
        <w:color w:val="000000"/>
      </w:rPr>
    </w:lvl>
    <w:lvl w:ilvl="2">
      <w:start w:val="1"/>
      <w:numFmt w:val="lowerRoman"/>
      <w:pStyle w:val="DefinitionL3"/>
      <w:lvlText w:val="(%3)"/>
      <w:lvlJc w:val="left"/>
      <w:pPr>
        <w:tabs>
          <w:tab w:val="num" w:pos="4678"/>
        </w:tabs>
        <w:ind w:left="5245" w:hanging="567"/>
      </w:pPr>
      <w:rPr>
        <w:rFonts w:hint="default"/>
        <w:color w:val="000000"/>
      </w:rPr>
    </w:lvl>
    <w:lvl w:ilvl="3">
      <w:start w:val="1"/>
      <w:numFmt w:val="none"/>
      <w:lvlText w:val=""/>
      <w:lvlJc w:val="left"/>
      <w:pPr>
        <w:ind w:left="0" w:firstLine="0"/>
      </w:pPr>
      <w:rPr>
        <w:rFonts w:hint="default"/>
        <w:color w:val="000000"/>
      </w:rPr>
    </w:lvl>
    <w:lvl w:ilvl="4">
      <w:start w:val="1"/>
      <w:numFmt w:val="none"/>
      <w:suff w:val="nothing"/>
      <w:lvlText w:val=""/>
      <w:lvlJc w:val="left"/>
      <w:pPr>
        <w:ind w:left="0" w:firstLine="0"/>
      </w:pPr>
      <w:rPr>
        <w:rFonts w:hint="default"/>
        <w:color w:val="000000"/>
      </w:rPr>
    </w:lvl>
    <w:lvl w:ilvl="5">
      <w:start w:val="1"/>
      <w:numFmt w:val="none"/>
      <w:suff w:val="nothing"/>
      <w:lvlText w:val=""/>
      <w:lvlJc w:val="left"/>
      <w:pPr>
        <w:ind w:left="0" w:firstLine="0"/>
      </w:pPr>
      <w:rPr>
        <w:rFonts w:hint="default"/>
        <w:color w:val="000000"/>
      </w:rPr>
    </w:lvl>
    <w:lvl w:ilvl="6">
      <w:start w:val="1"/>
      <w:numFmt w:val="none"/>
      <w:suff w:val="nothing"/>
      <w:lvlText w:val=""/>
      <w:lvlJc w:val="left"/>
      <w:pPr>
        <w:ind w:left="0" w:firstLine="0"/>
      </w:pPr>
      <w:rPr>
        <w:rFonts w:hint="default"/>
        <w:color w:val="000000"/>
      </w:rPr>
    </w:lvl>
    <w:lvl w:ilvl="7">
      <w:start w:val="1"/>
      <w:numFmt w:val="none"/>
      <w:suff w:val="space"/>
      <w:lvlText w:val=""/>
      <w:lvlJc w:val="left"/>
      <w:pPr>
        <w:ind w:left="0" w:firstLine="0"/>
      </w:pPr>
      <w:rPr>
        <w:rFonts w:hint="default"/>
        <w:color w:val="000000"/>
      </w:rPr>
    </w:lvl>
    <w:lvl w:ilvl="8">
      <w:start w:val="1"/>
      <w:numFmt w:val="none"/>
      <w:suff w:val="nothing"/>
      <w:lvlText w:val=""/>
      <w:lvlJc w:val="left"/>
      <w:pPr>
        <w:ind w:left="0" w:firstLine="0"/>
      </w:pPr>
      <w:rPr>
        <w:rFonts w:hint="default"/>
        <w:color w:val="000000"/>
      </w:rPr>
    </w:lvl>
  </w:abstractNum>
  <w:abstractNum w:abstractNumId="18" w15:restartNumberingAfterBreak="0">
    <w:nsid w:val="4EC51555"/>
    <w:multiLevelType w:val="hybridMultilevel"/>
    <w:tmpl w:val="4394EC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9526203"/>
    <w:multiLevelType w:val="hybridMultilevel"/>
    <w:tmpl w:val="18E0B554"/>
    <w:lvl w:ilvl="0" w:tplc="11AEA5C0">
      <w:start w:val="1"/>
      <w:numFmt w:val="bullet"/>
      <w:lvlText w:val=""/>
      <w:lvlJc w:val="left"/>
      <w:pPr>
        <w:ind w:left="778" w:hanging="360"/>
      </w:pPr>
      <w:rPr>
        <w:rFonts w:ascii="Symbol" w:hAnsi="Symbol" w:hint="default"/>
        <w:color w:val="000000"/>
      </w:rPr>
    </w:lvl>
    <w:lvl w:ilvl="1" w:tplc="67B4DEC0" w:tentative="1">
      <w:start w:val="1"/>
      <w:numFmt w:val="bullet"/>
      <w:lvlText w:val="o"/>
      <w:lvlJc w:val="left"/>
      <w:pPr>
        <w:ind w:left="1498" w:hanging="360"/>
      </w:pPr>
      <w:rPr>
        <w:rFonts w:ascii="Courier New" w:hAnsi="Courier New" w:cs="Courier New" w:hint="default"/>
        <w:color w:val="000000"/>
      </w:rPr>
    </w:lvl>
    <w:lvl w:ilvl="2" w:tplc="95788572" w:tentative="1">
      <w:start w:val="1"/>
      <w:numFmt w:val="bullet"/>
      <w:lvlText w:val=""/>
      <w:lvlJc w:val="left"/>
      <w:pPr>
        <w:ind w:left="2218" w:hanging="360"/>
      </w:pPr>
      <w:rPr>
        <w:rFonts w:ascii="Wingdings" w:hAnsi="Wingdings" w:hint="default"/>
        <w:color w:val="000000"/>
      </w:rPr>
    </w:lvl>
    <w:lvl w:ilvl="3" w:tplc="8CF29EBA" w:tentative="1">
      <w:start w:val="1"/>
      <w:numFmt w:val="bullet"/>
      <w:lvlText w:val=""/>
      <w:lvlJc w:val="left"/>
      <w:pPr>
        <w:ind w:left="2938" w:hanging="360"/>
      </w:pPr>
      <w:rPr>
        <w:rFonts w:ascii="Symbol" w:hAnsi="Symbol" w:hint="default"/>
        <w:color w:val="000000"/>
      </w:rPr>
    </w:lvl>
    <w:lvl w:ilvl="4" w:tplc="06401A72" w:tentative="1">
      <w:start w:val="1"/>
      <w:numFmt w:val="bullet"/>
      <w:lvlText w:val="o"/>
      <w:lvlJc w:val="left"/>
      <w:pPr>
        <w:ind w:left="3658" w:hanging="360"/>
      </w:pPr>
      <w:rPr>
        <w:rFonts w:ascii="Courier New" w:hAnsi="Courier New" w:cs="Courier New" w:hint="default"/>
        <w:color w:val="000000"/>
      </w:rPr>
    </w:lvl>
    <w:lvl w:ilvl="5" w:tplc="0ABE7A3A" w:tentative="1">
      <w:start w:val="1"/>
      <w:numFmt w:val="bullet"/>
      <w:lvlText w:val=""/>
      <w:lvlJc w:val="left"/>
      <w:pPr>
        <w:ind w:left="4378" w:hanging="360"/>
      </w:pPr>
      <w:rPr>
        <w:rFonts w:ascii="Wingdings" w:hAnsi="Wingdings" w:hint="default"/>
        <w:color w:val="000000"/>
      </w:rPr>
    </w:lvl>
    <w:lvl w:ilvl="6" w:tplc="6C568722" w:tentative="1">
      <w:start w:val="1"/>
      <w:numFmt w:val="bullet"/>
      <w:lvlText w:val=""/>
      <w:lvlJc w:val="left"/>
      <w:pPr>
        <w:ind w:left="5098" w:hanging="360"/>
      </w:pPr>
      <w:rPr>
        <w:rFonts w:ascii="Symbol" w:hAnsi="Symbol" w:hint="default"/>
        <w:color w:val="000000"/>
      </w:rPr>
    </w:lvl>
    <w:lvl w:ilvl="7" w:tplc="B8AE7376" w:tentative="1">
      <w:start w:val="1"/>
      <w:numFmt w:val="bullet"/>
      <w:lvlText w:val="o"/>
      <w:lvlJc w:val="left"/>
      <w:pPr>
        <w:ind w:left="5818" w:hanging="360"/>
      </w:pPr>
      <w:rPr>
        <w:rFonts w:ascii="Courier New" w:hAnsi="Courier New" w:cs="Courier New" w:hint="default"/>
        <w:color w:val="000000"/>
      </w:rPr>
    </w:lvl>
    <w:lvl w:ilvl="8" w:tplc="0F28C752" w:tentative="1">
      <w:start w:val="1"/>
      <w:numFmt w:val="bullet"/>
      <w:lvlText w:val=""/>
      <w:lvlJc w:val="left"/>
      <w:pPr>
        <w:ind w:left="6538" w:hanging="360"/>
      </w:pPr>
      <w:rPr>
        <w:rFonts w:ascii="Wingdings" w:hAnsi="Wingdings" w:hint="default"/>
        <w:color w:val="000000"/>
      </w:rPr>
    </w:lvl>
  </w:abstractNum>
  <w:abstractNum w:abstractNumId="20" w15:restartNumberingAfterBreak="0">
    <w:nsid w:val="701B0CC2"/>
    <w:multiLevelType w:val="hybridMultilevel"/>
    <w:tmpl w:val="292CDF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3681D02"/>
    <w:multiLevelType w:val="hybridMultilevel"/>
    <w:tmpl w:val="3EC0AF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9A909E4"/>
    <w:multiLevelType w:val="multilevel"/>
    <w:tmpl w:val="6D34072A"/>
    <w:styleLink w:val="NumStyleCommercial"/>
    <w:lvl w:ilvl="0">
      <w:start w:val="1"/>
      <w:numFmt w:val="decimal"/>
      <w:pStyle w:val="Heading1"/>
      <w:lvlText w:val="%1."/>
      <w:lvlJc w:val="left"/>
      <w:pPr>
        <w:tabs>
          <w:tab w:val="num" w:pos="709"/>
        </w:tabs>
        <w:ind w:left="709" w:hanging="709"/>
      </w:pPr>
      <w:rPr>
        <w:rFonts w:hint="default"/>
        <w:b w:val="0"/>
        <w:i w:val="0"/>
        <w:color w:val="000000"/>
      </w:rPr>
    </w:lvl>
    <w:lvl w:ilvl="1">
      <w:start w:val="1"/>
      <w:numFmt w:val="none"/>
      <w:pStyle w:val="Heading2"/>
      <w:suff w:val="nothing"/>
      <w:lvlText w:val=""/>
      <w:lvlJc w:val="left"/>
      <w:pPr>
        <w:ind w:left="709" w:hanging="709"/>
      </w:pPr>
      <w:rPr>
        <w:rFonts w:hint="default"/>
        <w:b w:val="0"/>
        <w:i w:val="0"/>
        <w:color w:val="000000"/>
      </w:rPr>
    </w:lvl>
    <w:lvl w:ilvl="2">
      <w:start w:val="1"/>
      <w:numFmt w:val="decimal"/>
      <w:pStyle w:val="Heading3"/>
      <w:lvlText w:val="%1.%3"/>
      <w:lvlJc w:val="left"/>
      <w:pPr>
        <w:tabs>
          <w:tab w:val="num" w:pos="709"/>
        </w:tabs>
        <w:ind w:left="709" w:hanging="709"/>
      </w:pPr>
      <w:rPr>
        <w:rFonts w:hint="default"/>
        <w:b w:val="0"/>
        <w:i w:val="0"/>
        <w:color w:val="000000"/>
      </w:rPr>
    </w:lvl>
    <w:lvl w:ilvl="3">
      <w:start w:val="1"/>
      <w:numFmt w:val="lowerLetter"/>
      <w:pStyle w:val="Heading4"/>
      <w:lvlText w:val="(%4)"/>
      <w:lvlJc w:val="left"/>
      <w:pPr>
        <w:tabs>
          <w:tab w:val="num" w:pos="567"/>
        </w:tabs>
        <w:ind w:left="1276" w:hanging="567"/>
      </w:pPr>
      <w:rPr>
        <w:rFonts w:hint="default"/>
        <w:b w:val="0"/>
        <w:i w:val="0"/>
        <w:color w:val="000000"/>
      </w:rPr>
    </w:lvl>
    <w:lvl w:ilvl="4">
      <w:start w:val="1"/>
      <w:numFmt w:val="lowerRoman"/>
      <w:pStyle w:val="Heading5"/>
      <w:lvlText w:val="(%5)"/>
      <w:lvlJc w:val="left"/>
      <w:pPr>
        <w:tabs>
          <w:tab w:val="num" w:pos="567"/>
        </w:tabs>
        <w:ind w:left="1843" w:hanging="567"/>
      </w:pPr>
      <w:rPr>
        <w:rFonts w:hint="default"/>
        <w:b w:val="0"/>
        <w:i w:val="0"/>
        <w:color w:val="000000"/>
      </w:rPr>
    </w:lvl>
    <w:lvl w:ilvl="5">
      <w:start w:val="1"/>
      <w:numFmt w:val="decimal"/>
      <w:pStyle w:val="Heading6"/>
      <w:lvlText w:val="(%6)"/>
      <w:lvlJc w:val="left"/>
      <w:pPr>
        <w:tabs>
          <w:tab w:val="num" w:pos="567"/>
        </w:tabs>
        <w:ind w:left="2410" w:hanging="567"/>
      </w:pPr>
      <w:rPr>
        <w:rFonts w:hint="default"/>
        <w:b w:val="0"/>
        <w:i w:val="0"/>
        <w:color w:val="000000"/>
      </w:rPr>
    </w:lvl>
    <w:lvl w:ilvl="6">
      <w:start w:val="1"/>
      <w:numFmt w:val="none"/>
      <w:lvlRestart w:val="0"/>
      <w:suff w:val="nothing"/>
      <w:lvlText w:val=""/>
      <w:lvlJc w:val="left"/>
      <w:pPr>
        <w:ind w:left="0" w:firstLine="0"/>
      </w:pPr>
      <w:rPr>
        <w:rFonts w:hint="default"/>
        <w:color w:val="000000"/>
      </w:rPr>
    </w:lvl>
    <w:lvl w:ilvl="7">
      <w:start w:val="1"/>
      <w:numFmt w:val="none"/>
      <w:lvlRestart w:val="0"/>
      <w:suff w:val="nothing"/>
      <w:lvlText w:val=""/>
      <w:lvlJc w:val="left"/>
      <w:pPr>
        <w:ind w:left="0" w:firstLine="0"/>
      </w:pPr>
      <w:rPr>
        <w:rFonts w:hint="default"/>
        <w:color w:val="000000"/>
      </w:rPr>
    </w:lvl>
    <w:lvl w:ilvl="8">
      <w:start w:val="1"/>
      <w:numFmt w:val="none"/>
      <w:lvlRestart w:val="0"/>
      <w:suff w:val="nothing"/>
      <w:lvlText w:val=""/>
      <w:lvlJc w:val="left"/>
      <w:pPr>
        <w:ind w:left="0" w:firstLine="0"/>
      </w:pPr>
      <w:rPr>
        <w:rFonts w:hint="default"/>
        <w:color w:val="000000"/>
      </w:rPr>
    </w:lvl>
  </w:abstractNum>
  <w:num w:numId="1" w16cid:durableId="410079592">
    <w:abstractNumId w:val="16"/>
  </w:num>
  <w:num w:numId="2" w16cid:durableId="21088836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6899552">
    <w:abstractNumId w:val="10"/>
  </w:num>
  <w:num w:numId="4" w16cid:durableId="1921402625">
    <w:abstractNumId w:val="13"/>
  </w:num>
  <w:num w:numId="5" w16cid:durableId="1167818364">
    <w:abstractNumId w:val="15"/>
  </w:num>
  <w:num w:numId="6" w16cid:durableId="625425910">
    <w:abstractNumId w:val="22"/>
  </w:num>
  <w:num w:numId="7" w16cid:durableId="2117602434">
    <w:abstractNumId w:val="12"/>
  </w:num>
  <w:num w:numId="8" w16cid:durableId="402145466">
    <w:abstractNumId w:val="4"/>
  </w:num>
  <w:num w:numId="9" w16cid:durableId="1385451892">
    <w:abstractNumId w:val="8"/>
  </w:num>
  <w:num w:numId="10" w16cid:durableId="1458989783">
    <w:abstractNumId w:val="11"/>
  </w:num>
  <w:num w:numId="11" w16cid:durableId="573322335">
    <w:abstractNumId w:val="19"/>
  </w:num>
  <w:num w:numId="12" w16cid:durableId="1886140198">
    <w:abstractNumId w:val="1"/>
  </w:num>
  <w:num w:numId="13" w16cid:durableId="11367279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9370242">
    <w:abstractNumId w:val="3"/>
  </w:num>
  <w:num w:numId="15" w16cid:durableId="1985574587">
    <w:abstractNumId w:val="17"/>
  </w:num>
  <w:num w:numId="16" w16cid:durableId="424303396">
    <w:abstractNumId w:val="18"/>
  </w:num>
  <w:num w:numId="17" w16cid:durableId="1673753564">
    <w:abstractNumId w:val="9"/>
  </w:num>
  <w:num w:numId="18" w16cid:durableId="17535792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6937033">
    <w:abstractNumId w:val="0"/>
  </w:num>
  <w:num w:numId="20" w16cid:durableId="615600358">
    <w:abstractNumId w:val="14"/>
  </w:num>
  <w:num w:numId="21" w16cid:durableId="547225776">
    <w:abstractNumId w:val="2"/>
  </w:num>
  <w:num w:numId="22" w16cid:durableId="979068261">
    <w:abstractNumId w:val="7"/>
  </w:num>
  <w:num w:numId="23" w16cid:durableId="299237971">
    <w:abstractNumId w:val="22"/>
    <w:lvlOverride w:ilvl="0">
      <w:lvl w:ilvl="0">
        <w:start w:val="1"/>
        <w:numFmt w:val="decimal"/>
        <w:pStyle w:val="Heading1"/>
        <w:lvlText w:val="%1."/>
        <w:lvlJc w:val="left"/>
        <w:pPr>
          <w:tabs>
            <w:tab w:val="num" w:pos="709"/>
          </w:tabs>
          <w:ind w:left="709" w:hanging="709"/>
        </w:pPr>
        <w:rPr>
          <w:b w:val="0"/>
          <w:i w:val="0"/>
          <w:color w:val="000000"/>
        </w:rPr>
      </w:lvl>
    </w:lvlOverride>
    <w:lvlOverride w:ilvl="1">
      <w:lvl w:ilvl="1">
        <w:start w:val="1"/>
        <w:numFmt w:val="decimal"/>
        <w:pStyle w:val="Heading2"/>
        <w:suff w:val="nothing"/>
        <w:lvlText w:val=""/>
        <w:lvlJc w:val="left"/>
        <w:pPr>
          <w:ind w:left="709" w:hanging="709"/>
        </w:pPr>
        <w:rPr>
          <w:b w:val="0"/>
          <w:i w:val="0"/>
          <w:color w:val="000000"/>
        </w:rPr>
      </w:lvl>
    </w:lvlOverride>
    <w:lvlOverride w:ilvl="2">
      <w:lvl w:ilvl="2">
        <w:start w:val="1"/>
        <w:numFmt w:val="decimal"/>
        <w:pStyle w:val="Heading3"/>
        <w:lvlText w:val="%1.%3"/>
        <w:lvlJc w:val="left"/>
        <w:pPr>
          <w:tabs>
            <w:tab w:val="num" w:pos="709"/>
          </w:tabs>
          <w:ind w:left="709" w:hanging="709"/>
        </w:pPr>
        <w:rPr>
          <w:b w:val="0"/>
          <w:i w:val="0"/>
          <w:color w:val="000000"/>
        </w:rPr>
      </w:lvl>
    </w:lvlOverride>
    <w:lvlOverride w:ilvl="3">
      <w:lvl w:ilvl="3">
        <w:start w:val="1"/>
        <w:numFmt w:val="decimal"/>
        <w:pStyle w:val="Heading4"/>
        <w:lvlText w:val="(%4)"/>
        <w:lvlJc w:val="left"/>
        <w:pPr>
          <w:tabs>
            <w:tab w:val="num" w:pos="567"/>
          </w:tabs>
          <w:ind w:left="1276" w:hanging="567"/>
        </w:pPr>
        <w:rPr>
          <w:b w:val="0"/>
          <w:i w:val="0"/>
          <w:color w:val="000000"/>
        </w:rPr>
      </w:lvl>
    </w:lvlOverride>
    <w:lvlOverride w:ilvl="4">
      <w:lvl w:ilvl="4">
        <w:start w:val="1"/>
        <w:numFmt w:val="decimal"/>
        <w:pStyle w:val="Heading5"/>
        <w:lvlText w:val="(%5)"/>
        <w:lvlJc w:val="left"/>
        <w:pPr>
          <w:tabs>
            <w:tab w:val="num" w:pos="567"/>
          </w:tabs>
          <w:ind w:left="1843" w:hanging="567"/>
        </w:pPr>
        <w:rPr>
          <w:b w:val="0"/>
          <w:i w:val="0"/>
          <w:color w:val="000000"/>
        </w:rPr>
      </w:lvl>
    </w:lvlOverride>
    <w:lvlOverride w:ilvl="5">
      <w:lvl w:ilvl="5">
        <w:start w:val="1"/>
        <w:numFmt w:val="decimal"/>
        <w:pStyle w:val="Heading6"/>
        <w:lvlText w:val="(%6)"/>
        <w:lvlJc w:val="left"/>
        <w:pPr>
          <w:tabs>
            <w:tab w:val="num" w:pos="567"/>
          </w:tabs>
          <w:ind w:left="2410" w:hanging="567"/>
        </w:pPr>
        <w:rPr>
          <w:b w:val="0"/>
          <w:i w:val="0"/>
          <w:color w:val="000000"/>
        </w:rPr>
      </w:lvl>
    </w:lvlOverride>
    <w:lvlOverride w:ilvl="6">
      <w:lvl w:ilvl="6">
        <w:start w:val="1"/>
        <w:numFmt w:val="decimal"/>
        <w:lvlRestart w:val="0"/>
        <w:suff w:val="nothing"/>
        <w:lvlText w:val=""/>
        <w:lvlJc w:val="left"/>
        <w:pPr>
          <w:ind w:left="0" w:firstLine="0"/>
        </w:pPr>
        <w:rPr>
          <w:color w:val="000000"/>
        </w:rPr>
      </w:lvl>
    </w:lvlOverride>
    <w:lvlOverride w:ilvl="7">
      <w:lvl w:ilvl="7">
        <w:start w:val="1"/>
        <w:numFmt w:val="decimal"/>
        <w:lvlRestart w:val="0"/>
        <w:suff w:val="nothing"/>
        <w:lvlText w:val=""/>
        <w:lvlJc w:val="left"/>
        <w:pPr>
          <w:ind w:left="0" w:firstLine="0"/>
        </w:pPr>
        <w:rPr>
          <w:color w:val="000000"/>
        </w:rPr>
      </w:lvl>
    </w:lvlOverride>
    <w:lvlOverride w:ilvl="8">
      <w:lvl w:ilvl="8">
        <w:start w:val="1"/>
        <w:numFmt w:val="decimal"/>
        <w:lvlRestart w:val="0"/>
        <w:suff w:val="nothing"/>
        <w:lvlText w:val=""/>
        <w:lvlJc w:val="left"/>
        <w:pPr>
          <w:ind w:left="0" w:firstLine="0"/>
        </w:pPr>
        <w:rPr>
          <w:color w:val="000000"/>
        </w:rPr>
      </w:lvl>
    </w:lvlOverride>
  </w:num>
  <w:num w:numId="24" w16cid:durableId="788206598">
    <w:abstractNumId w:val="20"/>
  </w:num>
  <w:num w:numId="25" w16cid:durableId="1419643667">
    <w:abstractNumId w:val="5"/>
  </w:num>
  <w:num w:numId="26" w16cid:durableId="11800431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651132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22214138">
    <w:abstractNumId w:val="6"/>
  </w:num>
  <w:num w:numId="29" w16cid:durableId="1432048024">
    <w:abstractNumId w:val="22"/>
  </w:num>
  <w:num w:numId="30" w16cid:durableId="20395473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11012028">
    <w:abstractNumId w:val="22"/>
  </w:num>
  <w:num w:numId="32" w16cid:durableId="8711159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85213501">
    <w:abstractNumId w:val="21"/>
  </w:num>
  <w:num w:numId="34" w16cid:durableId="1711614433">
    <w:abstractNumId w:val="22"/>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567"/>
          </w:tabs>
          <w:ind w:left="1276" w:hanging="567"/>
        </w:pPr>
        <w:rPr>
          <w:rFonts w:hint="default"/>
          <w:b w:val="0"/>
          <w:i w:val="0"/>
          <w:color w:val="000000"/>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35" w16cid:durableId="336544207">
    <w:abstractNumId w:val="22"/>
  </w:num>
  <w:num w:numId="36" w16cid:durableId="2017149908">
    <w:abstractNumId w:val="22"/>
  </w:num>
  <w:num w:numId="37" w16cid:durableId="1165129044">
    <w:abstractNumId w:val="22"/>
  </w:num>
  <w:num w:numId="38" w16cid:durableId="1290166080">
    <w:abstractNumId w:val="22"/>
  </w:num>
  <w:num w:numId="39" w16cid:durableId="1666974780">
    <w:abstractNumId w:val="22"/>
  </w:num>
  <w:num w:numId="40" w16cid:durableId="1669745125">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umType" w:val="CustomNumDeed1"/>
    <w:docVar w:name="Spacing" w:val="standard"/>
    <w:docVar w:name="WordOperator" w:val="RJS"/>
  </w:docVars>
  <w:rsids>
    <w:rsidRoot w:val="00790629"/>
    <w:rsid w:val="000067EF"/>
    <w:rsid w:val="0003527F"/>
    <w:rsid w:val="0003570A"/>
    <w:rsid w:val="00037848"/>
    <w:rsid w:val="00041538"/>
    <w:rsid w:val="00053220"/>
    <w:rsid w:val="00053A97"/>
    <w:rsid w:val="00070860"/>
    <w:rsid w:val="00073773"/>
    <w:rsid w:val="000938E6"/>
    <w:rsid w:val="000A05AD"/>
    <w:rsid w:val="000A5C33"/>
    <w:rsid w:val="000C212A"/>
    <w:rsid w:val="000D456E"/>
    <w:rsid w:val="00101368"/>
    <w:rsid w:val="00112622"/>
    <w:rsid w:val="001169B9"/>
    <w:rsid w:val="0012369C"/>
    <w:rsid w:val="00155A84"/>
    <w:rsid w:val="00165DE4"/>
    <w:rsid w:val="001767C0"/>
    <w:rsid w:val="00184B9D"/>
    <w:rsid w:val="00184C7C"/>
    <w:rsid w:val="00184D01"/>
    <w:rsid w:val="00194E66"/>
    <w:rsid w:val="001A7FCF"/>
    <w:rsid w:val="001E0284"/>
    <w:rsid w:val="001F2A38"/>
    <w:rsid w:val="00213F7D"/>
    <w:rsid w:val="002322ED"/>
    <w:rsid w:val="002524B3"/>
    <w:rsid w:val="0025430D"/>
    <w:rsid w:val="00272B92"/>
    <w:rsid w:val="002A0D60"/>
    <w:rsid w:val="002A7DA1"/>
    <w:rsid w:val="002C4784"/>
    <w:rsid w:val="002D3C83"/>
    <w:rsid w:val="002D78EF"/>
    <w:rsid w:val="002E6DC5"/>
    <w:rsid w:val="00306A99"/>
    <w:rsid w:val="00321C63"/>
    <w:rsid w:val="00330577"/>
    <w:rsid w:val="0034304E"/>
    <w:rsid w:val="00347353"/>
    <w:rsid w:val="00347A6C"/>
    <w:rsid w:val="0035532D"/>
    <w:rsid w:val="00392DF4"/>
    <w:rsid w:val="003A4F48"/>
    <w:rsid w:val="003A78EB"/>
    <w:rsid w:val="003C67E8"/>
    <w:rsid w:val="003E0E91"/>
    <w:rsid w:val="003F1B55"/>
    <w:rsid w:val="003F5E3C"/>
    <w:rsid w:val="00433C94"/>
    <w:rsid w:val="004377CD"/>
    <w:rsid w:val="00443E20"/>
    <w:rsid w:val="00450686"/>
    <w:rsid w:val="004804EA"/>
    <w:rsid w:val="00494764"/>
    <w:rsid w:val="00494825"/>
    <w:rsid w:val="004A62D0"/>
    <w:rsid w:val="004B6FC6"/>
    <w:rsid w:val="004D4540"/>
    <w:rsid w:val="004F0D65"/>
    <w:rsid w:val="00504933"/>
    <w:rsid w:val="005135E3"/>
    <w:rsid w:val="00513855"/>
    <w:rsid w:val="00516C4C"/>
    <w:rsid w:val="00524532"/>
    <w:rsid w:val="00524C4B"/>
    <w:rsid w:val="00560F58"/>
    <w:rsid w:val="00572DAC"/>
    <w:rsid w:val="005A0D2E"/>
    <w:rsid w:val="005B095E"/>
    <w:rsid w:val="006128FB"/>
    <w:rsid w:val="006201B7"/>
    <w:rsid w:val="00626693"/>
    <w:rsid w:val="00646324"/>
    <w:rsid w:val="00647FA7"/>
    <w:rsid w:val="006631C5"/>
    <w:rsid w:val="006675F9"/>
    <w:rsid w:val="0067264C"/>
    <w:rsid w:val="006835D5"/>
    <w:rsid w:val="00685113"/>
    <w:rsid w:val="006A2E45"/>
    <w:rsid w:val="006A6393"/>
    <w:rsid w:val="006B3B3B"/>
    <w:rsid w:val="006B6766"/>
    <w:rsid w:val="006D18CA"/>
    <w:rsid w:val="006F43CA"/>
    <w:rsid w:val="00701F0F"/>
    <w:rsid w:val="00704EB4"/>
    <w:rsid w:val="00707076"/>
    <w:rsid w:val="00711B43"/>
    <w:rsid w:val="00760B2D"/>
    <w:rsid w:val="00762D17"/>
    <w:rsid w:val="00780979"/>
    <w:rsid w:val="00790629"/>
    <w:rsid w:val="007926A9"/>
    <w:rsid w:val="00795070"/>
    <w:rsid w:val="007D0594"/>
    <w:rsid w:val="007D2892"/>
    <w:rsid w:val="007D4223"/>
    <w:rsid w:val="007E462C"/>
    <w:rsid w:val="007E78A1"/>
    <w:rsid w:val="007F0610"/>
    <w:rsid w:val="008613B0"/>
    <w:rsid w:val="00872F9C"/>
    <w:rsid w:val="0087505E"/>
    <w:rsid w:val="00880583"/>
    <w:rsid w:val="00894CF7"/>
    <w:rsid w:val="008A4C34"/>
    <w:rsid w:val="008A75F6"/>
    <w:rsid w:val="008C511A"/>
    <w:rsid w:val="008D1850"/>
    <w:rsid w:val="008D6DBC"/>
    <w:rsid w:val="008F1548"/>
    <w:rsid w:val="00911CD5"/>
    <w:rsid w:val="00912323"/>
    <w:rsid w:val="009151AA"/>
    <w:rsid w:val="009572B9"/>
    <w:rsid w:val="00965655"/>
    <w:rsid w:val="00967BB8"/>
    <w:rsid w:val="0098501C"/>
    <w:rsid w:val="009950BB"/>
    <w:rsid w:val="00996778"/>
    <w:rsid w:val="009B3CBD"/>
    <w:rsid w:val="009D7DEF"/>
    <w:rsid w:val="009E07C3"/>
    <w:rsid w:val="00A03202"/>
    <w:rsid w:val="00A205BD"/>
    <w:rsid w:val="00A21AB6"/>
    <w:rsid w:val="00A926DF"/>
    <w:rsid w:val="00AF41B0"/>
    <w:rsid w:val="00AF595D"/>
    <w:rsid w:val="00B02B5B"/>
    <w:rsid w:val="00B04DD8"/>
    <w:rsid w:val="00B164EC"/>
    <w:rsid w:val="00B47960"/>
    <w:rsid w:val="00B61B9C"/>
    <w:rsid w:val="00B738BD"/>
    <w:rsid w:val="00B906EF"/>
    <w:rsid w:val="00BA120C"/>
    <w:rsid w:val="00BB19DB"/>
    <w:rsid w:val="00BB7C48"/>
    <w:rsid w:val="00BD43DD"/>
    <w:rsid w:val="00C121C0"/>
    <w:rsid w:val="00C17056"/>
    <w:rsid w:val="00C247CF"/>
    <w:rsid w:val="00C37E2F"/>
    <w:rsid w:val="00C4494C"/>
    <w:rsid w:val="00C5248A"/>
    <w:rsid w:val="00C84475"/>
    <w:rsid w:val="00CE0D04"/>
    <w:rsid w:val="00CF486A"/>
    <w:rsid w:val="00D01329"/>
    <w:rsid w:val="00D568BB"/>
    <w:rsid w:val="00D61C61"/>
    <w:rsid w:val="00D661FC"/>
    <w:rsid w:val="00D670D2"/>
    <w:rsid w:val="00D80EFE"/>
    <w:rsid w:val="00D81BCD"/>
    <w:rsid w:val="00D83693"/>
    <w:rsid w:val="00D877F2"/>
    <w:rsid w:val="00D9112F"/>
    <w:rsid w:val="00D94305"/>
    <w:rsid w:val="00D95423"/>
    <w:rsid w:val="00DE1B12"/>
    <w:rsid w:val="00DF1553"/>
    <w:rsid w:val="00E0435C"/>
    <w:rsid w:val="00E062E8"/>
    <w:rsid w:val="00E12B6F"/>
    <w:rsid w:val="00E151F4"/>
    <w:rsid w:val="00E21FEC"/>
    <w:rsid w:val="00E27953"/>
    <w:rsid w:val="00E27B33"/>
    <w:rsid w:val="00E34A81"/>
    <w:rsid w:val="00E45262"/>
    <w:rsid w:val="00E5074C"/>
    <w:rsid w:val="00E5550C"/>
    <w:rsid w:val="00E74C3D"/>
    <w:rsid w:val="00EA1944"/>
    <w:rsid w:val="00EB30C1"/>
    <w:rsid w:val="00EC1636"/>
    <w:rsid w:val="00EC2CCD"/>
    <w:rsid w:val="00EC7C33"/>
    <w:rsid w:val="00F2730C"/>
    <w:rsid w:val="00F35655"/>
    <w:rsid w:val="00F3765B"/>
    <w:rsid w:val="00F54CE2"/>
    <w:rsid w:val="00F6681A"/>
    <w:rsid w:val="00F76D4D"/>
    <w:rsid w:val="00F91063"/>
    <w:rsid w:val="00FE16B9"/>
    <w:rsid w:val="00FE528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0043E8B"/>
  <w15:docId w15:val="{5557BB68-1EE4-4189-A12F-EC7C8232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2"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0D04"/>
    <w:pPr>
      <w:spacing w:after="160" w:line="280" w:lineRule="atLeast"/>
    </w:pPr>
    <w:rPr>
      <w:rFonts w:ascii="Arial" w:hAnsi="Arial"/>
      <w:szCs w:val="22"/>
      <w:lang w:eastAsia="en-US"/>
    </w:rPr>
  </w:style>
  <w:style w:type="paragraph" w:styleId="Heading1">
    <w:name w:val="heading 1"/>
    <w:basedOn w:val="NoNum"/>
    <w:next w:val="NoNum"/>
    <w:link w:val="Heading1Char"/>
    <w:uiPriority w:val="1"/>
    <w:qFormat/>
    <w:rsid w:val="00CE0D04"/>
    <w:pPr>
      <w:keepNext/>
      <w:numPr>
        <w:numId w:val="6"/>
      </w:numPr>
      <w:pBdr>
        <w:bottom w:val="single" w:sz="4" w:space="1" w:color="auto"/>
      </w:pBdr>
      <w:spacing w:before="400" w:after="280"/>
      <w:outlineLvl w:val="0"/>
    </w:pPr>
    <w:rPr>
      <w:b/>
      <w:sz w:val="26"/>
    </w:rPr>
  </w:style>
  <w:style w:type="paragraph" w:styleId="Heading2">
    <w:name w:val="heading 2"/>
    <w:basedOn w:val="NoNum"/>
    <w:next w:val="NoNum"/>
    <w:link w:val="Heading2Char"/>
    <w:uiPriority w:val="2"/>
    <w:qFormat/>
    <w:rsid w:val="00CE0D04"/>
    <w:pPr>
      <w:keepNext/>
      <w:keepLines/>
      <w:numPr>
        <w:ilvl w:val="1"/>
        <w:numId w:val="6"/>
      </w:numPr>
      <w:tabs>
        <w:tab w:val="clear" w:pos="709"/>
      </w:tabs>
      <w:ind w:firstLine="0"/>
      <w:outlineLvl w:val="1"/>
    </w:pPr>
    <w:rPr>
      <w:b/>
      <w:sz w:val="25"/>
    </w:rPr>
  </w:style>
  <w:style w:type="paragraph" w:styleId="Heading3">
    <w:name w:val="heading 3"/>
    <w:basedOn w:val="NoNum"/>
    <w:next w:val="NoNum"/>
    <w:link w:val="Heading3Char"/>
    <w:uiPriority w:val="2"/>
    <w:qFormat/>
    <w:rsid w:val="00CE0D04"/>
    <w:pPr>
      <w:numPr>
        <w:ilvl w:val="2"/>
        <w:numId w:val="6"/>
      </w:numPr>
      <w:tabs>
        <w:tab w:val="clear" w:pos="709"/>
      </w:tabs>
      <w:outlineLvl w:val="2"/>
    </w:pPr>
  </w:style>
  <w:style w:type="paragraph" w:styleId="Heading4">
    <w:name w:val="heading 4"/>
    <w:basedOn w:val="NoNum"/>
    <w:next w:val="NoNum"/>
    <w:link w:val="Heading4Char"/>
    <w:uiPriority w:val="2"/>
    <w:qFormat/>
    <w:rsid w:val="00CE0D04"/>
    <w:pPr>
      <w:numPr>
        <w:ilvl w:val="3"/>
        <w:numId w:val="6"/>
      </w:numPr>
      <w:tabs>
        <w:tab w:val="clear" w:pos="709"/>
      </w:tabs>
      <w:outlineLvl w:val="3"/>
    </w:pPr>
  </w:style>
  <w:style w:type="paragraph" w:styleId="Heading5">
    <w:name w:val="heading 5"/>
    <w:basedOn w:val="NoNum"/>
    <w:next w:val="NoNum"/>
    <w:link w:val="Heading5Char"/>
    <w:uiPriority w:val="9"/>
    <w:qFormat/>
    <w:rsid w:val="00CE0D04"/>
    <w:pPr>
      <w:numPr>
        <w:ilvl w:val="4"/>
        <w:numId w:val="6"/>
      </w:numPr>
      <w:tabs>
        <w:tab w:val="clear" w:pos="567"/>
      </w:tabs>
      <w:outlineLvl w:val="4"/>
    </w:pPr>
  </w:style>
  <w:style w:type="paragraph" w:styleId="Heading6">
    <w:name w:val="heading 6"/>
    <w:basedOn w:val="NoNum"/>
    <w:next w:val="NoNum"/>
    <w:link w:val="Heading6Char"/>
    <w:uiPriority w:val="2"/>
    <w:qFormat/>
    <w:rsid w:val="00CE0D04"/>
    <w:pPr>
      <w:numPr>
        <w:ilvl w:val="5"/>
        <w:numId w:val="6"/>
      </w:numPr>
      <w:tabs>
        <w:tab w:val="clear" w:pos="567"/>
      </w:tabs>
      <w:outlineLvl w:val="5"/>
    </w:pPr>
  </w:style>
  <w:style w:type="paragraph" w:styleId="Heading7">
    <w:name w:val="heading 7"/>
    <w:basedOn w:val="NoNum"/>
    <w:next w:val="NoNum"/>
    <w:link w:val="Heading7Char"/>
    <w:qFormat/>
    <w:rsid w:val="00CE0D04"/>
    <w:pPr>
      <w:outlineLvl w:val="6"/>
    </w:pPr>
  </w:style>
  <w:style w:type="paragraph" w:styleId="Heading8">
    <w:name w:val="heading 8"/>
    <w:basedOn w:val="NoNum"/>
    <w:next w:val="NoNum"/>
    <w:link w:val="Heading8Char"/>
    <w:qFormat/>
    <w:rsid w:val="00CE0D04"/>
    <w:pPr>
      <w:outlineLvl w:val="7"/>
    </w:pPr>
  </w:style>
  <w:style w:type="paragraph" w:styleId="Heading9">
    <w:name w:val="heading 9"/>
    <w:basedOn w:val="NoNum"/>
    <w:next w:val="NoNum"/>
    <w:link w:val="Heading9Char"/>
    <w:qFormat/>
    <w:rsid w:val="00CE0D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0D04"/>
    <w:pPr>
      <w:tabs>
        <w:tab w:val="right" w:pos="9072"/>
      </w:tabs>
    </w:pPr>
    <w:rPr>
      <w:sz w:val="16"/>
    </w:rPr>
  </w:style>
  <w:style w:type="paragraph" w:styleId="Footer">
    <w:name w:val="footer"/>
    <w:basedOn w:val="Normal"/>
    <w:link w:val="FooterChar"/>
    <w:uiPriority w:val="99"/>
    <w:rsid w:val="00CE0D04"/>
    <w:rPr>
      <w:sz w:val="16"/>
    </w:rPr>
  </w:style>
  <w:style w:type="paragraph" w:customStyle="1" w:styleId="Paragraph">
    <w:name w:val="Paragraph"/>
    <w:rsid w:val="00D670D2"/>
    <w:pPr>
      <w:spacing w:after="170" w:line="280" w:lineRule="atLeast"/>
    </w:pPr>
    <w:rPr>
      <w:rFonts w:ascii="Arial" w:hAnsi="Arial"/>
      <w:lang w:eastAsia="en-GB"/>
    </w:rPr>
  </w:style>
  <w:style w:type="character" w:customStyle="1" w:styleId="Heading1Char">
    <w:name w:val="Heading 1 Char"/>
    <w:basedOn w:val="DefaultParagraphFont"/>
    <w:link w:val="Heading1"/>
    <w:uiPriority w:val="2"/>
    <w:rsid w:val="00790629"/>
    <w:rPr>
      <w:rFonts w:ascii="Arial" w:hAnsi="Arial"/>
      <w:b/>
      <w:sz w:val="26"/>
      <w:szCs w:val="22"/>
      <w:lang w:eastAsia="en-US"/>
    </w:rPr>
  </w:style>
  <w:style w:type="character" w:customStyle="1" w:styleId="Heading2Char">
    <w:name w:val="Heading 2 Char"/>
    <w:basedOn w:val="DefaultParagraphFont"/>
    <w:link w:val="Heading2"/>
    <w:uiPriority w:val="2"/>
    <w:rsid w:val="00790629"/>
    <w:rPr>
      <w:rFonts w:ascii="Arial" w:hAnsi="Arial"/>
      <w:b/>
      <w:sz w:val="25"/>
      <w:szCs w:val="22"/>
      <w:lang w:eastAsia="en-US"/>
    </w:rPr>
  </w:style>
  <w:style w:type="character" w:customStyle="1" w:styleId="Heading3Char">
    <w:name w:val="Heading 3 Char"/>
    <w:basedOn w:val="DefaultParagraphFont"/>
    <w:link w:val="Heading3"/>
    <w:uiPriority w:val="2"/>
    <w:rsid w:val="00790629"/>
    <w:rPr>
      <w:rFonts w:ascii="Arial" w:hAnsi="Arial"/>
      <w:szCs w:val="22"/>
      <w:lang w:eastAsia="en-US"/>
    </w:rPr>
  </w:style>
  <w:style w:type="character" w:customStyle="1" w:styleId="Heading4Char">
    <w:name w:val="Heading 4 Char"/>
    <w:basedOn w:val="DefaultParagraphFont"/>
    <w:link w:val="Heading4"/>
    <w:uiPriority w:val="2"/>
    <w:rsid w:val="00790629"/>
    <w:rPr>
      <w:rFonts w:ascii="Arial" w:hAnsi="Arial"/>
      <w:szCs w:val="22"/>
      <w:lang w:eastAsia="en-US"/>
    </w:rPr>
  </w:style>
  <w:style w:type="character" w:customStyle="1" w:styleId="Heading5Char">
    <w:name w:val="Heading 5 Char"/>
    <w:basedOn w:val="DefaultParagraphFont"/>
    <w:link w:val="Heading5"/>
    <w:uiPriority w:val="9"/>
    <w:rsid w:val="00790629"/>
    <w:rPr>
      <w:rFonts w:ascii="Arial" w:hAnsi="Arial"/>
      <w:szCs w:val="22"/>
      <w:lang w:eastAsia="en-US"/>
    </w:rPr>
  </w:style>
  <w:style w:type="character" w:customStyle="1" w:styleId="Heading6Char">
    <w:name w:val="Heading 6 Char"/>
    <w:basedOn w:val="DefaultParagraphFont"/>
    <w:link w:val="Heading6"/>
    <w:uiPriority w:val="2"/>
    <w:rsid w:val="00790629"/>
    <w:rPr>
      <w:rFonts w:ascii="Arial" w:hAnsi="Arial"/>
      <w:szCs w:val="22"/>
      <w:lang w:eastAsia="en-US"/>
    </w:rPr>
  </w:style>
  <w:style w:type="character" w:customStyle="1" w:styleId="Heading7Char">
    <w:name w:val="Heading 7 Char"/>
    <w:basedOn w:val="DefaultParagraphFont"/>
    <w:link w:val="Heading7"/>
    <w:uiPriority w:val="2"/>
    <w:rsid w:val="00790629"/>
    <w:rPr>
      <w:rFonts w:ascii="Arial" w:hAnsi="Arial"/>
      <w:szCs w:val="22"/>
      <w:lang w:eastAsia="en-US"/>
    </w:rPr>
  </w:style>
  <w:style w:type="character" w:customStyle="1" w:styleId="Heading8Char">
    <w:name w:val="Heading 8 Char"/>
    <w:basedOn w:val="DefaultParagraphFont"/>
    <w:link w:val="Heading8"/>
    <w:uiPriority w:val="2"/>
    <w:rsid w:val="00790629"/>
    <w:rPr>
      <w:rFonts w:ascii="Arial" w:hAnsi="Arial"/>
      <w:szCs w:val="22"/>
      <w:lang w:eastAsia="en-US"/>
    </w:rPr>
  </w:style>
  <w:style w:type="character" w:customStyle="1" w:styleId="Heading9Char">
    <w:name w:val="Heading 9 Char"/>
    <w:basedOn w:val="DefaultParagraphFont"/>
    <w:link w:val="Heading9"/>
    <w:uiPriority w:val="2"/>
    <w:rsid w:val="00790629"/>
    <w:rPr>
      <w:rFonts w:ascii="Arial" w:hAnsi="Arial"/>
      <w:szCs w:val="22"/>
      <w:lang w:eastAsia="en-US"/>
    </w:rPr>
  </w:style>
  <w:style w:type="table" w:styleId="TableGrid">
    <w:name w:val="Table Grid"/>
    <w:basedOn w:val="TableNormal"/>
    <w:rsid w:val="00790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0629"/>
    <w:pPr>
      <w:ind w:left="720"/>
      <w:contextualSpacing/>
    </w:pPr>
  </w:style>
  <w:style w:type="paragraph" w:customStyle="1" w:styleId="NumLL-1">
    <w:name w:val="NumLL-1"/>
    <w:link w:val="NumLL-1Char"/>
    <w:uiPriority w:val="99"/>
    <w:semiHidden/>
    <w:unhideWhenUsed/>
    <w:rsid w:val="00790629"/>
    <w:pPr>
      <w:spacing w:line="280" w:lineRule="atLeast"/>
    </w:pPr>
    <w:rPr>
      <w:rFonts w:ascii="Arial" w:hAnsi="Arial" w:cs="Arial"/>
      <w:lang w:val="en-US" w:eastAsia="en-GB"/>
    </w:rPr>
  </w:style>
  <w:style w:type="character" w:customStyle="1" w:styleId="NumLL-1Char">
    <w:name w:val="NumLL-1 Char"/>
    <w:basedOn w:val="DefaultParagraphFont"/>
    <w:link w:val="NumLL-1"/>
    <w:uiPriority w:val="99"/>
    <w:semiHidden/>
    <w:rsid w:val="00790629"/>
    <w:rPr>
      <w:rFonts w:ascii="Arial" w:hAnsi="Arial" w:cs="Arial"/>
      <w:lang w:val="en-US" w:eastAsia="en-GB"/>
    </w:rPr>
  </w:style>
  <w:style w:type="paragraph" w:customStyle="1" w:styleId="SubHeading">
    <w:name w:val="SubHeading"/>
    <w:basedOn w:val="NoNum"/>
    <w:next w:val="NoNum"/>
    <w:uiPriority w:val="3"/>
    <w:qFormat/>
    <w:rsid w:val="00CE0D04"/>
    <w:pPr>
      <w:keepNext/>
      <w:ind w:left="709"/>
    </w:pPr>
    <w:rPr>
      <w:b/>
      <w:sz w:val="25"/>
    </w:rPr>
  </w:style>
  <w:style w:type="paragraph" w:customStyle="1" w:styleId="NoNum">
    <w:name w:val="NoNum"/>
    <w:basedOn w:val="Normal"/>
    <w:link w:val="NoNumChar"/>
    <w:uiPriority w:val="1"/>
    <w:qFormat/>
    <w:rsid w:val="00CE0D04"/>
    <w:pPr>
      <w:tabs>
        <w:tab w:val="left" w:pos="709"/>
        <w:tab w:val="left" w:pos="1276"/>
        <w:tab w:val="left" w:pos="1843"/>
        <w:tab w:val="left" w:pos="2410"/>
        <w:tab w:val="left" w:pos="2977"/>
      </w:tabs>
    </w:pPr>
  </w:style>
  <w:style w:type="paragraph" w:customStyle="1" w:styleId="SectionHeading">
    <w:name w:val="Section Heading"/>
    <w:basedOn w:val="NoNum"/>
    <w:next w:val="NoNum"/>
    <w:uiPriority w:val="3"/>
    <w:qFormat/>
    <w:rsid w:val="00CE0D04"/>
    <w:pPr>
      <w:keepNext/>
      <w:keepLines/>
      <w:tabs>
        <w:tab w:val="clear" w:pos="709"/>
        <w:tab w:val="clear" w:pos="2410"/>
      </w:tabs>
      <w:spacing w:before="280" w:after="170" w:line="400" w:lineRule="atLeast"/>
    </w:pPr>
    <w:rPr>
      <w:b/>
      <w:caps/>
      <w:sz w:val="25"/>
    </w:rPr>
  </w:style>
  <w:style w:type="numbering" w:customStyle="1" w:styleId="NumStyleCommercial">
    <w:name w:val="NumStyleCommercial"/>
    <w:rsid w:val="00CE0D04"/>
    <w:pPr>
      <w:numPr>
        <w:numId w:val="6"/>
      </w:numPr>
    </w:pPr>
  </w:style>
  <w:style w:type="paragraph" w:customStyle="1" w:styleId="HeaderLine">
    <w:name w:val="Header Line"/>
    <w:basedOn w:val="Header"/>
    <w:next w:val="Header"/>
    <w:rsid w:val="00CE0D04"/>
  </w:style>
  <w:style w:type="paragraph" w:customStyle="1" w:styleId="SectionLineHeading">
    <w:name w:val="Section Line Heading"/>
    <w:basedOn w:val="SectionHeading"/>
    <w:next w:val="NoNum"/>
    <w:uiPriority w:val="3"/>
    <w:qFormat/>
    <w:rsid w:val="00CE0D04"/>
  </w:style>
  <w:style w:type="paragraph" w:customStyle="1" w:styleId="DefinitionL1">
    <w:name w:val="Definition L1"/>
    <w:basedOn w:val="NoNum"/>
    <w:uiPriority w:val="34"/>
    <w:rsid w:val="00CE0D04"/>
    <w:pPr>
      <w:numPr>
        <w:numId w:val="1"/>
      </w:numPr>
      <w:tabs>
        <w:tab w:val="clear" w:pos="1276"/>
        <w:tab w:val="clear" w:pos="1843"/>
        <w:tab w:val="clear" w:pos="2410"/>
        <w:tab w:val="clear" w:pos="2977"/>
        <w:tab w:val="left" w:pos="4111"/>
        <w:tab w:val="left" w:pos="4678"/>
        <w:tab w:val="left" w:pos="5245"/>
      </w:tabs>
      <w:ind w:left="4111" w:hanging="3402"/>
    </w:pPr>
  </w:style>
  <w:style w:type="paragraph" w:customStyle="1" w:styleId="DefinitionL2">
    <w:name w:val="Definition L2"/>
    <w:basedOn w:val="DefinitionL1"/>
    <w:uiPriority w:val="34"/>
    <w:rsid w:val="00CE0D04"/>
    <w:pPr>
      <w:numPr>
        <w:ilvl w:val="1"/>
      </w:numPr>
      <w:tabs>
        <w:tab w:val="clear" w:pos="4111"/>
      </w:tabs>
    </w:pPr>
  </w:style>
  <w:style w:type="paragraph" w:customStyle="1" w:styleId="DefinitionL3">
    <w:name w:val="Definition L3"/>
    <w:basedOn w:val="DefinitionL1"/>
    <w:uiPriority w:val="34"/>
    <w:rsid w:val="00CE0D04"/>
    <w:pPr>
      <w:numPr>
        <w:ilvl w:val="2"/>
      </w:numPr>
      <w:tabs>
        <w:tab w:val="clear" w:pos="4678"/>
      </w:tabs>
    </w:pPr>
  </w:style>
  <w:style w:type="numbering" w:customStyle="1" w:styleId="DefinitionList">
    <w:name w:val="Definition List"/>
    <w:uiPriority w:val="99"/>
    <w:rsid w:val="00CE0D04"/>
    <w:pPr>
      <w:numPr>
        <w:numId w:val="15"/>
      </w:numPr>
    </w:pPr>
  </w:style>
  <w:style w:type="paragraph" w:customStyle="1" w:styleId="Definition-WL1">
    <w:name w:val="Definition-W L1"/>
    <w:basedOn w:val="NoNum"/>
    <w:uiPriority w:val="35"/>
    <w:rsid w:val="00CE0D04"/>
    <w:pPr>
      <w:numPr>
        <w:numId w:val="2"/>
      </w:numPr>
      <w:tabs>
        <w:tab w:val="clear" w:pos="1276"/>
        <w:tab w:val="clear" w:pos="1843"/>
        <w:tab w:val="clear" w:pos="2410"/>
        <w:tab w:val="clear" w:pos="2977"/>
        <w:tab w:val="left" w:pos="4678"/>
        <w:tab w:val="left" w:pos="5245"/>
        <w:tab w:val="left" w:pos="5812"/>
      </w:tabs>
      <w:ind w:left="4678" w:hanging="3969"/>
    </w:pPr>
  </w:style>
  <w:style w:type="paragraph" w:customStyle="1" w:styleId="Definition-WL2">
    <w:name w:val="Definition-W L2"/>
    <w:basedOn w:val="Definition-WL1"/>
    <w:uiPriority w:val="35"/>
    <w:rsid w:val="00CE0D04"/>
    <w:pPr>
      <w:numPr>
        <w:ilvl w:val="1"/>
      </w:numPr>
    </w:pPr>
  </w:style>
  <w:style w:type="paragraph" w:customStyle="1" w:styleId="Definition-WL3">
    <w:name w:val="Definition-W L3"/>
    <w:basedOn w:val="Definition-WL1"/>
    <w:uiPriority w:val="35"/>
    <w:rsid w:val="00CE0D04"/>
    <w:pPr>
      <w:numPr>
        <w:ilvl w:val="2"/>
      </w:numPr>
    </w:pPr>
  </w:style>
  <w:style w:type="numbering" w:customStyle="1" w:styleId="Definition-WList">
    <w:name w:val="Definition-W List"/>
    <w:uiPriority w:val="99"/>
    <w:rsid w:val="00CE0D04"/>
    <w:pPr>
      <w:numPr>
        <w:numId w:val="14"/>
      </w:numPr>
    </w:pPr>
  </w:style>
  <w:style w:type="paragraph" w:customStyle="1" w:styleId="SectionHeadingTOC">
    <w:name w:val="Section Heading TOC"/>
    <w:basedOn w:val="SectionHeading"/>
    <w:next w:val="NoNum"/>
    <w:uiPriority w:val="8"/>
    <w:qFormat/>
    <w:rsid w:val="00CE0D04"/>
    <w:pPr>
      <w:outlineLvl w:val="0"/>
    </w:pPr>
  </w:style>
  <w:style w:type="paragraph" w:customStyle="1" w:styleId="SectionLineHeadingTOC">
    <w:name w:val="Section Line Heading TOC"/>
    <w:basedOn w:val="SectionLineHeading"/>
    <w:next w:val="NoNum"/>
    <w:uiPriority w:val="8"/>
    <w:qFormat/>
    <w:rsid w:val="00CE0D04"/>
    <w:pPr>
      <w:outlineLvl w:val="0"/>
    </w:pPr>
  </w:style>
  <w:style w:type="paragraph" w:customStyle="1" w:styleId="Definition-SL1">
    <w:name w:val="Definition-S L1"/>
    <w:basedOn w:val="NoNum"/>
    <w:uiPriority w:val="36"/>
    <w:rsid w:val="00CE0D04"/>
    <w:pPr>
      <w:numPr>
        <w:numId w:val="4"/>
      </w:numPr>
      <w:ind w:firstLine="0"/>
    </w:pPr>
  </w:style>
  <w:style w:type="numbering" w:customStyle="1" w:styleId="Definition-SList">
    <w:name w:val="Definition-S List"/>
    <w:uiPriority w:val="99"/>
    <w:rsid w:val="00CE0D04"/>
    <w:pPr>
      <w:numPr>
        <w:numId w:val="3"/>
      </w:numPr>
    </w:pPr>
  </w:style>
  <w:style w:type="paragraph" w:customStyle="1" w:styleId="Definition-SL2">
    <w:name w:val="Definition-S L2"/>
    <w:basedOn w:val="Definition-SL1"/>
    <w:uiPriority w:val="36"/>
    <w:rsid w:val="00CE0D04"/>
    <w:pPr>
      <w:numPr>
        <w:ilvl w:val="1"/>
      </w:numPr>
    </w:pPr>
  </w:style>
  <w:style w:type="paragraph" w:customStyle="1" w:styleId="Definition-SL3">
    <w:name w:val="Definition-S L3"/>
    <w:basedOn w:val="Definition-SL1"/>
    <w:uiPriority w:val="36"/>
    <w:rsid w:val="00CE0D04"/>
    <w:pPr>
      <w:numPr>
        <w:ilvl w:val="2"/>
      </w:numPr>
      <w:tabs>
        <w:tab w:val="clear" w:pos="1276"/>
      </w:tabs>
    </w:pPr>
  </w:style>
  <w:style w:type="paragraph" w:styleId="NormalWeb">
    <w:name w:val="Normal (Web)"/>
    <w:basedOn w:val="Normal"/>
    <w:uiPriority w:val="99"/>
    <w:unhideWhenUsed/>
    <w:rsid w:val="00790629"/>
    <w:pPr>
      <w:spacing w:before="100" w:beforeAutospacing="1" w:after="100" w:afterAutospacing="1" w:line="240" w:lineRule="auto"/>
    </w:pPr>
    <w:rPr>
      <w:rFonts w:ascii="Times New Roman" w:hAnsi="Times New Roman"/>
      <w:sz w:val="24"/>
      <w:szCs w:val="24"/>
      <w:lang w:eastAsia="en-NZ"/>
    </w:rPr>
  </w:style>
  <w:style w:type="paragraph" w:styleId="TOCHeading">
    <w:name w:val="TOC Heading"/>
    <w:basedOn w:val="Heading1"/>
    <w:next w:val="Normal"/>
    <w:uiPriority w:val="39"/>
    <w:unhideWhenUsed/>
    <w:qFormat/>
    <w:rsid w:val="00790629"/>
    <w:pPr>
      <w:keepLines/>
      <w:numPr>
        <w:numId w:val="0"/>
      </w:numPr>
      <w:pBdr>
        <w:bottom w:val="none" w:sz="0" w:space="0" w:color="auto"/>
      </w:pBdr>
      <w:tabs>
        <w:tab w:val="clear" w:pos="1276"/>
        <w:tab w:val="clear" w:pos="1843"/>
        <w:tab w:val="clear" w:pos="2410"/>
        <w:tab w:val="clear" w:pos="2977"/>
      </w:tabs>
      <w:spacing w:before="240" w:after="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790629"/>
    <w:pPr>
      <w:tabs>
        <w:tab w:val="left" w:pos="660"/>
        <w:tab w:val="right" w:leader="dot" w:pos="9060"/>
      </w:tabs>
      <w:spacing w:after="100"/>
    </w:pPr>
  </w:style>
  <w:style w:type="paragraph" w:styleId="TOC3">
    <w:name w:val="toc 3"/>
    <w:basedOn w:val="Normal"/>
    <w:next w:val="Normal"/>
    <w:autoRedefine/>
    <w:uiPriority w:val="39"/>
    <w:unhideWhenUsed/>
    <w:rsid w:val="00790629"/>
    <w:pPr>
      <w:spacing w:after="100"/>
      <w:ind w:left="400"/>
    </w:pPr>
  </w:style>
  <w:style w:type="paragraph" w:styleId="TOC2">
    <w:name w:val="toc 2"/>
    <w:basedOn w:val="Normal"/>
    <w:next w:val="Normal"/>
    <w:autoRedefine/>
    <w:uiPriority w:val="39"/>
    <w:unhideWhenUsed/>
    <w:rsid w:val="00790629"/>
    <w:pPr>
      <w:spacing w:after="100" w:line="259" w:lineRule="auto"/>
      <w:ind w:left="220"/>
    </w:pPr>
    <w:rPr>
      <w:rFonts w:asciiTheme="minorHAnsi" w:eastAsiaTheme="minorEastAsia" w:hAnsiTheme="minorHAnsi" w:cstheme="minorBidi"/>
      <w:sz w:val="22"/>
      <w:lang w:eastAsia="en-NZ"/>
    </w:rPr>
  </w:style>
  <w:style w:type="paragraph" w:styleId="TOC4">
    <w:name w:val="toc 4"/>
    <w:basedOn w:val="Normal"/>
    <w:next w:val="Normal"/>
    <w:autoRedefine/>
    <w:uiPriority w:val="39"/>
    <w:unhideWhenUsed/>
    <w:rsid w:val="00790629"/>
    <w:pPr>
      <w:spacing w:after="100" w:line="259" w:lineRule="auto"/>
      <w:ind w:left="660"/>
    </w:pPr>
    <w:rPr>
      <w:rFonts w:asciiTheme="minorHAnsi" w:eastAsiaTheme="minorEastAsia" w:hAnsiTheme="minorHAnsi" w:cstheme="minorBidi"/>
      <w:sz w:val="22"/>
      <w:lang w:eastAsia="en-NZ"/>
    </w:rPr>
  </w:style>
  <w:style w:type="paragraph" w:styleId="TOC5">
    <w:name w:val="toc 5"/>
    <w:basedOn w:val="Normal"/>
    <w:next w:val="Normal"/>
    <w:autoRedefine/>
    <w:uiPriority w:val="39"/>
    <w:unhideWhenUsed/>
    <w:rsid w:val="00790629"/>
    <w:pPr>
      <w:spacing w:after="100" w:line="259" w:lineRule="auto"/>
      <w:ind w:left="880"/>
    </w:pPr>
    <w:rPr>
      <w:rFonts w:asciiTheme="minorHAnsi" w:eastAsiaTheme="minorEastAsia" w:hAnsiTheme="minorHAnsi" w:cstheme="minorBidi"/>
      <w:sz w:val="22"/>
      <w:lang w:eastAsia="en-NZ"/>
    </w:rPr>
  </w:style>
  <w:style w:type="paragraph" w:styleId="TOC6">
    <w:name w:val="toc 6"/>
    <w:basedOn w:val="Normal"/>
    <w:next w:val="Normal"/>
    <w:autoRedefine/>
    <w:uiPriority w:val="39"/>
    <w:unhideWhenUsed/>
    <w:rsid w:val="00790629"/>
    <w:pPr>
      <w:spacing w:after="100" w:line="259" w:lineRule="auto"/>
      <w:ind w:left="1100"/>
    </w:pPr>
    <w:rPr>
      <w:rFonts w:asciiTheme="minorHAnsi" w:eastAsiaTheme="minorEastAsia" w:hAnsiTheme="minorHAnsi" w:cstheme="minorBidi"/>
      <w:sz w:val="22"/>
      <w:lang w:eastAsia="en-NZ"/>
    </w:rPr>
  </w:style>
  <w:style w:type="paragraph" w:styleId="TOC7">
    <w:name w:val="toc 7"/>
    <w:basedOn w:val="Normal"/>
    <w:next w:val="Normal"/>
    <w:autoRedefine/>
    <w:uiPriority w:val="39"/>
    <w:unhideWhenUsed/>
    <w:rsid w:val="00790629"/>
    <w:pPr>
      <w:spacing w:after="100" w:line="259" w:lineRule="auto"/>
      <w:ind w:left="1320"/>
    </w:pPr>
    <w:rPr>
      <w:rFonts w:asciiTheme="minorHAnsi" w:eastAsiaTheme="minorEastAsia" w:hAnsiTheme="minorHAnsi" w:cstheme="minorBidi"/>
      <w:sz w:val="22"/>
      <w:lang w:eastAsia="en-NZ"/>
    </w:rPr>
  </w:style>
  <w:style w:type="paragraph" w:styleId="TOC8">
    <w:name w:val="toc 8"/>
    <w:basedOn w:val="Normal"/>
    <w:next w:val="Normal"/>
    <w:autoRedefine/>
    <w:uiPriority w:val="39"/>
    <w:unhideWhenUsed/>
    <w:rsid w:val="00790629"/>
    <w:pPr>
      <w:spacing w:after="100" w:line="259" w:lineRule="auto"/>
      <w:ind w:left="1540"/>
    </w:pPr>
    <w:rPr>
      <w:rFonts w:asciiTheme="minorHAnsi" w:eastAsiaTheme="minorEastAsia" w:hAnsiTheme="minorHAnsi" w:cstheme="minorBidi"/>
      <w:sz w:val="22"/>
      <w:lang w:eastAsia="en-NZ"/>
    </w:rPr>
  </w:style>
  <w:style w:type="paragraph" w:styleId="TOC9">
    <w:name w:val="toc 9"/>
    <w:basedOn w:val="Normal"/>
    <w:next w:val="Normal"/>
    <w:autoRedefine/>
    <w:uiPriority w:val="39"/>
    <w:unhideWhenUsed/>
    <w:rsid w:val="00790629"/>
    <w:pPr>
      <w:spacing w:after="100" w:line="259" w:lineRule="auto"/>
      <w:ind w:left="1760"/>
    </w:pPr>
    <w:rPr>
      <w:rFonts w:asciiTheme="minorHAnsi" w:eastAsiaTheme="minorEastAsia" w:hAnsiTheme="minorHAnsi" w:cstheme="minorBidi"/>
      <w:sz w:val="22"/>
      <w:lang w:eastAsia="en-NZ"/>
    </w:rPr>
  </w:style>
  <w:style w:type="character" w:styleId="Hyperlink">
    <w:name w:val="Hyperlink"/>
    <w:basedOn w:val="DefaultParagraphFont"/>
    <w:uiPriority w:val="99"/>
    <w:unhideWhenUsed/>
    <w:rsid w:val="00790629"/>
    <w:rPr>
      <w:color w:val="0000FF" w:themeColor="hyperlink"/>
      <w:u w:val="single"/>
    </w:rPr>
  </w:style>
  <w:style w:type="character" w:styleId="UnresolvedMention">
    <w:name w:val="Unresolved Mention"/>
    <w:basedOn w:val="DefaultParagraphFont"/>
    <w:uiPriority w:val="99"/>
    <w:semiHidden/>
    <w:unhideWhenUsed/>
    <w:rsid w:val="00790629"/>
    <w:rPr>
      <w:color w:val="605E5C"/>
      <w:shd w:val="clear" w:color="auto" w:fill="E1DFDD"/>
    </w:rPr>
  </w:style>
  <w:style w:type="paragraph" w:customStyle="1" w:styleId="Level1">
    <w:name w:val="Level 1"/>
    <w:basedOn w:val="Normal"/>
    <w:link w:val="Level1Char"/>
    <w:rsid w:val="00790629"/>
    <w:pPr>
      <w:numPr>
        <w:numId w:val="5"/>
      </w:numPr>
      <w:spacing w:after="200" w:line="276" w:lineRule="auto"/>
    </w:pPr>
    <w:rPr>
      <w:rFonts w:ascii="Calibri" w:eastAsia="Calibri" w:hAnsi="Calibri"/>
      <w:sz w:val="22"/>
    </w:rPr>
  </w:style>
  <w:style w:type="paragraph" w:customStyle="1" w:styleId="const2">
    <w:name w:val="const2"/>
    <w:basedOn w:val="Normal"/>
    <w:link w:val="const2Char"/>
    <w:qFormat/>
    <w:rsid w:val="00790629"/>
    <w:pPr>
      <w:numPr>
        <w:ilvl w:val="1"/>
        <w:numId w:val="5"/>
      </w:numPr>
      <w:tabs>
        <w:tab w:val="clear" w:pos="1277"/>
      </w:tabs>
      <w:spacing w:after="200" w:line="276" w:lineRule="auto"/>
      <w:ind w:left="851" w:hanging="851"/>
      <w:jc w:val="both"/>
    </w:pPr>
    <w:rPr>
      <w:rFonts w:eastAsia="Calibri" w:cs="Arial"/>
      <w:sz w:val="21"/>
      <w:szCs w:val="21"/>
    </w:rPr>
  </w:style>
  <w:style w:type="character" w:customStyle="1" w:styleId="const2Char">
    <w:name w:val="const2 Char"/>
    <w:link w:val="const2"/>
    <w:rsid w:val="00790629"/>
    <w:rPr>
      <w:rFonts w:ascii="Arial" w:eastAsia="Calibri" w:hAnsi="Arial" w:cs="Arial"/>
      <w:sz w:val="21"/>
      <w:szCs w:val="21"/>
      <w:lang w:eastAsia="en-US"/>
    </w:rPr>
  </w:style>
  <w:style w:type="paragraph" w:customStyle="1" w:styleId="const3">
    <w:name w:val="const3"/>
    <w:basedOn w:val="const2"/>
    <w:link w:val="const3Char"/>
    <w:autoRedefine/>
    <w:qFormat/>
    <w:rsid w:val="00790629"/>
    <w:pPr>
      <w:numPr>
        <w:ilvl w:val="2"/>
      </w:numPr>
    </w:pPr>
    <w:rPr>
      <w:color w:val="000000"/>
    </w:rPr>
  </w:style>
  <w:style w:type="character" w:customStyle="1" w:styleId="const3Char">
    <w:name w:val="const3 Char"/>
    <w:link w:val="const3"/>
    <w:rsid w:val="00790629"/>
    <w:rPr>
      <w:rFonts w:ascii="Arial" w:eastAsia="Calibri" w:hAnsi="Arial" w:cs="Arial"/>
      <w:color w:val="000000"/>
      <w:sz w:val="21"/>
      <w:szCs w:val="21"/>
      <w:lang w:eastAsia="en-US"/>
    </w:rPr>
  </w:style>
  <w:style w:type="paragraph" w:customStyle="1" w:styleId="const4">
    <w:name w:val="const4"/>
    <w:basedOn w:val="const3"/>
    <w:link w:val="const4Char"/>
    <w:qFormat/>
    <w:rsid w:val="00790629"/>
    <w:pPr>
      <w:numPr>
        <w:ilvl w:val="3"/>
      </w:numPr>
      <w:ind w:left="1985"/>
    </w:pPr>
  </w:style>
  <w:style w:type="character" w:customStyle="1" w:styleId="const4Char">
    <w:name w:val="const4 Char"/>
    <w:link w:val="const4"/>
    <w:rsid w:val="00790629"/>
    <w:rPr>
      <w:rFonts w:ascii="Arial" w:eastAsia="Calibri" w:hAnsi="Arial" w:cs="Arial"/>
      <w:color w:val="000000"/>
      <w:sz w:val="21"/>
      <w:szCs w:val="21"/>
      <w:lang w:eastAsia="en-US"/>
    </w:rPr>
  </w:style>
  <w:style w:type="paragraph" w:customStyle="1" w:styleId="NumLL-2">
    <w:name w:val="NumLL-2"/>
    <w:link w:val="NumLL-2Char"/>
    <w:uiPriority w:val="99"/>
    <w:semiHidden/>
    <w:unhideWhenUsed/>
    <w:rsid w:val="00790629"/>
    <w:pPr>
      <w:spacing w:line="280" w:lineRule="atLeast"/>
    </w:pPr>
    <w:rPr>
      <w:rFonts w:ascii="Arial" w:hAnsi="Arial" w:cs="Arial"/>
      <w:sz w:val="22"/>
      <w:szCs w:val="22"/>
      <w:lang w:val="en-US" w:eastAsia="en-US"/>
    </w:rPr>
  </w:style>
  <w:style w:type="character" w:customStyle="1" w:styleId="NumLL-2Char">
    <w:name w:val="NumLL-2 Char"/>
    <w:basedOn w:val="Heading3Char"/>
    <w:link w:val="NumLL-2"/>
    <w:uiPriority w:val="99"/>
    <w:semiHidden/>
    <w:rsid w:val="00790629"/>
    <w:rPr>
      <w:rFonts w:ascii="Arial" w:hAnsi="Arial" w:cs="Arial"/>
      <w:sz w:val="22"/>
      <w:szCs w:val="22"/>
      <w:lang w:val="en-US" w:eastAsia="en-US"/>
    </w:rPr>
  </w:style>
  <w:style w:type="paragraph" w:customStyle="1" w:styleId="comm1">
    <w:name w:val="comm1"/>
    <w:basedOn w:val="Level1"/>
    <w:link w:val="comm1Char"/>
    <w:qFormat/>
    <w:rsid w:val="00790629"/>
    <w:pPr>
      <w:numPr>
        <w:numId w:val="0"/>
      </w:numPr>
      <w:jc w:val="both"/>
    </w:pPr>
    <w:rPr>
      <w:rFonts w:ascii="Arial" w:hAnsi="Arial" w:cs="Arial"/>
      <w:i/>
      <w:color w:val="0070C0"/>
      <w:sz w:val="21"/>
      <w:szCs w:val="21"/>
    </w:rPr>
  </w:style>
  <w:style w:type="character" w:customStyle="1" w:styleId="comm1Char">
    <w:name w:val="comm1 Char"/>
    <w:link w:val="comm1"/>
    <w:rsid w:val="00790629"/>
    <w:rPr>
      <w:rFonts w:ascii="Arial" w:eastAsia="Calibri" w:hAnsi="Arial" w:cs="Arial"/>
      <w:i/>
      <w:color w:val="0070C0"/>
      <w:sz w:val="21"/>
      <w:szCs w:val="21"/>
      <w:lang w:eastAsia="en-US"/>
    </w:rPr>
  </w:style>
  <w:style w:type="character" w:styleId="CommentReference">
    <w:name w:val="annotation reference"/>
    <w:basedOn w:val="DefaultParagraphFont"/>
    <w:semiHidden/>
    <w:unhideWhenUsed/>
    <w:rsid w:val="00790629"/>
    <w:rPr>
      <w:sz w:val="16"/>
      <w:szCs w:val="16"/>
    </w:rPr>
  </w:style>
  <w:style w:type="paragraph" w:styleId="CommentText">
    <w:name w:val="annotation text"/>
    <w:basedOn w:val="Normal"/>
    <w:link w:val="CommentTextChar"/>
    <w:unhideWhenUsed/>
    <w:rsid w:val="00790629"/>
    <w:pPr>
      <w:spacing w:line="240" w:lineRule="auto"/>
    </w:pPr>
  </w:style>
  <w:style w:type="character" w:customStyle="1" w:styleId="CommentTextChar">
    <w:name w:val="Comment Text Char"/>
    <w:basedOn w:val="DefaultParagraphFont"/>
    <w:link w:val="CommentText"/>
    <w:rsid w:val="00790629"/>
    <w:rPr>
      <w:rFonts w:ascii="Arial" w:hAnsi="Arial"/>
      <w:lang w:eastAsia="en-US"/>
    </w:rPr>
  </w:style>
  <w:style w:type="paragraph" w:styleId="CommentSubject">
    <w:name w:val="annotation subject"/>
    <w:basedOn w:val="CommentText"/>
    <w:next w:val="CommentText"/>
    <w:link w:val="CommentSubjectChar"/>
    <w:semiHidden/>
    <w:unhideWhenUsed/>
    <w:rsid w:val="00790629"/>
    <w:rPr>
      <w:b/>
      <w:bCs/>
    </w:rPr>
  </w:style>
  <w:style w:type="character" w:customStyle="1" w:styleId="CommentSubjectChar">
    <w:name w:val="Comment Subject Char"/>
    <w:basedOn w:val="CommentTextChar"/>
    <w:link w:val="CommentSubject"/>
    <w:semiHidden/>
    <w:rsid w:val="00790629"/>
    <w:rPr>
      <w:rFonts w:ascii="Arial" w:hAnsi="Arial"/>
      <w:b/>
      <w:bCs/>
      <w:lang w:eastAsia="en-US"/>
    </w:rPr>
  </w:style>
  <w:style w:type="paragraph" w:customStyle="1" w:styleId="const1">
    <w:name w:val="const1"/>
    <w:basedOn w:val="Level1"/>
    <w:link w:val="const1Char"/>
    <w:qFormat/>
    <w:rsid w:val="00790629"/>
    <w:pPr>
      <w:numPr>
        <w:numId w:val="0"/>
      </w:numPr>
      <w:pBdr>
        <w:bottom w:val="single" w:sz="4" w:space="1" w:color="auto"/>
      </w:pBdr>
      <w:tabs>
        <w:tab w:val="num" w:pos="360"/>
      </w:tabs>
      <w:ind w:left="360" w:hanging="360"/>
    </w:pPr>
    <w:rPr>
      <w:rFonts w:ascii="Arial" w:hAnsi="Arial" w:cs="Arial"/>
      <w:b/>
      <w:sz w:val="21"/>
      <w:szCs w:val="21"/>
    </w:rPr>
  </w:style>
  <w:style w:type="character" w:customStyle="1" w:styleId="const1Char">
    <w:name w:val="const1 Char"/>
    <w:link w:val="const1"/>
    <w:rsid w:val="00790629"/>
    <w:rPr>
      <w:rFonts w:ascii="Arial" w:eastAsia="Calibri" w:hAnsi="Arial" w:cs="Arial"/>
      <w:b/>
      <w:sz w:val="21"/>
      <w:szCs w:val="21"/>
      <w:lang w:eastAsia="en-US"/>
    </w:rPr>
  </w:style>
  <w:style w:type="paragraph" w:customStyle="1" w:styleId="preface1">
    <w:name w:val="preface1"/>
    <w:basedOn w:val="ListParagraph"/>
    <w:link w:val="preface1Char"/>
    <w:autoRedefine/>
    <w:qFormat/>
    <w:rsid w:val="002A0D60"/>
    <w:pPr>
      <w:numPr>
        <w:numId w:val="12"/>
      </w:numPr>
      <w:spacing w:after="120" w:line="360" w:lineRule="auto"/>
      <w:contextualSpacing w:val="0"/>
      <w:jc w:val="both"/>
    </w:pPr>
    <w:rPr>
      <w:rFonts w:eastAsia="Calibri" w:cs="Arial"/>
      <w:iCs/>
      <w:sz w:val="22"/>
      <w:lang w:val="en-US"/>
    </w:rPr>
  </w:style>
  <w:style w:type="paragraph" w:customStyle="1" w:styleId="preface2">
    <w:name w:val="preface2"/>
    <w:basedOn w:val="preface1"/>
    <w:link w:val="preface2Char"/>
    <w:qFormat/>
    <w:rsid w:val="00790629"/>
    <w:pPr>
      <w:numPr>
        <w:ilvl w:val="1"/>
      </w:numPr>
      <w:ind w:left="1134" w:hanging="567"/>
    </w:pPr>
    <w:rPr>
      <w:lang w:val="en-NZ"/>
    </w:rPr>
  </w:style>
  <w:style w:type="character" w:customStyle="1" w:styleId="preface1Char">
    <w:name w:val="preface1 Char"/>
    <w:link w:val="preface1"/>
    <w:rsid w:val="002A0D60"/>
    <w:rPr>
      <w:rFonts w:ascii="Arial" w:eastAsia="Calibri" w:hAnsi="Arial" w:cs="Arial"/>
      <w:iCs/>
      <w:sz w:val="22"/>
      <w:szCs w:val="22"/>
      <w:lang w:val="en-US" w:eastAsia="en-US"/>
    </w:rPr>
  </w:style>
  <w:style w:type="character" w:customStyle="1" w:styleId="preface2Char">
    <w:name w:val="preface2 Char"/>
    <w:link w:val="preface2"/>
    <w:rsid w:val="00790629"/>
    <w:rPr>
      <w:rFonts w:ascii="Arial" w:eastAsia="Calibri" w:hAnsi="Arial" w:cs="Arial"/>
      <w:i/>
      <w:sz w:val="21"/>
      <w:szCs w:val="21"/>
      <w:lang w:eastAsia="en-US"/>
    </w:rPr>
  </w:style>
  <w:style w:type="paragraph" w:styleId="Revision">
    <w:name w:val="Revision"/>
    <w:hidden/>
    <w:uiPriority w:val="99"/>
    <w:semiHidden/>
    <w:rsid w:val="00790629"/>
    <w:rPr>
      <w:rFonts w:ascii="Arial" w:hAnsi="Arial"/>
      <w:szCs w:val="22"/>
      <w:lang w:eastAsia="en-US"/>
    </w:rPr>
  </w:style>
  <w:style w:type="character" w:customStyle="1" w:styleId="Level1Char">
    <w:name w:val="Level 1 Char"/>
    <w:basedOn w:val="DefaultParagraphFont"/>
    <w:link w:val="Level1"/>
    <w:rsid w:val="00790629"/>
    <w:rPr>
      <w:rFonts w:ascii="Calibri" w:eastAsia="Calibri" w:hAnsi="Calibri"/>
      <w:sz w:val="22"/>
      <w:szCs w:val="22"/>
      <w:lang w:eastAsia="en-US"/>
    </w:rPr>
  </w:style>
  <w:style w:type="character" w:customStyle="1" w:styleId="NoNumChar">
    <w:name w:val="NoNum Char"/>
    <w:basedOn w:val="DefaultParagraphFont"/>
    <w:link w:val="NoNum"/>
    <w:uiPriority w:val="1"/>
    <w:rsid w:val="00790629"/>
    <w:rPr>
      <w:rFonts w:ascii="Arial" w:hAnsi="Arial"/>
      <w:szCs w:val="22"/>
      <w:lang w:eastAsia="en-US"/>
    </w:rPr>
  </w:style>
  <w:style w:type="character" w:styleId="FollowedHyperlink">
    <w:name w:val="FollowedHyperlink"/>
    <w:basedOn w:val="DefaultParagraphFont"/>
    <w:semiHidden/>
    <w:unhideWhenUsed/>
    <w:rsid w:val="00790629"/>
    <w:rPr>
      <w:color w:val="800080" w:themeColor="followedHyperlink"/>
      <w:u w:val="single"/>
    </w:rPr>
  </w:style>
  <w:style w:type="paragraph" w:customStyle="1" w:styleId="Default">
    <w:name w:val="Default"/>
    <w:rsid w:val="00790629"/>
    <w:pPr>
      <w:autoSpaceDE w:val="0"/>
      <w:autoSpaceDN w:val="0"/>
      <w:adjustRightInd w:val="0"/>
    </w:pPr>
    <w:rPr>
      <w:rFonts w:ascii="Calibri" w:hAnsi="Calibri" w:cs="Calibri"/>
      <w:color w:val="000000"/>
      <w:sz w:val="24"/>
      <w:szCs w:val="24"/>
    </w:rPr>
  </w:style>
  <w:style w:type="character" w:customStyle="1" w:styleId="label">
    <w:name w:val="label"/>
    <w:basedOn w:val="DefaultParagraphFont"/>
    <w:rsid w:val="00790629"/>
  </w:style>
  <w:style w:type="paragraph" w:customStyle="1" w:styleId="subprov">
    <w:name w:val="subprov"/>
    <w:basedOn w:val="Normal"/>
    <w:rsid w:val="00790629"/>
    <w:pPr>
      <w:spacing w:before="100" w:beforeAutospacing="1" w:after="100" w:afterAutospacing="1" w:line="240" w:lineRule="auto"/>
    </w:pPr>
    <w:rPr>
      <w:rFonts w:ascii="Times New Roman" w:hAnsi="Times New Roman"/>
      <w:sz w:val="24"/>
      <w:szCs w:val="24"/>
      <w:lang w:eastAsia="en-NZ"/>
    </w:rPr>
  </w:style>
  <w:style w:type="paragraph" w:customStyle="1" w:styleId="text">
    <w:name w:val="text"/>
    <w:basedOn w:val="Normal"/>
    <w:rsid w:val="00790629"/>
    <w:pPr>
      <w:spacing w:before="100" w:beforeAutospacing="1" w:after="100" w:afterAutospacing="1" w:line="240" w:lineRule="auto"/>
    </w:pPr>
    <w:rPr>
      <w:rFonts w:ascii="Times New Roman" w:hAnsi="Times New Roman"/>
      <w:sz w:val="24"/>
      <w:szCs w:val="24"/>
      <w:lang w:eastAsia="en-NZ"/>
    </w:rPr>
  </w:style>
  <w:style w:type="character" w:customStyle="1" w:styleId="FooterChar">
    <w:name w:val="Footer Char"/>
    <w:basedOn w:val="DefaultParagraphFont"/>
    <w:link w:val="Footer"/>
    <w:uiPriority w:val="99"/>
    <w:rsid w:val="00790629"/>
    <w:rPr>
      <w:rFonts w:ascii="Arial" w:hAnsi="Arial"/>
      <w:sz w:val="16"/>
      <w:szCs w:val="22"/>
      <w:lang w:eastAsia="en-US"/>
    </w:rPr>
  </w:style>
  <w:style w:type="paragraph" w:styleId="BodyText">
    <w:name w:val="Body Text"/>
    <w:basedOn w:val="Normal"/>
    <w:link w:val="BodyTextChar"/>
    <w:uiPriority w:val="1"/>
    <w:qFormat/>
    <w:rsid w:val="00790629"/>
    <w:pPr>
      <w:widowControl w:val="0"/>
      <w:autoSpaceDE w:val="0"/>
      <w:autoSpaceDN w:val="0"/>
      <w:spacing w:after="0" w:line="240" w:lineRule="auto"/>
    </w:pPr>
    <w:rPr>
      <w:rFonts w:eastAsia="Arial" w:cs="Arial"/>
      <w:sz w:val="18"/>
      <w:szCs w:val="18"/>
      <w:lang w:bidi="en-US"/>
      <w14:ligatures w14:val="standardContextual"/>
    </w:rPr>
  </w:style>
  <w:style w:type="character" w:customStyle="1" w:styleId="BodyTextChar">
    <w:name w:val="Body Text Char"/>
    <w:basedOn w:val="DefaultParagraphFont"/>
    <w:link w:val="BodyText"/>
    <w:uiPriority w:val="1"/>
    <w:rsid w:val="00790629"/>
    <w:rPr>
      <w:rFonts w:ascii="Arial" w:eastAsia="Arial" w:hAnsi="Arial" w:cs="Arial"/>
      <w:sz w:val="18"/>
      <w:szCs w:val="18"/>
      <w:lang w:eastAsia="en-US" w:bidi="en-US"/>
      <w14:ligatures w14:val="standardContextual"/>
    </w:rPr>
  </w:style>
  <w:style w:type="paragraph" w:customStyle="1" w:styleId="NumLL-3">
    <w:name w:val="NumLL-3"/>
    <w:basedOn w:val="Normal"/>
    <w:next w:val="Normal"/>
    <w:link w:val="NumLL-3Char"/>
    <w:uiPriority w:val="99"/>
    <w:semiHidden/>
    <w:unhideWhenUsed/>
    <w:rsid w:val="00CE0D04"/>
    <w:pPr>
      <w:ind w:left="2880" w:hanging="360"/>
    </w:pPr>
    <w:rPr>
      <w:rFonts w:cs="Arial"/>
      <w:lang w:val="en-US"/>
    </w:rPr>
  </w:style>
  <w:style w:type="character" w:customStyle="1" w:styleId="NumLL-3Char">
    <w:name w:val="NumLL-3 Char"/>
    <w:basedOn w:val="Heading4Char"/>
    <w:link w:val="NumLL-3"/>
    <w:uiPriority w:val="99"/>
    <w:semiHidden/>
    <w:rsid w:val="00CE0D04"/>
    <w:rPr>
      <w:rFonts w:ascii="Arial" w:hAnsi="Arial" w:cs="Arial"/>
      <w:szCs w:val="22"/>
      <w:lang w:val="en-US" w:eastAsia="en-US"/>
    </w:rPr>
  </w:style>
  <w:style w:type="paragraph" w:styleId="PlainText">
    <w:name w:val="Plain Text"/>
    <w:basedOn w:val="Normal"/>
    <w:link w:val="PlainTextChar"/>
    <w:uiPriority w:val="99"/>
    <w:unhideWhenUsed/>
    <w:rsid w:val="005A0D2E"/>
    <w:pPr>
      <w:spacing w:after="0" w:line="240" w:lineRule="auto"/>
    </w:pPr>
    <w:rPr>
      <w:rFonts w:ascii="Calibri" w:eastAsiaTheme="minorHAnsi" w:hAnsi="Calibri" w:cstheme="minorBidi"/>
      <w:kern w:val="2"/>
      <w:sz w:val="22"/>
      <w:szCs w:val="21"/>
      <w14:ligatures w14:val="standardContextual"/>
    </w:rPr>
  </w:style>
  <w:style w:type="character" w:customStyle="1" w:styleId="PlainTextChar">
    <w:name w:val="Plain Text Char"/>
    <w:basedOn w:val="DefaultParagraphFont"/>
    <w:link w:val="PlainText"/>
    <w:uiPriority w:val="99"/>
    <w:rsid w:val="005A0D2E"/>
    <w:rPr>
      <w:rFonts w:ascii="Calibri" w:eastAsiaTheme="minorHAnsi" w:hAnsi="Calibri" w:cstheme="minorBidi"/>
      <w:kern w:val="2"/>
      <w:sz w:val="22"/>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838790">
      <w:bodyDiv w:val="1"/>
      <w:marLeft w:val="0"/>
      <w:marRight w:val="0"/>
      <w:marTop w:val="0"/>
      <w:marBottom w:val="0"/>
      <w:divBdr>
        <w:top w:val="none" w:sz="0" w:space="0" w:color="auto"/>
        <w:left w:val="none" w:sz="0" w:space="0" w:color="auto"/>
        <w:bottom w:val="none" w:sz="0" w:space="0" w:color="auto"/>
        <w:right w:val="none" w:sz="0" w:space="0" w:color="auto"/>
      </w:divBdr>
    </w:div>
    <w:div w:id="1528130454">
      <w:bodyDiv w:val="1"/>
      <w:marLeft w:val="0"/>
      <w:marRight w:val="0"/>
      <w:marTop w:val="0"/>
      <w:marBottom w:val="0"/>
      <w:divBdr>
        <w:top w:val="none" w:sz="0" w:space="0" w:color="auto"/>
        <w:left w:val="none" w:sz="0" w:space="0" w:color="auto"/>
        <w:bottom w:val="none" w:sz="0" w:space="0" w:color="auto"/>
        <w:right w:val="none" w:sz="0" w:space="0" w:color="auto"/>
      </w:divBdr>
    </w:div>
    <w:div w:id="169129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t.nz/act/public/2022/0012/latest/LMS100809.html" TargetMode="External"/><Relationship Id="rId18" Type="http://schemas.openxmlformats.org/officeDocument/2006/relationships/footer" Target="footer1.xml"/><Relationship Id="rId26" Type="http://schemas.openxmlformats.org/officeDocument/2006/relationships/hyperlink" Target="https://sportnz.org.nz/media/oqlp0sz1/1-sport-nz-guidance-note-incorporated-unincorporated-or-hybrid-002.pdf" TargetMode="External"/><Relationship Id="rId39" Type="http://schemas.openxmlformats.org/officeDocument/2006/relationships/hyperlink" Target="https://www.ird.govt.nz/roles/not-for-profits-and-charities/before-you-start/rules-wording" TargetMode="External"/><Relationship Id="rId21" Type="http://schemas.openxmlformats.org/officeDocument/2006/relationships/footer" Target="footer3.xml"/><Relationship Id="rId34" Type="http://schemas.openxmlformats.org/officeDocument/2006/relationships/hyperlink" Target="https://legislation.govt.nz/act/public/2023/0048/latest/whole.html" TargetMode="External"/><Relationship Id="rId42" Type="http://schemas.openxmlformats.org/officeDocument/2006/relationships/footer" Target="footer6.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s://www.legislation.govt.nz/act/public/2022/0012/latest/whol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portnz.org.nz/resources/incorporated-societies-act-2022-and-regulations/" TargetMode="External"/><Relationship Id="rId24" Type="http://schemas.openxmlformats.org/officeDocument/2006/relationships/hyperlink" Target="https://www.legislation.govt.nz/act/public/2007/0097/latest/DLM1513279.html" TargetMode="External"/><Relationship Id="rId32" Type="http://schemas.openxmlformats.org/officeDocument/2006/relationships/hyperlink" Target="https://www.ird.govt.nz/roles/not-for-profits-and-charities/before-you-start/rules-wording" TargetMode="External"/><Relationship Id="rId37" Type="http://schemas.openxmlformats.org/officeDocument/2006/relationships/image" Target="media/image1.png"/><Relationship Id="rId40" Type="http://schemas.openxmlformats.org/officeDocument/2006/relationships/header" Target="header4.xml"/><Relationship Id="rId45"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yperlink" Target="https://sportnz.org.nz/media/1627/nine-steps-to-effective-governance-building-high-performing-organisations.pdf" TargetMode="External"/><Relationship Id="rId23" Type="http://schemas.openxmlformats.org/officeDocument/2006/relationships/footer" Target="footer5.xml"/><Relationship Id="rId28" Type="http://schemas.openxmlformats.org/officeDocument/2006/relationships/hyperlink" Target="https://sportnz.org.nz/resources/privacy-policy/" TargetMode="External"/><Relationship Id="rId36" Type="http://schemas.openxmlformats.org/officeDocument/2006/relationships/hyperlink" Target="https://sportintegrity.nz/the-integrity-code/adoption-process/minimum-standard-3-checklist"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sportnz.org.nz/media/4668/nine-steps-fourth-edition-final-version.pdf" TargetMode="External"/><Relationship Id="rId44"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t.nz/regulation/public/2023/0240/latest/LMS891513.html" TargetMode="External"/><Relationship Id="rId22" Type="http://schemas.openxmlformats.org/officeDocument/2006/relationships/footer" Target="footer4.xml"/><Relationship Id="rId27" Type="http://schemas.openxmlformats.org/officeDocument/2006/relationships/hyperlink" Target="https://sportnz.org.nz/resources/privacy-policy/" TargetMode="External"/><Relationship Id="rId30" Type="http://schemas.openxmlformats.org/officeDocument/2006/relationships/hyperlink" Target="https://www.legislation.govt.nz/act/public/2022/0012/latest/whole.html" TargetMode="External"/><Relationship Id="rId35" Type="http://schemas.openxmlformats.org/officeDocument/2006/relationships/hyperlink" Target="file:///C:/Users/TBurnside/ND%20Office%20Echo/AU-3BJSQ8JE/Integrity%20Code" TargetMode="External"/><Relationship Id="rId43" Type="http://schemas.openxmlformats.org/officeDocument/2006/relationships/footer" Target="footer7.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is-register.companiesoffice.govt.nz/" TargetMode="External"/><Relationship Id="rId17" Type="http://schemas.openxmlformats.org/officeDocument/2006/relationships/header" Target="header2.xml"/><Relationship Id="rId25" Type="http://schemas.openxmlformats.org/officeDocument/2006/relationships/hyperlink" Target="https://is-register.companiesoffice.govt.nz/law-changes-for-societies/whats-changing-for-members/" TargetMode="External"/><Relationship Id="rId33" Type="http://schemas.openxmlformats.org/officeDocument/2006/relationships/hyperlink" Target="https://www.ird.govt.nz/roles/not-for-profits-and-charities/before-you-start/rules-wording" TargetMode="External"/><Relationship Id="rId38" Type="http://schemas.openxmlformats.org/officeDocument/2006/relationships/hyperlink" Target="https://www.legislation.govt.nz/act/public/2022/0012/latest/whole.html" TargetMode="External"/><Relationship Id="rId46" Type="http://schemas.openxmlformats.org/officeDocument/2006/relationships/fontTable" Target="fontTable.xml"/><Relationship Id="rId20" Type="http://schemas.openxmlformats.org/officeDocument/2006/relationships/header" Target="header3.xml"/><Relationship Id="rId41"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Burnside\AppData\Roaming\Microsoft\Templates\GS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8fd85cd35464210baa823c6298a2c0b xmlns="903c0cc6-b165-4e6c-b7f3-b1d05ba0ddc1">
      <Terms xmlns="http://schemas.microsoft.com/office/infopath/2007/PartnerControls"/>
    </g8fd85cd35464210baa823c6298a2c0b>
    <zLegacy xmlns="acb26242-dc21-4420-965a-f5c1d8109808" xsi:nil="true"/>
    <Case xmlns="542624b3-cffc-481c-adb1-2d25bc83b1e4" xsi:nil="true"/>
    <Subactivity xmlns="4f9c820c-e7e2-444d-97ee-45f2b3485c1d">NA</Subactivity>
    <PRADateDisposal xmlns="4f9c820c-e7e2-444d-97ee-45f2b3485c1d" xsi:nil="true"/>
    <BusinessValue xmlns="4f9c820c-e7e2-444d-97ee-45f2b3485c1d" xsi:nil="true"/>
    <SecurityClassification xmlns="15ffb055-6eb4-45a1-bc20-bf2ac0d420da" xsi:nil="true"/>
    <PartnerType xmlns="acb26242-dc21-4420-965a-f5c1d8109808" xsi:nil="true"/>
    <lcf76f155ced4ddcb4097134ff3c332f xmlns="903c0cc6-b165-4e6c-b7f3-b1d05ba0ddc1">
      <Terms xmlns="http://schemas.microsoft.com/office/infopath/2007/PartnerControls"/>
    </lcf76f155ced4ddcb4097134ff3c332f>
    <PRADate3 xmlns="4f9c820c-e7e2-444d-97ee-45f2b3485c1d" xsi:nil="true"/>
    <PRAText5 xmlns="4f9c820c-e7e2-444d-97ee-45f2b3485c1d" xsi:nil="true"/>
    <Level2 xmlns="c91a514c-9034-4fa3-897a-8352025b26ed">NA</Level2>
    <CategoryValue xmlns="903c0cc6-b165-4e6c-b7f3-b1d05ba0ddc1" xsi:nil="true"/>
    <Activity xmlns="4f9c820c-e7e2-444d-97ee-45f2b3485c1d">Marketing</Activity>
    <AggregationStatus xmlns="4f9c820c-e7e2-444d-97ee-45f2b3485c1d">Normal</AggregationStatus>
    <PRADate2 xmlns="4f9c820c-e7e2-444d-97ee-45f2b3485c1d" xsi:nil="true"/>
    <e3343728b5c74b3d8fb6c70eb949629a xmlns="903c0cc6-b165-4e6c-b7f3-b1d05ba0ddc1">
      <Terms xmlns="http://schemas.microsoft.com/office/infopath/2007/PartnerControls"/>
    </e3343728b5c74b3d8fb6c70eb949629a>
    <PRAText1 xmlns="4f9c820c-e7e2-444d-97ee-45f2b3485c1d" xsi:nil="true"/>
    <PRAText4 xmlns="4f9c820c-e7e2-444d-97ee-45f2b3485c1d" xsi:nil="true"/>
    <Level3 xmlns="c91a514c-9034-4fa3-897a-8352025b26ed" xsi:nil="true"/>
    <zMigrationID xmlns="acb26242-dc21-4420-965a-f5c1d8109808" xsi:nil="true"/>
    <Team xmlns="c91a514c-9034-4fa3-897a-8352025b26ed">Marketing and Communications</Team>
    <zLegacyJSON xmlns="acb26242-dc21-4420-965a-f5c1d8109808" xsi:nil="true"/>
    <Project xmlns="4f9c820c-e7e2-444d-97ee-45f2b3485c1d">NA</Project>
    <RecordID xmlns="acb26242-dc21-4420-965a-f5c1d8109808" xsi:nil="true"/>
    <ClassDesc xmlns="903c0cc6-b165-4e6c-b7f3-b1d05ba0ddc1" xsi:nil="true"/>
    <TargetAudience xmlns="903c0cc6-b165-4e6c-b7f3-b1d05ba0ddc1">Internal</TargetAudience>
    <CategoryName xmlns="903c0cc6-b165-4e6c-b7f3-b1d05ba0ddc1">6. Projects</CategoryName>
    <ILDate xmlns="903c0cc6-b165-4e6c-b7f3-b1d05ba0ddc1" xsi:nil="true"/>
    <KeyWords xmlns="98f2f7be-73e7-415b-92fa-448d47a74512" xsi:nil="true"/>
    <FunctionGroup xmlns="4f9c820c-e7e2-444d-97ee-45f2b3485c1d">Sport New Zealand</FunctionGroup>
    <Function xmlns="4f9c820c-e7e2-444d-97ee-45f2b3485c1d">Marketing and Communications</Function>
    <fbbc46e6080f4043b8eb3439e6385fb0 xmlns="903c0cc6-b165-4e6c-b7f3-b1d05ba0ddc1">
      <Terms xmlns="http://schemas.microsoft.com/office/infopath/2007/PartnerControls"/>
    </fbbc46e6080f4043b8eb3439e6385fb0>
    <Channel xmlns="c91a514c-9034-4fa3-897a-8352025b26ed">NA</Channel>
    <RelatedPeople xmlns="4f9c820c-e7e2-444d-97ee-45f2b3485c1d">
      <UserInfo>
        <DisplayName/>
        <AccountId xsi:nil="true"/>
        <AccountType/>
      </UserInfo>
    </RelatedPeople>
    <AggregationNarrative xmlns="725c79e5-42ce-4aa0-ac78-b6418001f0d2" xsi:nil="true"/>
    <PRAType xmlns="4f9c820c-e7e2-444d-97ee-45f2b3485c1d">Doc</PRAType>
    <PRADate1 xmlns="4f9c820c-e7e2-444d-97ee-45f2b3485c1d" xsi:nil="true"/>
    <TaxCatchAll xmlns="542624b3-cffc-481c-adb1-2d25bc83b1e4" xsi:nil="true"/>
    <DocumentType xmlns="4f9c820c-e7e2-444d-97ee-45f2b3485c1d" xsi:nil="true"/>
    <FinancialYear xmlns="acb26242-dc21-4420-965a-f5c1d8109808">2023-2024</FinancialYear>
    <PRAText3 xmlns="4f9c820c-e7e2-444d-97ee-45f2b3485c1d" xsi:nil="true"/>
    <Class xmlns="903c0cc6-b165-4e6c-b7f3-b1d05ba0ddc1">TESTCLASS</Class>
    <Year xmlns="c91a514c-9034-4fa3-897a-8352025b26ed">Governance</Year>
    <ReadOnlyStatus xmlns="903c0cc6-b165-4e6c-b7f3-b1d05ba0ddc1">Open</ReadOnlyStatus>
    <Subactivityy xmlns="903c0cc6-b165-4e6c-b7f3-b1d05ba0ddc1" xsi:nil="true"/>
    <Narrative xmlns="4f9c820c-e7e2-444d-97ee-45f2b3485c1d" xsi:nil="true"/>
    <PRADateTrigger xmlns="4f9c820c-e7e2-444d-97ee-45f2b3485c1d" xsi:nil="true"/>
    <PRAText2 xmlns="4f9c820c-e7e2-444d-97ee-45f2b3485c1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Document" ma:contentTypeID="0x010100680B73ADECCBA544999348A4E830AA5E002AFBB36D4B976E4FBE2D3A4269CBA799" ma:contentTypeVersion="225" ma:contentTypeDescription="Create a new document." ma:contentTypeScope="" ma:versionID="a1dd372da4404c4bb8ccd66384484701">
  <xsd:schema xmlns:xsd="http://www.w3.org/2001/XMLSchema" xmlns:xs="http://www.w3.org/2001/XMLSchema" xmlns:p="http://schemas.microsoft.com/office/2006/metadata/properties" xmlns:ns2="903c0cc6-b165-4e6c-b7f3-b1d05ba0ddc1" xmlns:ns3="542624b3-cffc-481c-adb1-2d25bc83b1e4" xmlns:ns4="4f9c820c-e7e2-444d-97ee-45f2b3485c1d" xmlns:ns5="acb26242-dc21-4420-965a-f5c1d8109808" xmlns:ns6="c91a514c-9034-4fa3-897a-8352025b26ed" xmlns:ns7="98f2f7be-73e7-415b-92fa-448d47a74512" xmlns:ns8="725c79e5-42ce-4aa0-ac78-b6418001f0d2" xmlns:ns9="15ffb055-6eb4-45a1-bc20-bf2ac0d420da" targetNamespace="http://schemas.microsoft.com/office/2006/metadata/properties" ma:root="true" ma:fieldsID="4668653d70e05be4d846d08fee5aa7f2" ns2:_="" ns3:_="" ns4:_="" ns5:_="" ns6:_="" ns7:_="" ns8:_="" ns9:_="">
    <xsd:import namespace="903c0cc6-b165-4e6c-b7f3-b1d05ba0ddc1"/>
    <xsd:import namespace="542624b3-cffc-481c-adb1-2d25bc83b1e4"/>
    <xsd:import namespace="4f9c820c-e7e2-444d-97ee-45f2b3485c1d"/>
    <xsd:import namespace="acb26242-dc21-4420-965a-f5c1d8109808"/>
    <xsd:import namespace="c91a514c-9034-4fa3-897a-8352025b26ed"/>
    <xsd:import namespace="98f2f7be-73e7-415b-92fa-448d47a74512"/>
    <xsd:import namespace="725c79e5-42ce-4aa0-ac78-b6418001f0d2"/>
    <xsd:import namespace="15ffb055-6eb4-45a1-bc20-bf2ac0d420da"/>
    <xsd:element name="properties">
      <xsd:complexType>
        <xsd:sequence>
          <xsd:element name="documentManagement">
            <xsd:complexType>
              <xsd:all>
                <xsd:element ref="ns2:g8fd85cd35464210baa823c6298a2c0b" minOccurs="0"/>
                <xsd:element ref="ns3:TaxCatchAll" minOccurs="0"/>
                <xsd:element ref="ns2:e3343728b5c74b3d8fb6c70eb949629a" minOccurs="0"/>
                <xsd:element ref="ns2:fbbc46e6080f4043b8eb3439e6385fb0" minOccurs="0"/>
                <xsd:element ref="ns4:DocumentType" minOccurs="0"/>
                <xsd:element ref="ns5:FinancialYear" minOccurs="0"/>
                <xsd:element ref="ns6:Year" minOccurs="0"/>
                <xsd:element ref="ns7:KeyWords" minOccurs="0"/>
                <xsd:element ref="ns4:Narrative" minOccurs="0"/>
                <xsd:element ref="ns5:zMigrationID" minOccurs="0"/>
                <xsd:element ref="ns5:zLegacy" minOccurs="0"/>
                <xsd:element ref="ns5:zLegacyJSON" minOccurs="0"/>
                <xsd:element ref="ns3:Case" minOccurs="0"/>
                <xsd:element ref="ns4:Subactivity" minOccurs="0"/>
                <xsd:element ref="ns4:FunctionGroup" minOccurs="0"/>
                <xsd:element ref="ns4:Function" minOccurs="0"/>
                <xsd:element ref="ns4:Activity" minOccurs="0"/>
                <xsd:element ref="ns6:Channel" minOccurs="0"/>
                <xsd:element ref="ns6:Team" minOccurs="0"/>
                <xsd:element ref="ns4:PRAType" minOccurs="0"/>
                <xsd:element ref="ns4:PRADate1" minOccurs="0"/>
                <xsd:element ref="ns4:PRADate2" minOccurs="0"/>
                <xsd:element ref="ns4:PRADate3" minOccurs="0"/>
                <xsd:element ref="ns4:PRADateDisposal" minOccurs="0"/>
                <xsd:element ref="ns4:PRADateTrigger" minOccurs="0"/>
                <xsd:element ref="ns4:PRAText1" minOccurs="0"/>
                <xsd:element ref="ns4:PRAText2" minOccurs="0"/>
                <xsd:element ref="ns4:PRAText3" minOccurs="0"/>
                <xsd:element ref="ns4:PRAText4" minOccurs="0"/>
                <xsd:element ref="ns4:PRAText5" minOccurs="0"/>
                <xsd:element ref="ns4:AggregationStatus" minOccurs="0"/>
                <xsd:element ref="ns4:Project" minOccurs="0"/>
                <xsd:element ref="ns4:RelatedPeople" minOccurs="0"/>
                <xsd:element ref="ns8:AggregationNarrative" minOccurs="0"/>
                <xsd:element ref="ns9:SecurityClassification" minOccurs="0"/>
                <xsd:element ref="ns6:Level2" minOccurs="0"/>
                <xsd:element ref="ns6:Level3" minOccurs="0"/>
                <xsd:element ref="ns5:RecordID" minOccurs="0"/>
                <xsd:element ref="ns5:PartnerType" minOccurs="0"/>
                <xsd:element ref="ns4:BusinessValue" minOccurs="0"/>
                <xsd:element ref="ns2:CategoryName" minOccurs="0"/>
                <xsd:element ref="ns2:CategoryValue" minOccurs="0"/>
                <xsd:element ref="ns2:Class" minOccurs="0"/>
                <xsd:element ref="ns2:ClassDesc" minOccurs="0"/>
                <xsd:element ref="ns2:ILDate" minOccurs="0"/>
                <xsd:element ref="ns2:ReadOnlyStatus" minOccurs="0"/>
                <xsd:element ref="ns2:Subactivityy" minOccurs="0"/>
                <xsd:element ref="ns2:TargetAudience"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c0cc6-b165-4e6c-b7f3-b1d05ba0ddc1" elementFormDefault="qualified">
    <xsd:import namespace="http://schemas.microsoft.com/office/2006/documentManagement/types"/>
    <xsd:import namespace="http://schemas.microsoft.com/office/infopath/2007/PartnerControls"/>
    <xsd:element name="g8fd85cd35464210baa823c6298a2c0b" ma:index="8" nillable="true" ma:taxonomy="true" ma:internalName="g8fd85cd35464210baa823c6298a2c0b" ma:taxonomyFieldName="Region" ma:displayName="Region" ma:readOnly="false" ma:default="" ma:fieldId="{08fd85cd-3546-4210-baa8-23c6298a2c0b}" ma:taxonomyMulti="true" ma:sspId="d68587a7-d467-4081-ac26-85ae31d62058" ma:termSetId="3c7aa39d-bcb1-4395-95e9-bdfc8bdf89a6" ma:anchorId="00000000-0000-0000-0000-000000000000" ma:open="false" ma:isKeyword="false">
      <xsd:complexType>
        <xsd:sequence>
          <xsd:element ref="pc:Terms" minOccurs="0" maxOccurs="1"/>
        </xsd:sequence>
      </xsd:complexType>
    </xsd:element>
    <xsd:element name="e3343728b5c74b3d8fb6c70eb949629a" ma:index="10" nillable="true" ma:taxonomy="true" ma:internalName="e3343728b5c74b3d8fb6c70eb949629a" ma:taxonomyFieldName="Sport" ma:displayName="Sporting Organisation" ma:indexed="true" ma:readOnly="false" ma:default="" ma:fieldId="{e3343728-b5c7-4b3d-8fb6-c70eb949629a}" ma:sspId="d68587a7-d467-4081-ac26-85ae31d62058" ma:termSetId="a96e8213-cbf3-4924-bad7-8386f835b475" ma:anchorId="00000000-0000-0000-0000-000000000000" ma:open="false" ma:isKeyword="false">
      <xsd:complexType>
        <xsd:sequence>
          <xsd:element ref="pc:Terms" minOccurs="0" maxOccurs="1"/>
        </xsd:sequence>
      </xsd:complexType>
    </xsd:element>
    <xsd:element name="fbbc46e6080f4043b8eb3439e6385fb0" ma:index="11" nillable="true" ma:taxonomy="true" ma:internalName="fbbc46e6080f4043b8eb3439e6385fb0" ma:taxonomyFieldName="Entity" ma:displayName="Related Entity" ma:readOnly="false" ma:default="" ma:fieldId="{fbbc46e6-080f-4043-b8eb-3439e6385fb0}" ma:sspId="d68587a7-d467-4081-ac26-85ae31d62058" ma:termSetId="9b085499-f376-44aa-942c-39fff5b57f3a" ma:anchorId="00000000-0000-0000-0000-000000000000" ma:open="false" ma:isKeyword="false">
      <xsd:complexType>
        <xsd:sequence>
          <xsd:element ref="pc:Terms" minOccurs="0" maxOccurs="1"/>
        </xsd:sequence>
      </xsd:complexType>
    </xsd:element>
    <xsd:element name="CategoryName" ma:index="51" nillable="true" ma:displayName="Category" ma:format="Dropdown" ma:internalName="CategoryName">
      <xsd:simpleType>
        <xsd:union memberTypes="dms:Text">
          <xsd:simpleType>
            <xsd:restriction base="dms:Choice">
              <xsd:enumeration value="Strategy and Planning"/>
              <xsd:enumeration value="Community Sport"/>
              <xsd:enumeration value="Ministerial Services"/>
              <xsd:enumeration value="Partnerships"/>
              <xsd:enumeration value="Business Capability"/>
              <xsd:enumeration value="Newsletters"/>
              <xsd:enumeration value="Key Projects"/>
              <xsd:enumeration value="Recovery Projects"/>
              <xsd:enumeration value="Conferences and Awards"/>
              <xsd:enumeration value="Events"/>
              <xsd:enumeration value="zArchived"/>
            </xsd:restriction>
          </xsd:simpleType>
        </xsd:union>
      </xsd:simpleType>
    </xsd:element>
    <xsd:element name="CategoryValue" ma:index="52" nillable="true" ma:displayName="Sub Category" ma:format="Dropdown" ma:internalName="CategoryValue" ma:readOnly="false">
      <xsd:simpleType>
        <xsd:restriction base="dms:Choice">
          <xsd:enumeration value="Active NZ"/>
          <xsd:enumeration value="Balance is Better"/>
          <xsd:enumeration value="BoardTalk"/>
          <xsd:enumeration value="Connections Conference"/>
          <xsd:enumeration value="Disability"/>
          <xsd:enumeration value="Governance"/>
          <xsd:enumeration value="Integrity Services"/>
          <xsd:enumeration value="Intelligence"/>
          <xsd:enumeration value="Investment 2020"/>
          <xsd:enumeration value="Leadership"/>
          <xsd:enumeration value="Major Events"/>
          <xsd:enumeration value="NZ Coach"/>
          <xsd:enumeration value="NZ Sport and Recreation Awards"/>
          <xsd:enumeration value="Partner Update"/>
          <xsd:enumeration value="Power of Five"/>
          <xsd:enumeration value="Speeches"/>
          <xsd:enumeration value="Sport Development"/>
          <xsd:enumeration value="Sporting Events Calendar"/>
          <xsd:enumeration value="Woman and Girls"/>
          <xsd:enumeration value="Young People"/>
        </xsd:restriction>
      </xsd:simpleType>
    </xsd:element>
    <xsd:element name="Class" ma:index="53" nillable="true" ma:displayName="Class" ma:default="TESTCLASS" ma:format="Dropdown" ma:hidden="true" ma:internalName="Class" ma:readOnly="false">
      <xsd:simpleType>
        <xsd:restriction base="dms:Choice">
          <xsd:enumeration value="DEFAULT"/>
          <xsd:enumeration value="TESTCLASS"/>
          <xsd:enumeration value="Changing from People Mangement to Policies and Procedures"/>
          <xsd:enumeration value="Events Management"/>
          <xsd:enumeration value="Activity Management"/>
          <xsd:enumeration value="Strategic Support"/>
          <xsd:enumeration value="World Cups Office Administration activity"/>
          <xsd:enumeration value="SportNZ - Business Improvement"/>
          <xsd:enumeration value="Active Events"/>
        </xsd:restriction>
      </xsd:simpleType>
    </xsd:element>
    <xsd:element name="ClassDesc" ma:index="54" nillable="true" ma:displayName="Description" ma:hidden="true" ma:internalName="ClassDesc" ma:readOnly="false">
      <xsd:simpleType>
        <xsd:restriction base="dms:Text"/>
      </xsd:simpleType>
    </xsd:element>
    <xsd:element name="ILDate" ma:index="55" nillable="true" ma:displayName="Date" ma:format="DateTime" ma:hidden="true" ma:internalName="ILDate" ma:readOnly="false">
      <xsd:simpleType>
        <xsd:restriction base="dms:DateTime"/>
      </xsd:simpleType>
    </xsd:element>
    <xsd:element name="ReadOnlyStatus" ma:index="56" nillable="true" ma:displayName="Read Only Status" ma:default="Open" ma:hidden="true" ma:internalName="ReadOnlyStatus" ma:readOnly="false">
      <xsd:simpleType>
        <xsd:restriction base="dms:Choice">
          <xsd:enumeration value="Open"/>
          <xsd:enumeration value="Document"/>
          <xsd:enumeration value="Document and Metadata"/>
        </xsd:restriction>
      </xsd:simpleType>
    </xsd:element>
    <xsd:element name="Subactivityy" ma:index="57" nillable="true" ma:displayName="Subactivity" ma:format="Dropdown" ma:internalName="Subactivityy" ma:readOnly="false">
      <xsd:simpleType>
        <xsd:union memberTypes="dms:Text">
          <xsd:simpleType>
            <xsd:restriction base="dms:Choice">
              <xsd:enumeration value="Communications - Sport NZ"/>
            </xsd:restriction>
          </xsd:simpleType>
        </xsd:union>
      </xsd:simpleType>
    </xsd:element>
    <xsd:element name="TargetAudience" ma:index="58" nillable="true" ma:displayName="Target Audience" ma:default="Internal" ma:format="RadioButtons" ma:hidden="true" ma:internalName="TargetAudience" ma:readOnly="false">
      <xsd:simpleType>
        <xsd:restriction base="dms:Choice">
          <xsd:enumeration value="Internal"/>
          <xsd:enumeration value="External"/>
        </xsd:restriction>
      </xsd:simpleType>
    </xsd:element>
    <xsd:element name="MediaServiceMetadata" ma:index="59" nillable="true" ma:displayName="MediaServiceMetadata" ma:hidden="true" ma:internalName="MediaServiceMetadata" ma:readOnly="true">
      <xsd:simpleType>
        <xsd:restriction base="dms:Note"/>
      </xsd:simpleType>
    </xsd:element>
    <xsd:element name="MediaServiceFastMetadata" ma:index="60" nillable="true" ma:displayName="MediaServiceFastMetadata" ma:hidden="true" ma:internalName="MediaServiceFastMetadata" ma:readOnly="true">
      <xsd:simpleType>
        <xsd:restriction base="dms:Note"/>
      </xsd:simpleType>
    </xsd:element>
    <xsd:element name="MediaServiceAutoKeyPoints" ma:index="61" nillable="true" ma:displayName="MediaServiceAutoKeyPoints" ma:hidden="true" ma:internalName="MediaServiceAutoKeyPoints" ma:readOnly="true">
      <xsd:simpleType>
        <xsd:restriction base="dms:Note"/>
      </xsd:simpleType>
    </xsd:element>
    <xsd:element name="MediaServiceKeyPoints" ma:index="62" nillable="true" ma:displayName="KeyPoints" ma:internalName="MediaServiceKeyPoints" ma:readOnly="true">
      <xsd:simpleType>
        <xsd:restriction base="dms:Note">
          <xsd:maxLength value="255"/>
        </xsd:restriction>
      </xsd:simpleType>
    </xsd:element>
    <xsd:element name="MediaServiceDateTaken" ma:index="63" nillable="true" ma:displayName="MediaServiceDateTaken" ma:hidden="true" ma:internalName="MediaServiceDateTaken" ma:readOnly="true">
      <xsd:simpleType>
        <xsd:restriction base="dms:Text"/>
      </xsd:simpleType>
    </xsd:element>
    <xsd:element name="MediaServiceAutoTags" ma:index="64" nillable="true" ma:displayName="Tags" ma:internalName="MediaServiceAutoTags" ma:readOnly="true">
      <xsd:simpleType>
        <xsd:restriction base="dms:Text"/>
      </xsd:simpleType>
    </xsd:element>
    <xsd:element name="MediaServiceOCR" ma:index="65" nillable="true" ma:displayName="Extracted Text" ma:internalName="MediaServiceOCR" ma:readOnly="true">
      <xsd:simpleType>
        <xsd:restriction base="dms:Note">
          <xsd:maxLength value="255"/>
        </xsd:restriction>
      </xsd:simpleType>
    </xsd:element>
    <xsd:element name="MediaServiceGenerationTime" ma:index="66" nillable="true" ma:displayName="MediaServiceGenerationTime" ma:hidden="true" ma:internalName="MediaServiceGenerationTime" ma:readOnly="true">
      <xsd:simpleType>
        <xsd:restriction base="dms:Text"/>
      </xsd:simpleType>
    </xsd:element>
    <xsd:element name="MediaServiceEventHashCode" ma:index="67" nillable="true" ma:displayName="MediaServiceEventHashCode" ma:hidden="true" ma:internalName="MediaServiceEventHashCode" ma:readOnly="true">
      <xsd:simpleType>
        <xsd:restriction base="dms:Text"/>
      </xsd:simpleType>
    </xsd:element>
    <xsd:element name="MediaLengthInSeconds" ma:index="70" nillable="true" ma:displayName="Length (seconds)" ma:internalName="MediaLengthInSeconds" ma:readOnly="true">
      <xsd:simpleType>
        <xsd:restriction base="dms:Unknown"/>
      </xsd:simpleType>
    </xsd:element>
    <xsd:element name="MediaServiceLocation" ma:index="71" nillable="true" ma:displayName="Location" ma:internalName="MediaServiceLocation" ma:readOnly="true">
      <xsd:simpleType>
        <xsd:restriction base="dms:Text"/>
      </xsd:simpleType>
    </xsd:element>
    <xsd:element name="lcf76f155ced4ddcb4097134ff3c332f" ma:index="73" nillable="true" ma:taxonomy="true" ma:internalName="lcf76f155ced4ddcb4097134ff3c332f" ma:taxonomyFieldName="MediaServiceImageTags" ma:displayName="Image Tags" ma:readOnly="false" ma:fieldId="{5cf76f15-5ced-4ddc-b409-7134ff3c332f}" ma:taxonomyMulti="true" ma:sspId="d68587a7-d467-4081-ac26-85ae31d620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74" nillable="true" ma:displayName="MediaServiceObjectDetectorVersions" ma:hidden="true" ma:indexed="true" ma:internalName="MediaServiceObjectDetectorVersions" ma:readOnly="true">
      <xsd:simpleType>
        <xsd:restriction base="dms:Text"/>
      </xsd:simpleType>
    </xsd:element>
    <xsd:element name="MediaServiceSearchProperties" ma:index="7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2624b3-cffc-481c-adb1-2d25bc83b1e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2cbc37b6-cbbc-4385-a1dc-b324c49cc8a4}" ma:internalName="TaxCatchAll" ma:showField="CatchAllData" ma:web="542624b3-cffc-481c-adb1-2d25bc83b1e4">
      <xsd:complexType>
        <xsd:complexContent>
          <xsd:extension base="dms:MultiChoiceLookup">
            <xsd:sequence>
              <xsd:element name="Value" type="dms:Lookup" maxOccurs="unbounded" minOccurs="0" nillable="true"/>
            </xsd:sequence>
          </xsd:extension>
        </xsd:complexContent>
      </xsd:complexType>
    </xsd:element>
    <xsd:element name="Case" ma:index="21" nillable="true" ma:displayName="Case" ma:hidden="true" ma:internalName="Case" ma:readOnly="false">
      <xsd:simpleType>
        <xsd:restriction base="dms:Text">
          <xsd:maxLength value="255"/>
        </xsd:restriction>
      </xsd:simpleType>
    </xsd:element>
    <xsd:element name="SharedWithUsers" ma:index="6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2" nillable="true" ma:displayName="Document Type" ma:format="Dropdown" ma:indexed="true" ma:internalName="DocumentType">
      <xsd:simpleType>
        <xsd:restriction base="dms:Choice">
          <xsd:enumeration value="Application, certificate, consent related"/>
          <xsd:enumeration value="Contract, Variation, Agreement"/>
          <xsd:enumeration value="Correspondence"/>
          <xsd:enumeration value="Data"/>
          <xsd:enumeration value="Email"/>
          <xsd:enumeration value="Employment related"/>
          <xsd:enumeration value="Filenote"/>
          <xsd:enumeration value="Financial related"/>
          <xsd:enumeration value="Image or Multi-media"/>
          <xsd:enumeration value="Knowledge, reference"/>
          <xsd:enumeration value="Meeting related"/>
          <xsd:enumeration value="Plan, programme, monitoring"/>
          <xsd:enumeration value="Policy, guideline, procedure"/>
          <xsd:enumeration value="Presentation"/>
          <xsd:enumeration value="Publication"/>
          <xsd:enumeration value="Report, or planning related"/>
          <xsd:enumeration value="Template, Checklist or Form"/>
        </xsd:restriction>
      </xsd:simpleType>
    </xsd:element>
    <xsd:element name="Narrative" ma:index="16" nillable="true" ma:displayName="Narrative" ma:description="Enter a description of what this document is about." ma:internalName="Narrative" ma:readOnly="false">
      <xsd:simpleType>
        <xsd:restriction base="dms:Note">
          <xsd:maxLength value="255"/>
        </xsd:restriction>
      </xsd:simpleType>
    </xsd:element>
    <xsd:element name="Subactivity" ma:index="23" nillable="true" ma:displayName="Subactivity" ma:default="" ma:hidden="true" ma:indexed="true" ma:internalName="Subactivity" ma:readOnly="false">
      <xsd:simpleType>
        <xsd:restriction base="dms:Text">
          <xsd:maxLength value="255"/>
        </xsd:restriction>
      </xsd:simpleType>
    </xsd:element>
    <xsd:element name="FunctionGroup" ma:index="24" nillable="true" ma:displayName="Function Group" ma:default="Sport New Zealand" ma:hidden="true" ma:indexed="true" ma:internalName="FunctionGroup" ma:readOnly="false">
      <xsd:simpleType>
        <xsd:restriction base="dms:Text">
          <xsd:maxLength value="255"/>
        </xsd:restriction>
      </xsd:simpleType>
    </xsd:element>
    <xsd:element name="Function" ma:index="25" nillable="true" ma:displayName="Function" ma:default="Marketing and Communications" ma:hidden="true" ma:indexed="true" ma:internalName="Function" ma:readOnly="false">
      <xsd:simpleType>
        <xsd:restriction base="dms:Text">
          <xsd:maxLength value="255"/>
        </xsd:restriction>
      </xsd:simpleType>
    </xsd:element>
    <xsd:element name="Activity" ma:index="26" nillable="true" ma:displayName="Activity" ma:default="Marketing" ma:hidden="true" ma:indexed="true" ma:internalName="Activity" ma:readOnly="false">
      <xsd:simpleType>
        <xsd:restriction base="dms:Text">
          <xsd:maxLength value="255"/>
        </xsd:restriction>
      </xsd:simpleType>
    </xsd:element>
    <xsd:element name="PRAType" ma:index="29" nillable="true" ma:displayName="PRA Type" ma:default="Doc" ma:hidden="true" ma:indexed="true" ma:internalName="PRAType">
      <xsd:simpleType>
        <xsd:restriction base="dms:Text">
          <xsd:maxLength value="255"/>
        </xsd:restriction>
      </xsd:simpleType>
    </xsd:element>
    <xsd:element name="PRADate1" ma:index="30" nillable="true" ma:displayName="PRA Date 1" ma:format="DateOnly" ma:hidden="true" ma:internalName="PRADate1" ma:readOnly="false">
      <xsd:simpleType>
        <xsd:restriction base="dms:DateTime"/>
      </xsd:simpleType>
    </xsd:element>
    <xsd:element name="PRADate2" ma:index="31" nillable="true" ma:displayName="PRA Date 2" ma:format="DateOnly" ma:hidden="true" ma:internalName="PRADate2" ma:readOnly="false">
      <xsd:simpleType>
        <xsd:restriction base="dms:DateTime"/>
      </xsd:simpleType>
    </xsd:element>
    <xsd:element name="PRADate3" ma:index="32" nillable="true" ma:displayName="PRA Date 3" ma:format="DateOnly" ma:hidden="true" ma:internalName="PRADate3" ma:readOnly="false">
      <xsd:simpleType>
        <xsd:restriction base="dms:DateTime"/>
      </xsd:simpleType>
    </xsd:element>
    <xsd:element name="PRADateDisposal" ma:index="33" nillable="true" ma:displayName="PRA Date Disposal" ma:format="DateOnly" ma:hidden="true" ma:internalName="PRADateDisposal" ma:readOnly="false">
      <xsd:simpleType>
        <xsd:restriction base="dms:DateTime"/>
      </xsd:simpleType>
    </xsd:element>
    <xsd:element name="PRADateTrigger" ma:index="34" nillable="true" ma:displayName="PRA Date Trigger" ma:format="DateOnly" ma:hidden="true" ma:internalName="PRADateTrigger" ma:readOnly="false">
      <xsd:simpleType>
        <xsd:restriction base="dms:DateTime"/>
      </xsd:simpleType>
    </xsd:element>
    <xsd:element name="PRAText1" ma:index="35" nillable="true" ma:displayName="PRA Text 1" ma:hidden="true" ma:internalName="PRAText1" ma:readOnly="false">
      <xsd:simpleType>
        <xsd:restriction base="dms:Text">
          <xsd:maxLength value="255"/>
        </xsd:restriction>
      </xsd:simpleType>
    </xsd:element>
    <xsd:element name="PRAText2" ma:index="36" nillable="true" ma:displayName="PRA Text 2" ma:hidden="true" ma:internalName="PRAText2" ma:readOnly="false">
      <xsd:simpleType>
        <xsd:restriction base="dms:Text">
          <xsd:maxLength value="255"/>
        </xsd:restriction>
      </xsd:simpleType>
    </xsd:element>
    <xsd:element name="PRAText3" ma:index="37" nillable="true" ma:displayName="PRA Text 3" ma:hidden="true" ma:internalName="PRAText3" ma:readOnly="false">
      <xsd:simpleType>
        <xsd:restriction base="dms:Text">
          <xsd:maxLength value="255"/>
        </xsd:restriction>
      </xsd:simpleType>
    </xsd:element>
    <xsd:element name="PRAText4" ma:index="38" nillable="true" ma:displayName="PRA Text 4" ma:hidden="true" ma:internalName="PRAText4" ma:readOnly="false">
      <xsd:simpleType>
        <xsd:restriction base="dms:Text">
          <xsd:maxLength value="255"/>
        </xsd:restriction>
      </xsd:simpleType>
    </xsd:element>
    <xsd:element name="PRAText5" ma:index="39" nillable="true" ma:displayName="PRA Text 5" ma:hidden="true" ma:internalName="PRAText5" ma:readOnly="false">
      <xsd:simpleType>
        <xsd:restriction base="dms:Text">
          <xsd:maxLength value="255"/>
        </xsd:restriction>
      </xsd:simpleType>
    </xsd:element>
    <xsd:element name="AggregationStatus" ma:index="40" nillable="true" ma:displayName="Aggregation Status" ma:default="Normal"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Project" ma:index="41" nillable="true" ma:displayName="Project" ma:default="NA" ma:hidden="true" ma:internalName="Project" ma:readOnly="false">
      <xsd:simpleType>
        <xsd:restriction base="dms:Text">
          <xsd:maxLength value="255"/>
        </xsd:restriction>
      </xsd:simpleType>
    </xsd:element>
    <xsd:element name="RelatedPeople" ma:index="42"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Value" ma:index="49" nillable="true" ma:displayName="Business Value" ma:hidden="true" ma:internalName="BusinessValu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b26242-dc21-4420-965a-f5c1d8109808" elementFormDefault="qualified">
    <xsd:import namespace="http://schemas.microsoft.com/office/2006/documentManagement/types"/>
    <xsd:import namespace="http://schemas.microsoft.com/office/infopath/2007/PartnerControls"/>
    <xsd:element name="FinancialYear" ma:index="13" nillable="true" ma:displayName="Financial Year" ma:default="2024-2025" ma:format="Dropdown" ma:internalName="FinancialYear">
      <xsd:simpleType>
        <xsd:restriction base="dms:Choice">
          <xsd:enumeration value="2017-2018"/>
          <xsd:enumeration value="2018-2019"/>
          <xsd:enumeration value="2019-2020"/>
          <xsd:enumeration value="2020-2021"/>
          <xsd:enumeration value="2021-2022"/>
          <xsd:enumeration value="2022-2023"/>
          <xsd:enumeration value="2023-2024"/>
          <xsd:enumeration value="2024-2025"/>
          <xsd:enumeration value="2025-2026"/>
          <xsd:enumeration value="2026-2027"/>
        </xsd:restriction>
      </xsd:simpleType>
    </xsd:element>
    <xsd:element name="zMigrationID" ma:index="18" nillable="true" ma:displayName="zMigrationID" ma:indexed="true" ma:internalName="zMigrationID">
      <xsd:simpleType>
        <xsd:restriction base="dms:Text">
          <xsd:maxLength value="255"/>
        </xsd:restriction>
      </xsd:simpleType>
    </xsd:element>
    <xsd:element name="zLegacy" ma:index="19" nillable="true" ma:displayName="zLegacy" ma:hidden="true" ma:internalName="zLegacy" ma:readOnly="false">
      <xsd:simpleType>
        <xsd:restriction base="dms:Note"/>
      </xsd:simpleType>
    </xsd:element>
    <xsd:element name="zLegacyJSON" ma:index="20" nillable="true" ma:displayName="zLegacyJSON" ma:hidden="true" ma:internalName="zLegacyJSON" ma:readOnly="false">
      <xsd:simpleType>
        <xsd:restriction base="dms:Note"/>
      </xsd:simpleType>
    </xsd:element>
    <xsd:element name="RecordID" ma:index="47" nillable="true" ma:displayName="RecordID" ma:hidden="true" ma:internalName="RecordID" ma:readOnly="false">
      <xsd:simpleType>
        <xsd:restriction base="dms:Text">
          <xsd:maxLength value="255"/>
        </xsd:restriction>
      </xsd:simpleType>
    </xsd:element>
    <xsd:element name="PartnerType" ma:index="48" nillable="true" ma:displayName="Partner Type" ma:hidden="true" ma:internalName="PartnerTyp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Year" ma:index="14" nillable="true" ma:displayName="Year" ma:default="2025" ma:format="Dropdown" ma:indexed="true" ma:internalName="Year">
      <xsd:simpleType>
        <xsd:union memberTypes="dms:Text">
          <xsd:simpleType>
            <xsd:restriction base="dms:Choice">
              <xsd:enumeration value="2028"/>
              <xsd:enumeration value="2027"/>
              <xsd:enumeration value="2026"/>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union>
      </xsd:simpleType>
    </xsd:element>
    <xsd:element name="Channel" ma:index="27" nillable="true" ma:displayName="Channel" ma:default="NA" ma:hidden="true" ma:indexed="true" ma:internalName="Channel" ma:readOnly="false">
      <xsd:simpleType>
        <xsd:restriction base="dms:Text">
          <xsd:maxLength value="255"/>
        </xsd:restriction>
      </xsd:simpleType>
    </xsd:element>
    <xsd:element name="Team" ma:index="28" nillable="true" ma:displayName="Team" ma:default="Marketing and Communications" ma:hidden="true" ma:indexed="true" ma:internalName="Team" ma:readOnly="false">
      <xsd:simpleType>
        <xsd:restriction base="dms:Text">
          <xsd:maxLength value="255"/>
        </xsd:restriction>
      </xsd:simpleType>
    </xsd:element>
    <xsd:element name="Level2" ma:index="45" nillable="true" ma:displayName="Level2" ma:default="NA" ma:hidden="true" ma:internalName="Level2" ma:readOnly="false">
      <xsd:simpleType>
        <xsd:restriction base="dms:Text">
          <xsd:maxLength value="255"/>
        </xsd:restriction>
      </xsd:simpleType>
    </xsd:element>
    <xsd:element name="Level3" ma:index="46" nillable="true" ma:displayName="Level3" ma:hidden="true" ma:internalName="Level3"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f2f7be-73e7-415b-92fa-448d47a74512" elementFormDefault="qualified">
    <xsd:import namespace="http://schemas.microsoft.com/office/2006/documentManagement/types"/>
    <xsd:import namespace="http://schemas.microsoft.com/office/infopath/2007/PartnerControls"/>
    <xsd:element name="KeyWords" ma:index="15" nillable="true" ma:displayName="Key Words" ma:internalName="KeyWord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43"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SecurityClassification" ma:index="4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BCFE45-D007-49CD-86A7-9BDF16CA30E3}">
  <ds:schemaRefs>
    <ds:schemaRef ds:uri="http://schemas.openxmlformats.org/officeDocument/2006/bibliography"/>
  </ds:schemaRefs>
</ds:datastoreItem>
</file>

<file path=customXml/itemProps2.xml><?xml version="1.0" encoding="utf-8"?>
<ds:datastoreItem xmlns:ds="http://schemas.openxmlformats.org/officeDocument/2006/customXml" ds:itemID="{2A54F7EF-49A5-4212-BFBB-51CC0BD830B8}">
  <ds:schemaRefs>
    <ds:schemaRef ds:uri="http://schemas.microsoft.com/sharepoint/v3/contenttype/forms"/>
  </ds:schemaRefs>
</ds:datastoreItem>
</file>

<file path=customXml/itemProps3.xml><?xml version="1.0" encoding="utf-8"?>
<ds:datastoreItem xmlns:ds="http://schemas.openxmlformats.org/officeDocument/2006/customXml" ds:itemID="{040597AE-90BF-4E4B-90F3-60DB9A3982C9}">
  <ds:schemaRefs>
    <ds:schemaRef ds:uri="http://schemas.microsoft.com/office/2006/metadata/properties"/>
    <ds:schemaRef ds:uri="http://schemas.microsoft.com/office/infopath/2007/PartnerControls"/>
    <ds:schemaRef ds:uri="903c0cc6-b165-4e6c-b7f3-b1d05ba0ddc1"/>
    <ds:schemaRef ds:uri="acb26242-dc21-4420-965a-f5c1d8109808"/>
    <ds:schemaRef ds:uri="542624b3-cffc-481c-adb1-2d25bc83b1e4"/>
    <ds:schemaRef ds:uri="4f9c820c-e7e2-444d-97ee-45f2b3485c1d"/>
    <ds:schemaRef ds:uri="15ffb055-6eb4-45a1-bc20-bf2ac0d420da"/>
    <ds:schemaRef ds:uri="c91a514c-9034-4fa3-897a-8352025b26ed"/>
    <ds:schemaRef ds:uri="98f2f7be-73e7-415b-92fa-448d47a74512"/>
    <ds:schemaRef ds:uri="725c79e5-42ce-4aa0-ac78-b6418001f0d2"/>
  </ds:schemaRefs>
</ds:datastoreItem>
</file>

<file path=customXml/itemProps4.xml><?xml version="1.0" encoding="utf-8"?>
<ds:datastoreItem xmlns:ds="http://schemas.openxmlformats.org/officeDocument/2006/customXml" ds:itemID="{38CF2F52-FC89-445B-AD5D-6D0927666B67}"/>
</file>

<file path=docProps/app.xml><?xml version="1.0" encoding="utf-8"?>
<Properties xmlns="http://schemas.openxmlformats.org/officeDocument/2006/extended-properties" xmlns:vt="http://schemas.openxmlformats.org/officeDocument/2006/docPropsVTypes">
  <Template>GSNormal.dotm</Template>
  <TotalTime>48</TotalTime>
  <Pages>40</Pages>
  <Words>17210</Words>
  <Characters>90630</Characters>
  <Application>Microsoft Office Word</Application>
  <DocSecurity>0</DocSecurity>
  <Lines>755</Lines>
  <Paragraphs>215</Paragraphs>
  <ScaleCrop>false</ScaleCrop>
  <HeadingPairs>
    <vt:vector size="2" baseType="variant">
      <vt:variant>
        <vt:lpstr>Title</vt:lpstr>
      </vt:variant>
      <vt:variant>
        <vt:i4>1</vt:i4>
      </vt:variant>
    </vt:vector>
  </HeadingPairs>
  <TitlesOfParts>
    <vt:vector size="1" baseType="lpstr">
      <vt:lpstr/>
    </vt:vector>
  </TitlesOfParts>
  <Company>Gibson Sheat Lawyers</Company>
  <LinksUpToDate>false</LinksUpToDate>
  <CharactersWithSpaces>107625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Tenille Burnside</dc:creator>
  <cp:keywords>GSbrand</cp:keywords>
  <dc:description/>
  <cp:lastModifiedBy>Tenille Burnside</cp:lastModifiedBy>
  <cp:revision>8</cp:revision>
  <cp:lastPrinted>2000-10-27T00:36:00Z</cp:lastPrinted>
  <dcterms:created xsi:type="dcterms:W3CDTF">2025-03-30T22:23:00Z</dcterms:created>
  <dcterms:modified xsi:type="dcterms:W3CDTF">2025-04-13T19:52:00Z</dcterms:modified>
  <cp:category>3475-9305-4254-V2 [310883]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mbering">
    <vt:lpwstr>Lawlink Precedent Style</vt:lpwstr>
  </property>
  <property fmtid="{D5CDD505-2E9C-101B-9397-08002B2CF9AE}" pid="3" name="ContentTypeId">
    <vt:lpwstr>0x010100680B73ADECCBA544999348A4E830AA5E002AFBB36D4B976E4FBE2D3A4269CBA799</vt:lpwstr>
  </property>
  <property fmtid="{D5CDD505-2E9C-101B-9397-08002B2CF9AE}" pid="4" name="Entity">
    <vt:lpwstr/>
  </property>
  <property fmtid="{D5CDD505-2E9C-101B-9397-08002B2CF9AE}" pid="5" name="Region">
    <vt:lpwstr/>
  </property>
  <property fmtid="{D5CDD505-2E9C-101B-9397-08002B2CF9AE}" pid="6" name="Sport">
    <vt:lpwstr/>
  </property>
  <property fmtid="{D5CDD505-2E9C-101B-9397-08002B2CF9AE}" pid="7" name="MediaServiceImageTags">
    <vt:lpwstr/>
  </property>
</Properties>
</file>